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C4F" w:rsidRPr="00FD7B5B" w:rsidRDefault="00C01C4F" w:rsidP="00C01C4F">
      <w:pPr>
        <w:jc w:val="right"/>
        <w:rPr>
          <w:rFonts w:ascii="Arial" w:hAnsi="Arial" w:cs="Arial"/>
          <w:b/>
          <w:sz w:val="24"/>
          <w:szCs w:val="24"/>
        </w:rPr>
      </w:pPr>
      <w:r w:rsidRPr="00FD7B5B">
        <w:rPr>
          <w:rFonts w:ascii="Arial" w:hAnsi="Arial" w:cs="Arial"/>
          <w:b/>
          <w:sz w:val="24"/>
          <w:szCs w:val="24"/>
        </w:rPr>
        <w:t>ПРОЕКТ подготовлен и вносится на рассмотрение</w:t>
      </w:r>
    </w:p>
    <w:p w:rsidR="00C01C4F" w:rsidRDefault="00C01C4F" w:rsidP="00C01C4F">
      <w:pPr>
        <w:jc w:val="right"/>
        <w:rPr>
          <w:rFonts w:ascii="Arial" w:hAnsi="Arial" w:cs="Arial"/>
          <w:b/>
          <w:spacing w:val="-4"/>
          <w:sz w:val="24"/>
          <w:szCs w:val="24"/>
        </w:rPr>
      </w:pPr>
      <w:r w:rsidRPr="00FD7B5B">
        <w:rPr>
          <w:rFonts w:ascii="Arial" w:hAnsi="Arial" w:cs="Arial"/>
          <w:b/>
          <w:spacing w:val="-4"/>
          <w:sz w:val="24"/>
          <w:szCs w:val="24"/>
        </w:rPr>
        <w:t xml:space="preserve">ученого совета </w:t>
      </w:r>
      <w:r>
        <w:rPr>
          <w:rFonts w:ascii="Arial" w:hAnsi="Arial" w:cs="Arial"/>
          <w:b/>
          <w:spacing w:val="-4"/>
          <w:sz w:val="24"/>
          <w:szCs w:val="24"/>
        </w:rPr>
        <w:t xml:space="preserve">директором филиала ФГБОУ ВО «БГУ» в г. Усть-Илимске </w:t>
      </w:r>
    </w:p>
    <w:p w:rsidR="00C01C4F" w:rsidRPr="00FD7B5B" w:rsidRDefault="00C01C4F" w:rsidP="00C01C4F">
      <w:pPr>
        <w:jc w:val="right"/>
        <w:rPr>
          <w:rFonts w:ascii="Arial" w:hAnsi="Arial" w:cs="Arial"/>
          <w:b/>
          <w:spacing w:val="-4"/>
          <w:sz w:val="24"/>
          <w:szCs w:val="24"/>
        </w:rPr>
      </w:pPr>
      <w:r>
        <w:rPr>
          <w:rFonts w:ascii="Arial" w:hAnsi="Arial" w:cs="Arial"/>
          <w:b/>
          <w:spacing w:val="-4"/>
          <w:sz w:val="24"/>
          <w:szCs w:val="24"/>
        </w:rPr>
        <w:t>Г.В. Березовской</w:t>
      </w:r>
      <w:r w:rsidRPr="00FD7B5B">
        <w:rPr>
          <w:rFonts w:ascii="Arial" w:hAnsi="Arial" w:cs="Arial"/>
          <w:b/>
          <w:spacing w:val="-4"/>
          <w:sz w:val="24"/>
          <w:szCs w:val="24"/>
        </w:rPr>
        <w:t xml:space="preserve"> </w:t>
      </w:r>
    </w:p>
    <w:p w:rsidR="00C01C4F" w:rsidRPr="00FD7B5B" w:rsidRDefault="00C01C4F" w:rsidP="00C01C4F">
      <w:pPr>
        <w:jc w:val="right"/>
        <w:rPr>
          <w:rFonts w:ascii="Arial" w:hAnsi="Arial" w:cs="Arial"/>
          <w:sz w:val="12"/>
          <w:szCs w:val="12"/>
        </w:rPr>
      </w:pPr>
    </w:p>
    <w:p w:rsidR="00C01C4F" w:rsidRPr="00FD7B5B" w:rsidRDefault="00C01C4F" w:rsidP="00C01C4F">
      <w:pPr>
        <w:jc w:val="right"/>
        <w:rPr>
          <w:rFonts w:ascii="Arial" w:hAnsi="Arial" w:cs="Arial"/>
          <w:sz w:val="26"/>
          <w:szCs w:val="26"/>
        </w:rPr>
      </w:pPr>
      <w:r w:rsidRPr="00FD7B5B">
        <w:rPr>
          <w:rFonts w:ascii="Arial" w:hAnsi="Arial" w:cs="Arial"/>
          <w:sz w:val="26"/>
          <w:szCs w:val="26"/>
        </w:rPr>
        <w:t>ФГБОУ ВО «БАЙКАЛЬСКИЙ ГОСУДАРСТВЕННЫЙ УНИВЕРСИТЕТ»</w:t>
      </w:r>
    </w:p>
    <w:p w:rsidR="00C01C4F" w:rsidRPr="00FD7B5B" w:rsidRDefault="00C01C4F" w:rsidP="00C01C4F">
      <w:pPr>
        <w:jc w:val="right"/>
        <w:rPr>
          <w:rFonts w:ascii="Arial" w:hAnsi="Arial" w:cs="Arial"/>
          <w:sz w:val="26"/>
          <w:szCs w:val="26"/>
        </w:rPr>
      </w:pPr>
      <w:r w:rsidRPr="00FD7B5B">
        <w:rPr>
          <w:rFonts w:ascii="Arial" w:hAnsi="Arial" w:cs="Arial"/>
          <w:sz w:val="26"/>
          <w:szCs w:val="26"/>
        </w:rPr>
        <w:t xml:space="preserve">РЕШЕНИЕ УЧЕНОГО СОВЕТА от </w:t>
      </w:r>
      <w:r w:rsidR="001F0F2D">
        <w:rPr>
          <w:rFonts w:ascii="Arial" w:hAnsi="Arial" w:cs="Arial"/>
          <w:sz w:val="26"/>
          <w:szCs w:val="26"/>
        </w:rPr>
        <w:t xml:space="preserve">17 </w:t>
      </w:r>
      <w:r w:rsidRPr="00FD7B5B">
        <w:rPr>
          <w:rFonts w:ascii="Arial" w:hAnsi="Arial" w:cs="Arial"/>
          <w:sz w:val="26"/>
          <w:szCs w:val="26"/>
        </w:rPr>
        <w:t>апреля 2026 г. № ___</w:t>
      </w:r>
    </w:p>
    <w:p w:rsidR="00C01C4F" w:rsidRPr="00782507" w:rsidRDefault="00C01C4F" w:rsidP="00C01C4F">
      <w:pPr>
        <w:ind w:firstLine="709"/>
        <w:jc w:val="right"/>
        <w:rPr>
          <w:rFonts w:ascii="Arial" w:hAnsi="Arial" w:cs="Arial"/>
          <w:b/>
          <w:sz w:val="26"/>
          <w:szCs w:val="26"/>
          <w:highlight w:val="yellow"/>
        </w:rPr>
      </w:pPr>
    </w:p>
    <w:p w:rsidR="00C01C4F" w:rsidRPr="00782507" w:rsidRDefault="00C01C4F" w:rsidP="00C01C4F">
      <w:pPr>
        <w:jc w:val="center"/>
        <w:rPr>
          <w:b/>
          <w:sz w:val="28"/>
          <w:szCs w:val="28"/>
        </w:rPr>
      </w:pPr>
      <w:r w:rsidRPr="00782507">
        <w:rPr>
          <w:b/>
          <w:sz w:val="28"/>
          <w:szCs w:val="28"/>
        </w:rPr>
        <w:t>Об утверждении отчета о самообследовании деятельности</w:t>
      </w:r>
    </w:p>
    <w:p w:rsidR="001F0F2D" w:rsidRDefault="008E6819" w:rsidP="00C01C4F">
      <w:pPr>
        <w:jc w:val="center"/>
        <w:rPr>
          <w:b/>
          <w:sz w:val="28"/>
          <w:szCs w:val="28"/>
        </w:rPr>
      </w:pPr>
      <w:r>
        <w:rPr>
          <w:b/>
          <w:sz w:val="28"/>
          <w:szCs w:val="28"/>
        </w:rPr>
        <w:t xml:space="preserve">филиала </w:t>
      </w:r>
      <w:r w:rsidR="001F0F2D" w:rsidRPr="001F0F2D">
        <w:rPr>
          <w:b/>
          <w:sz w:val="28"/>
          <w:szCs w:val="28"/>
        </w:rPr>
        <w:t xml:space="preserve">федерального государственного бюджетного </w:t>
      </w:r>
    </w:p>
    <w:p w:rsidR="001F0F2D" w:rsidRDefault="001F0F2D" w:rsidP="00C01C4F">
      <w:pPr>
        <w:jc w:val="center"/>
        <w:rPr>
          <w:b/>
          <w:sz w:val="28"/>
          <w:szCs w:val="28"/>
        </w:rPr>
      </w:pPr>
      <w:r w:rsidRPr="001F0F2D">
        <w:rPr>
          <w:b/>
          <w:sz w:val="28"/>
          <w:szCs w:val="28"/>
        </w:rPr>
        <w:t xml:space="preserve">образовательного учреждения высшего образования </w:t>
      </w:r>
    </w:p>
    <w:p w:rsidR="001F0F2D" w:rsidRDefault="001F0F2D" w:rsidP="00C01C4F">
      <w:pPr>
        <w:jc w:val="center"/>
        <w:rPr>
          <w:b/>
          <w:sz w:val="28"/>
          <w:szCs w:val="28"/>
        </w:rPr>
      </w:pPr>
      <w:r w:rsidRPr="001F0F2D">
        <w:rPr>
          <w:b/>
          <w:sz w:val="28"/>
          <w:szCs w:val="28"/>
        </w:rPr>
        <w:t xml:space="preserve">«Байкальский государственный университет» </w:t>
      </w:r>
    </w:p>
    <w:p w:rsidR="00C01C4F" w:rsidRPr="00782507" w:rsidRDefault="001F0F2D" w:rsidP="00C01C4F">
      <w:pPr>
        <w:jc w:val="center"/>
        <w:rPr>
          <w:b/>
          <w:sz w:val="28"/>
          <w:szCs w:val="28"/>
        </w:rPr>
      </w:pPr>
      <w:r w:rsidRPr="001F0F2D">
        <w:rPr>
          <w:b/>
          <w:sz w:val="28"/>
          <w:szCs w:val="28"/>
        </w:rPr>
        <w:t>в г. Усть-Илимске</w:t>
      </w:r>
      <w:r>
        <w:rPr>
          <w:sz w:val="28"/>
          <w:szCs w:val="28"/>
        </w:rPr>
        <w:t xml:space="preserve"> </w:t>
      </w:r>
      <w:r w:rsidR="00C01C4F" w:rsidRPr="00782507">
        <w:rPr>
          <w:b/>
          <w:sz w:val="28"/>
          <w:szCs w:val="28"/>
        </w:rPr>
        <w:t>за 2025 год</w:t>
      </w:r>
    </w:p>
    <w:p w:rsidR="00C01C4F" w:rsidRPr="00782507" w:rsidRDefault="00C01C4F" w:rsidP="00C01C4F">
      <w:pPr>
        <w:ind w:firstLine="709"/>
        <w:rPr>
          <w:sz w:val="28"/>
          <w:szCs w:val="28"/>
        </w:rPr>
      </w:pPr>
    </w:p>
    <w:p w:rsidR="00C01C4F" w:rsidRPr="00747B13" w:rsidRDefault="00C01C4F" w:rsidP="00C01C4F">
      <w:pPr>
        <w:ind w:firstLine="746"/>
        <w:jc w:val="both"/>
        <w:rPr>
          <w:sz w:val="28"/>
          <w:szCs w:val="28"/>
        </w:rPr>
      </w:pPr>
      <w:r w:rsidRPr="00782507">
        <w:rPr>
          <w:sz w:val="28"/>
          <w:szCs w:val="28"/>
        </w:rPr>
        <w:t xml:space="preserve">Руководствуясь пунктом 3 части 2 статьи 29 Федерального закона </w:t>
      </w:r>
      <w:r w:rsidR="00230447">
        <w:rPr>
          <w:sz w:val="28"/>
          <w:szCs w:val="28"/>
        </w:rPr>
        <w:t xml:space="preserve">                   </w:t>
      </w:r>
      <w:r w:rsidRPr="00782507">
        <w:rPr>
          <w:sz w:val="28"/>
          <w:szCs w:val="28"/>
        </w:rPr>
        <w:t xml:space="preserve">от 29 декабря 2012 г. № 273-Ф3 «Об образовании в Российской Федерации», приказом Минобрнауки России от 14 июня 2013 г. № 462 «Об утверждении Порядка проведения самообследования образовательной организацией», </w:t>
      </w:r>
      <w:r w:rsidRPr="00FD7B5B">
        <w:rPr>
          <w:sz w:val="28"/>
          <w:szCs w:val="28"/>
        </w:rPr>
        <w:t>приказом ректора университета от 22 января</w:t>
      </w:r>
      <w:r w:rsidRPr="00AF6408">
        <w:rPr>
          <w:sz w:val="28"/>
          <w:szCs w:val="28"/>
        </w:rPr>
        <w:t xml:space="preserve"> 2026 г. № 15 «О проведении самообследования деятельности ФГБОУ ВО «БГУ» за 2025 г</w:t>
      </w:r>
      <w:r>
        <w:rPr>
          <w:sz w:val="28"/>
          <w:szCs w:val="28"/>
        </w:rPr>
        <w:t xml:space="preserve">.», </w:t>
      </w:r>
      <w:r w:rsidR="00230447">
        <w:rPr>
          <w:sz w:val="28"/>
          <w:szCs w:val="28"/>
        </w:rPr>
        <w:t xml:space="preserve">                      </w:t>
      </w:r>
      <w:r w:rsidRPr="00747B13">
        <w:rPr>
          <w:sz w:val="28"/>
          <w:szCs w:val="28"/>
        </w:rPr>
        <w:t>ученый совет ФГБОУ ВО «БГУ»</w:t>
      </w:r>
    </w:p>
    <w:p w:rsidR="00C01C4F" w:rsidRPr="00782507" w:rsidRDefault="00C01C4F" w:rsidP="00C01C4F">
      <w:pPr>
        <w:adjustRightInd w:val="0"/>
        <w:ind w:firstLine="709"/>
        <w:jc w:val="both"/>
        <w:rPr>
          <w:sz w:val="28"/>
          <w:szCs w:val="28"/>
          <w:highlight w:val="yellow"/>
        </w:rPr>
      </w:pPr>
    </w:p>
    <w:p w:rsidR="00C01C4F" w:rsidRPr="00782507" w:rsidRDefault="00C01C4F" w:rsidP="00C01C4F">
      <w:pPr>
        <w:jc w:val="both"/>
        <w:rPr>
          <w:sz w:val="28"/>
          <w:szCs w:val="28"/>
        </w:rPr>
      </w:pPr>
      <w:r w:rsidRPr="00782507">
        <w:rPr>
          <w:sz w:val="28"/>
          <w:szCs w:val="28"/>
        </w:rPr>
        <w:t>РЕШИЛ:</w:t>
      </w:r>
    </w:p>
    <w:p w:rsidR="00C01C4F" w:rsidRPr="00782507" w:rsidRDefault="00C01C4F" w:rsidP="00C01C4F">
      <w:pPr>
        <w:ind w:firstLine="709"/>
        <w:jc w:val="both"/>
        <w:rPr>
          <w:sz w:val="28"/>
          <w:szCs w:val="28"/>
        </w:rPr>
      </w:pPr>
      <w:r w:rsidRPr="00782507">
        <w:rPr>
          <w:sz w:val="28"/>
          <w:szCs w:val="28"/>
        </w:rPr>
        <w:t xml:space="preserve">Утвердить отчет о самообследовании деятельности </w:t>
      </w:r>
      <w:r>
        <w:rPr>
          <w:sz w:val="28"/>
          <w:szCs w:val="28"/>
        </w:rPr>
        <w:t xml:space="preserve">филиала </w:t>
      </w:r>
      <w:r w:rsidRPr="00782507">
        <w:rPr>
          <w:sz w:val="28"/>
          <w:szCs w:val="28"/>
        </w:rPr>
        <w:t xml:space="preserve">федерального государственного бюджетного образовательного учреждения высшего образования «Байкальский государственный университет» </w:t>
      </w:r>
      <w:r w:rsidR="00230447">
        <w:rPr>
          <w:sz w:val="28"/>
          <w:szCs w:val="28"/>
        </w:rPr>
        <w:t xml:space="preserve">                           </w:t>
      </w:r>
      <w:r>
        <w:rPr>
          <w:sz w:val="28"/>
          <w:szCs w:val="28"/>
        </w:rPr>
        <w:t xml:space="preserve">в г. Усть-Илимске </w:t>
      </w:r>
      <w:r w:rsidRPr="00782507">
        <w:rPr>
          <w:sz w:val="28"/>
          <w:szCs w:val="28"/>
        </w:rPr>
        <w:t>за 2025 год (прилагается).</w:t>
      </w:r>
    </w:p>
    <w:p w:rsidR="00C01C4F" w:rsidRPr="00782507" w:rsidRDefault="00C01C4F" w:rsidP="00C01C4F">
      <w:pPr>
        <w:ind w:firstLine="709"/>
        <w:jc w:val="both"/>
        <w:rPr>
          <w:sz w:val="28"/>
          <w:szCs w:val="28"/>
        </w:rPr>
      </w:pPr>
    </w:p>
    <w:p w:rsidR="00C01C4F" w:rsidRPr="00782507" w:rsidRDefault="00C01C4F" w:rsidP="00C01C4F">
      <w:pPr>
        <w:ind w:firstLine="709"/>
        <w:jc w:val="both"/>
        <w:rPr>
          <w:sz w:val="28"/>
          <w:szCs w:val="28"/>
        </w:rPr>
      </w:pPr>
    </w:p>
    <w:p w:rsidR="00C01C4F" w:rsidRPr="00782507" w:rsidRDefault="00C01C4F" w:rsidP="00C01C4F">
      <w:pPr>
        <w:ind w:firstLine="709"/>
        <w:jc w:val="both"/>
        <w:rPr>
          <w:sz w:val="28"/>
          <w:szCs w:val="28"/>
        </w:rPr>
      </w:pPr>
    </w:p>
    <w:p w:rsidR="00C01C4F" w:rsidRPr="00782507" w:rsidRDefault="00C01C4F" w:rsidP="00C01C4F">
      <w:pPr>
        <w:jc w:val="both"/>
        <w:rPr>
          <w:rFonts w:eastAsia="Calibri"/>
          <w:color w:val="000000"/>
          <w:sz w:val="28"/>
          <w:szCs w:val="28"/>
        </w:rPr>
      </w:pPr>
      <w:r w:rsidRPr="00782507">
        <w:rPr>
          <w:sz w:val="28"/>
          <w:szCs w:val="28"/>
        </w:rPr>
        <w:t>Председатель ученого совета</w:t>
      </w:r>
      <w:r>
        <w:rPr>
          <w:sz w:val="28"/>
          <w:szCs w:val="28"/>
        </w:rPr>
        <w:t xml:space="preserve">                                                            Е.И. Фойгель</w:t>
      </w:r>
    </w:p>
    <w:p w:rsidR="00C01C4F" w:rsidRPr="00782507" w:rsidRDefault="00C01C4F" w:rsidP="00C01C4F">
      <w:pPr>
        <w:jc w:val="both"/>
        <w:rPr>
          <w:b/>
          <w:sz w:val="28"/>
          <w:szCs w:val="28"/>
          <w:highlight w:val="yellow"/>
        </w:rPr>
      </w:pPr>
    </w:p>
    <w:p w:rsidR="00C01C4F" w:rsidRDefault="00C01C4F" w:rsidP="00C97F53">
      <w:pPr>
        <w:jc w:val="right"/>
        <w:rPr>
          <w:rFonts w:eastAsia="Calibri"/>
          <w:sz w:val="28"/>
          <w:szCs w:val="28"/>
        </w:rPr>
      </w:pPr>
    </w:p>
    <w:p w:rsidR="00C01C4F" w:rsidRDefault="00C01C4F" w:rsidP="00C97F53">
      <w:pPr>
        <w:jc w:val="right"/>
        <w:rPr>
          <w:rFonts w:eastAsia="Calibri"/>
          <w:sz w:val="28"/>
          <w:szCs w:val="28"/>
        </w:rPr>
      </w:pPr>
    </w:p>
    <w:p w:rsidR="00C01C4F" w:rsidRDefault="00C01C4F" w:rsidP="00C97F53">
      <w:pPr>
        <w:jc w:val="right"/>
        <w:rPr>
          <w:rFonts w:eastAsia="Calibri"/>
          <w:sz w:val="28"/>
          <w:szCs w:val="28"/>
        </w:rPr>
      </w:pPr>
    </w:p>
    <w:p w:rsidR="00C01C4F" w:rsidRDefault="00C01C4F" w:rsidP="00C97F53">
      <w:pPr>
        <w:jc w:val="right"/>
        <w:rPr>
          <w:rFonts w:eastAsia="Calibri"/>
          <w:sz w:val="28"/>
          <w:szCs w:val="28"/>
        </w:rPr>
      </w:pPr>
    </w:p>
    <w:p w:rsidR="00C01C4F" w:rsidRDefault="00C01C4F" w:rsidP="00C97F53">
      <w:pPr>
        <w:jc w:val="right"/>
        <w:rPr>
          <w:rFonts w:eastAsia="Calibri"/>
          <w:sz w:val="28"/>
          <w:szCs w:val="28"/>
        </w:rPr>
      </w:pPr>
    </w:p>
    <w:p w:rsidR="00C01C4F" w:rsidRDefault="00C01C4F" w:rsidP="00C97F53">
      <w:pPr>
        <w:jc w:val="right"/>
        <w:rPr>
          <w:rFonts w:eastAsia="Calibri"/>
          <w:sz w:val="28"/>
          <w:szCs w:val="28"/>
        </w:rPr>
      </w:pPr>
    </w:p>
    <w:p w:rsidR="00C01C4F" w:rsidRDefault="00C01C4F" w:rsidP="00C97F53">
      <w:pPr>
        <w:jc w:val="right"/>
        <w:rPr>
          <w:rFonts w:eastAsia="Calibri"/>
          <w:sz w:val="28"/>
          <w:szCs w:val="28"/>
        </w:rPr>
      </w:pPr>
    </w:p>
    <w:p w:rsidR="00C01C4F" w:rsidRDefault="00C01C4F" w:rsidP="00C97F53">
      <w:pPr>
        <w:jc w:val="right"/>
        <w:rPr>
          <w:rFonts w:eastAsia="Calibri"/>
          <w:sz w:val="28"/>
          <w:szCs w:val="28"/>
        </w:rPr>
      </w:pPr>
    </w:p>
    <w:p w:rsidR="00C01C4F" w:rsidRDefault="00C01C4F" w:rsidP="00C97F53">
      <w:pPr>
        <w:jc w:val="right"/>
        <w:rPr>
          <w:rFonts w:eastAsia="Calibri"/>
          <w:sz w:val="28"/>
          <w:szCs w:val="28"/>
        </w:rPr>
      </w:pPr>
    </w:p>
    <w:p w:rsidR="00C01C4F" w:rsidRDefault="00C01C4F" w:rsidP="00C97F53">
      <w:pPr>
        <w:jc w:val="right"/>
        <w:rPr>
          <w:rFonts w:eastAsia="Calibri"/>
          <w:sz w:val="28"/>
          <w:szCs w:val="28"/>
        </w:rPr>
      </w:pPr>
    </w:p>
    <w:p w:rsidR="00C01C4F" w:rsidRDefault="00C01C4F" w:rsidP="00C97F53">
      <w:pPr>
        <w:jc w:val="right"/>
        <w:rPr>
          <w:rFonts w:eastAsia="Calibri"/>
          <w:sz w:val="28"/>
          <w:szCs w:val="28"/>
        </w:rPr>
      </w:pPr>
    </w:p>
    <w:p w:rsidR="00C01C4F" w:rsidRDefault="00C01C4F" w:rsidP="00C97F53">
      <w:pPr>
        <w:jc w:val="right"/>
        <w:rPr>
          <w:rFonts w:eastAsia="Calibri"/>
          <w:sz w:val="28"/>
          <w:szCs w:val="28"/>
        </w:rPr>
      </w:pPr>
    </w:p>
    <w:p w:rsidR="00C01C4F" w:rsidRDefault="00C01C4F" w:rsidP="00C97F53">
      <w:pPr>
        <w:jc w:val="right"/>
        <w:rPr>
          <w:rFonts w:eastAsia="Calibri"/>
          <w:sz w:val="28"/>
          <w:szCs w:val="28"/>
        </w:rPr>
      </w:pPr>
    </w:p>
    <w:p w:rsidR="00C01C4F" w:rsidRDefault="00C01C4F" w:rsidP="00C97F53">
      <w:pPr>
        <w:jc w:val="right"/>
        <w:rPr>
          <w:rFonts w:eastAsia="Calibri"/>
          <w:sz w:val="28"/>
          <w:szCs w:val="28"/>
        </w:rPr>
      </w:pPr>
    </w:p>
    <w:p w:rsidR="00C01C4F" w:rsidRDefault="00C01C4F" w:rsidP="00C97F53">
      <w:pPr>
        <w:jc w:val="right"/>
        <w:rPr>
          <w:rFonts w:eastAsia="Calibri"/>
          <w:sz w:val="28"/>
          <w:szCs w:val="28"/>
        </w:rPr>
      </w:pPr>
    </w:p>
    <w:p w:rsidR="00C01C4F" w:rsidRDefault="00C01C4F" w:rsidP="00C97F53">
      <w:pPr>
        <w:jc w:val="right"/>
        <w:rPr>
          <w:rFonts w:eastAsia="Calibri"/>
          <w:sz w:val="28"/>
          <w:szCs w:val="28"/>
        </w:rPr>
      </w:pPr>
    </w:p>
    <w:p w:rsidR="00C01C4F" w:rsidRDefault="00C01C4F" w:rsidP="00C97F53">
      <w:pPr>
        <w:jc w:val="right"/>
        <w:rPr>
          <w:rFonts w:eastAsia="Calibri"/>
          <w:sz w:val="28"/>
          <w:szCs w:val="28"/>
        </w:rPr>
      </w:pPr>
    </w:p>
    <w:p w:rsidR="00C97F53" w:rsidRDefault="008E65F7" w:rsidP="00C97F53">
      <w:pPr>
        <w:jc w:val="right"/>
        <w:rPr>
          <w:rFonts w:eastAsia="Calibri"/>
          <w:sz w:val="28"/>
          <w:szCs w:val="28"/>
        </w:rPr>
      </w:pPr>
      <w:r w:rsidRPr="001C60A2">
        <w:rPr>
          <w:rFonts w:eastAsia="Calibri"/>
          <w:sz w:val="28"/>
          <w:szCs w:val="28"/>
        </w:rPr>
        <w:t>Приложение</w:t>
      </w:r>
    </w:p>
    <w:p w:rsidR="00FB7AC8" w:rsidRDefault="008E65F7" w:rsidP="00C97F53">
      <w:pPr>
        <w:jc w:val="right"/>
        <w:rPr>
          <w:rFonts w:eastAsia="Calibri"/>
          <w:sz w:val="28"/>
          <w:szCs w:val="28"/>
        </w:rPr>
      </w:pPr>
      <w:r w:rsidRPr="001C60A2">
        <w:rPr>
          <w:rFonts w:eastAsia="Calibri"/>
          <w:sz w:val="28"/>
          <w:szCs w:val="28"/>
        </w:rPr>
        <w:t xml:space="preserve">к решению № </w:t>
      </w:r>
      <w:r w:rsidR="00230447">
        <w:rPr>
          <w:rFonts w:eastAsia="Calibri"/>
          <w:sz w:val="28"/>
          <w:szCs w:val="28"/>
        </w:rPr>
        <w:t>2</w:t>
      </w:r>
      <w:r w:rsidRPr="001C60A2">
        <w:rPr>
          <w:rFonts w:eastAsia="Calibri"/>
          <w:sz w:val="28"/>
          <w:szCs w:val="28"/>
        </w:rPr>
        <w:t xml:space="preserve"> ученого совета </w:t>
      </w:r>
      <w:r w:rsidR="00FB7AC8">
        <w:rPr>
          <w:rFonts w:eastAsia="Calibri"/>
          <w:sz w:val="28"/>
          <w:szCs w:val="28"/>
        </w:rPr>
        <w:t>ФГБОУ ВО «</w:t>
      </w:r>
      <w:r w:rsidRPr="001C60A2">
        <w:rPr>
          <w:rFonts w:eastAsia="Calibri"/>
          <w:sz w:val="28"/>
          <w:szCs w:val="28"/>
        </w:rPr>
        <w:t>БГУ</w:t>
      </w:r>
      <w:r w:rsidR="00FB7AC8">
        <w:rPr>
          <w:rFonts w:eastAsia="Calibri"/>
          <w:sz w:val="28"/>
          <w:szCs w:val="28"/>
        </w:rPr>
        <w:t>»</w:t>
      </w:r>
      <w:r w:rsidR="00230447">
        <w:rPr>
          <w:rFonts w:eastAsia="Calibri"/>
          <w:sz w:val="28"/>
          <w:szCs w:val="28"/>
        </w:rPr>
        <w:t xml:space="preserve"> от 17.04.2026</w:t>
      </w:r>
      <w:r w:rsidRPr="001C60A2">
        <w:rPr>
          <w:rFonts w:eastAsia="Calibri"/>
          <w:sz w:val="28"/>
          <w:szCs w:val="28"/>
        </w:rPr>
        <w:t xml:space="preserve">, </w:t>
      </w:r>
    </w:p>
    <w:p w:rsidR="008E65F7" w:rsidRPr="001C60A2" w:rsidRDefault="008E65F7" w:rsidP="00C97F53">
      <w:pPr>
        <w:jc w:val="right"/>
        <w:rPr>
          <w:rFonts w:eastAsia="Calibri"/>
          <w:sz w:val="28"/>
          <w:szCs w:val="28"/>
        </w:rPr>
      </w:pPr>
      <w:bookmarkStart w:id="0" w:name="_GoBack"/>
      <w:bookmarkEnd w:id="0"/>
      <w:r w:rsidRPr="001C60A2">
        <w:rPr>
          <w:rFonts w:eastAsia="Calibri"/>
          <w:sz w:val="28"/>
          <w:szCs w:val="28"/>
        </w:rPr>
        <w:t xml:space="preserve">протокол № </w:t>
      </w:r>
      <w:r w:rsidR="00230447">
        <w:rPr>
          <w:rFonts w:eastAsia="Calibri"/>
          <w:sz w:val="28"/>
          <w:szCs w:val="28"/>
        </w:rPr>
        <w:t>13</w:t>
      </w:r>
    </w:p>
    <w:p w:rsidR="00FA1EC6" w:rsidRDefault="00FA1EC6" w:rsidP="00C97F53">
      <w:pPr>
        <w:jc w:val="center"/>
        <w:rPr>
          <w:sz w:val="28"/>
          <w:szCs w:val="28"/>
        </w:rPr>
      </w:pPr>
    </w:p>
    <w:p w:rsidR="005B1706" w:rsidRPr="001C60A2" w:rsidRDefault="005B1706" w:rsidP="00C97F53">
      <w:pPr>
        <w:jc w:val="center"/>
        <w:rPr>
          <w:sz w:val="28"/>
          <w:szCs w:val="28"/>
        </w:rPr>
      </w:pPr>
    </w:p>
    <w:p w:rsidR="00F028D3" w:rsidRPr="001C60A2" w:rsidRDefault="000B44E1" w:rsidP="00C97F53">
      <w:pPr>
        <w:jc w:val="center"/>
        <w:rPr>
          <w:sz w:val="28"/>
          <w:szCs w:val="28"/>
        </w:rPr>
      </w:pPr>
      <w:r w:rsidRPr="001C60A2">
        <w:rPr>
          <w:sz w:val="28"/>
          <w:szCs w:val="28"/>
        </w:rPr>
        <w:t xml:space="preserve">Министерство </w:t>
      </w:r>
      <w:r w:rsidR="00F91212" w:rsidRPr="001C60A2">
        <w:rPr>
          <w:sz w:val="28"/>
          <w:szCs w:val="28"/>
        </w:rPr>
        <w:t xml:space="preserve">науки и </w:t>
      </w:r>
      <w:r w:rsidR="00722ACF" w:rsidRPr="001C60A2">
        <w:rPr>
          <w:sz w:val="28"/>
          <w:szCs w:val="28"/>
        </w:rPr>
        <w:t>высшего</w:t>
      </w:r>
      <w:r w:rsidR="00F91212" w:rsidRPr="001C60A2">
        <w:rPr>
          <w:sz w:val="28"/>
          <w:szCs w:val="28"/>
        </w:rPr>
        <w:t xml:space="preserve"> </w:t>
      </w:r>
      <w:r w:rsidRPr="001C60A2">
        <w:rPr>
          <w:sz w:val="28"/>
          <w:szCs w:val="28"/>
        </w:rPr>
        <w:t>образования Российской Федерации</w:t>
      </w:r>
    </w:p>
    <w:p w:rsidR="00FA1EC6" w:rsidRPr="001C60A2" w:rsidRDefault="00FA1EC6" w:rsidP="00C97F53">
      <w:pPr>
        <w:jc w:val="center"/>
        <w:rPr>
          <w:sz w:val="28"/>
          <w:szCs w:val="28"/>
        </w:rPr>
      </w:pPr>
    </w:p>
    <w:p w:rsidR="00096197" w:rsidRPr="001C60A2" w:rsidRDefault="00096197" w:rsidP="00C97F53">
      <w:pPr>
        <w:jc w:val="center"/>
        <w:rPr>
          <w:sz w:val="28"/>
          <w:szCs w:val="28"/>
        </w:rPr>
      </w:pPr>
      <w:r w:rsidRPr="001C60A2">
        <w:rPr>
          <w:sz w:val="28"/>
          <w:szCs w:val="28"/>
        </w:rPr>
        <w:t>Федеральное государственное бюджетное образовательное учреждение высшего образования «Байкальский государственный университет»</w:t>
      </w:r>
    </w:p>
    <w:p w:rsidR="00F028D3" w:rsidRPr="001C60A2" w:rsidRDefault="00F028D3" w:rsidP="00C97F53">
      <w:pPr>
        <w:ind w:firstLine="709"/>
        <w:jc w:val="center"/>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A3174A" w:rsidRDefault="000B44E1" w:rsidP="00C97F53">
      <w:pPr>
        <w:ind w:firstLine="709"/>
        <w:jc w:val="center"/>
        <w:rPr>
          <w:b/>
          <w:sz w:val="28"/>
          <w:szCs w:val="28"/>
        </w:rPr>
      </w:pPr>
      <w:r w:rsidRPr="00A3174A">
        <w:rPr>
          <w:b/>
          <w:sz w:val="28"/>
          <w:szCs w:val="28"/>
        </w:rPr>
        <w:t>О Т Ч Е Т</w:t>
      </w:r>
    </w:p>
    <w:p w:rsidR="00F028D3" w:rsidRPr="00A3174A" w:rsidRDefault="000B44E1" w:rsidP="00C97F53">
      <w:pPr>
        <w:ind w:firstLine="709"/>
        <w:jc w:val="center"/>
        <w:rPr>
          <w:b/>
          <w:sz w:val="28"/>
          <w:szCs w:val="28"/>
        </w:rPr>
      </w:pPr>
      <w:r w:rsidRPr="00A3174A">
        <w:rPr>
          <w:b/>
          <w:sz w:val="28"/>
          <w:szCs w:val="28"/>
        </w:rPr>
        <w:t>о самообследовани</w:t>
      </w:r>
      <w:r w:rsidR="00EF01AC" w:rsidRPr="00A3174A">
        <w:rPr>
          <w:b/>
          <w:sz w:val="28"/>
          <w:szCs w:val="28"/>
        </w:rPr>
        <w:t>и</w:t>
      </w:r>
      <w:r w:rsidRPr="00A3174A">
        <w:rPr>
          <w:b/>
          <w:sz w:val="28"/>
          <w:szCs w:val="28"/>
        </w:rPr>
        <w:t xml:space="preserve"> деятельности</w:t>
      </w:r>
    </w:p>
    <w:p w:rsidR="000A0BD8" w:rsidRPr="00A3174A" w:rsidRDefault="000B44E1" w:rsidP="00C97F53">
      <w:pPr>
        <w:ind w:firstLine="709"/>
        <w:jc w:val="center"/>
        <w:rPr>
          <w:b/>
          <w:sz w:val="28"/>
          <w:szCs w:val="28"/>
        </w:rPr>
      </w:pPr>
      <w:r w:rsidRPr="00A3174A">
        <w:rPr>
          <w:b/>
          <w:sz w:val="28"/>
          <w:szCs w:val="28"/>
        </w:rPr>
        <w:t>филиала федерального государственного бюдже</w:t>
      </w:r>
      <w:r w:rsidR="002D429B" w:rsidRPr="00A3174A">
        <w:rPr>
          <w:b/>
          <w:sz w:val="28"/>
          <w:szCs w:val="28"/>
        </w:rPr>
        <w:t>т</w:t>
      </w:r>
      <w:r w:rsidRPr="00A3174A">
        <w:rPr>
          <w:b/>
          <w:sz w:val="28"/>
          <w:szCs w:val="28"/>
        </w:rPr>
        <w:t>ного</w:t>
      </w:r>
    </w:p>
    <w:p w:rsidR="00F028D3" w:rsidRPr="00A3174A" w:rsidRDefault="000B44E1" w:rsidP="00C97F53">
      <w:pPr>
        <w:ind w:firstLine="709"/>
        <w:jc w:val="center"/>
        <w:rPr>
          <w:b/>
          <w:sz w:val="28"/>
          <w:szCs w:val="28"/>
        </w:rPr>
      </w:pPr>
      <w:r w:rsidRPr="00A3174A">
        <w:rPr>
          <w:b/>
          <w:sz w:val="28"/>
          <w:szCs w:val="28"/>
        </w:rPr>
        <w:t>образовательного учреждения высшего образования</w:t>
      </w:r>
    </w:p>
    <w:p w:rsidR="002D429B" w:rsidRPr="00A3174A" w:rsidRDefault="000B44E1" w:rsidP="00C97F53">
      <w:pPr>
        <w:ind w:firstLine="709"/>
        <w:jc w:val="center"/>
        <w:rPr>
          <w:b/>
          <w:sz w:val="28"/>
          <w:szCs w:val="28"/>
        </w:rPr>
      </w:pPr>
      <w:r w:rsidRPr="00A3174A">
        <w:rPr>
          <w:b/>
          <w:sz w:val="28"/>
          <w:szCs w:val="28"/>
        </w:rPr>
        <w:t>«Байкальский государственный универ</w:t>
      </w:r>
      <w:r w:rsidR="002D429B" w:rsidRPr="00A3174A">
        <w:rPr>
          <w:b/>
          <w:sz w:val="28"/>
          <w:szCs w:val="28"/>
        </w:rPr>
        <w:t>си</w:t>
      </w:r>
      <w:r w:rsidRPr="00A3174A">
        <w:rPr>
          <w:b/>
          <w:sz w:val="28"/>
          <w:szCs w:val="28"/>
        </w:rPr>
        <w:t>тет»</w:t>
      </w:r>
    </w:p>
    <w:p w:rsidR="00F028D3" w:rsidRPr="00A3174A" w:rsidRDefault="000B44E1" w:rsidP="00C97F53">
      <w:pPr>
        <w:ind w:firstLine="709"/>
        <w:jc w:val="center"/>
        <w:rPr>
          <w:b/>
          <w:sz w:val="28"/>
          <w:szCs w:val="28"/>
        </w:rPr>
      </w:pPr>
      <w:r w:rsidRPr="00A3174A">
        <w:rPr>
          <w:b/>
          <w:sz w:val="28"/>
          <w:szCs w:val="28"/>
        </w:rPr>
        <w:t>в г. Усть-Илимске</w:t>
      </w:r>
      <w:r w:rsidR="00F26990" w:rsidRPr="00A3174A">
        <w:rPr>
          <w:b/>
          <w:sz w:val="28"/>
          <w:szCs w:val="28"/>
        </w:rPr>
        <w:t xml:space="preserve"> за </w:t>
      </w:r>
      <w:r w:rsidR="00C97F53" w:rsidRPr="00A3174A">
        <w:rPr>
          <w:b/>
          <w:sz w:val="28"/>
          <w:szCs w:val="28"/>
        </w:rPr>
        <w:t>2025</w:t>
      </w:r>
      <w:r w:rsidR="00ED40D5" w:rsidRPr="00A3174A">
        <w:rPr>
          <w:b/>
          <w:sz w:val="28"/>
          <w:szCs w:val="28"/>
        </w:rPr>
        <w:t xml:space="preserve"> год</w:t>
      </w: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F028D3" w:rsidRPr="001C60A2" w:rsidRDefault="00F028D3" w:rsidP="001C60A2">
      <w:pPr>
        <w:ind w:firstLine="709"/>
        <w:jc w:val="both"/>
        <w:rPr>
          <w:sz w:val="28"/>
          <w:szCs w:val="28"/>
        </w:rPr>
      </w:pPr>
    </w:p>
    <w:p w:rsidR="00082858" w:rsidRPr="001C60A2" w:rsidRDefault="00082858" w:rsidP="001C60A2">
      <w:pPr>
        <w:ind w:firstLine="709"/>
        <w:jc w:val="both"/>
        <w:rPr>
          <w:sz w:val="28"/>
          <w:szCs w:val="28"/>
        </w:rPr>
      </w:pPr>
    </w:p>
    <w:p w:rsidR="00096197" w:rsidRPr="001C60A2" w:rsidRDefault="00096197" w:rsidP="001C60A2">
      <w:pPr>
        <w:ind w:firstLine="709"/>
        <w:jc w:val="both"/>
        <w:rPr>
          <w:sz w:val="28"/>
          <w:szCs w:val="28"/>
        </w:rPr>
      </w:pPr>
    </w:p>
    <w:p w:rsidR="00096197" w:rsidRPr="001C60A2" w:rsidRDefault="00096197" w:rsidP="001C60A2">
      <w:pPr>
        <w:ind w:firstLine="709"/>
        <w:jc w:val="both"/>
        <w:rPr>
          <w:sz w:val="28"/>
          <w:szCs w:val="28"/>
        </w:rPr>
      </w:pPr>
    </w:p>
    <w:p w:rsidR="007B6BB6" w:rsidRPr="001C60A2" w:rsidRDefault="00ED40D5" w:rsidP="00C97F53">
      <w:pPr>
        <w:ind w:firstLine="709"/>
        <w:jc w:val="center"/>
        <w:rPr>
          <w:sz w:val="28"/>
          <w:szCs w:val="28"/>
        </w:rPr>
      </w:pPr>
      <w:r w:rsidRPr="001C60A2">
        <w:rPr>
          <w:sz w:val="28"/>
          <w:szCs w:val="28"/>
        </w:rPr>
        <w:t>Усть-Илимск</w:t>
      </w:r>
      <w:r w:rsidR="008E143F" w:rsidRPr="001C60A2">
        <w:rPr>
          <w:sz w:val="28"/>
          <w:szCs w:val="28"/>
        </w:rPr>
        <w:t>,</w:t>
      </w:r>
      <w:r w:rsidRPr="001C60A2">
        <w:rPr>
          <w:sz w:val="28"/>
          <w:szCs w:val="28"/>
        </w:rPr>
        <w:t xml:space="preserve"> 20</w:t>
      </w:r>
      <w:r w:rsidR="00F91212" w:rsidRPr="001C60A2">
        <w:rPr>
          <w:sz w:val="28"/>
          <w:szCs w:val="28"/>
        </w:rPr>
        <w:t>2</w:t>
      </w:r>
      <w:r w:rsidR="00C97F53">
        <w:rPr>
          <w:sz w:val="28"/>
          <w:szCs w:val="28"/>
        </w:rPr>
        <w:t>6</w:t>
      </w:r>
    </w:p>
    <w:p w:rsidR="0053351C" w:rsidRPr="00A3174A" w:rsidRDefault="007B6BB6" w:rsidP="00A3174A">
      <w:pPr>
        <w:ind w:firstLine="709"/>
        <w:jc w:val="center"/>
        <w:rPr>
          <w:b/>
          <w:sz w:val="28"/>
          <w:szCs w:val="28"/>
        </w:rPr>
      </w:pPr>
      <w:r w:rsidRPr="001C60A2">
        <w:rPr>
          <w:sz w:val="28"/>
          <w:szCs w:val="28"/>
        </w:rPr>
        <w:lastRenderedPageBreak/>
        <w:br w:type="page"/>
      </w:r>
    </w:p>
    <w:sdt>
      <w:sdtPr>
        <w:rPr>
          <w:rFonts w:ascii="Times New Roman" w:hAnsi="Times New Roman"/>
          <w:b w:val="0"/>
          <w:bCs w:val="0"/>
          <w:color w:val="auto"/>
          <w:sz w:val="22"/>
          <w:szCs w:val="22"/>
          <w:lang w:val="ru-RU"/>
        </w:rPr>
        <w:id w:val="-583068806"/>
        <w:docPartObj>
          <w:docPartGallery w:val="Table of Contents"/>
          <w:docPartUnique/>
        </w:docPartObj>
      </w:sdtPr>
      <w:sdtEndPr/>
      <w:sdtContent>
        <w:p w:rsidR="00F96CAF" w:rsidRPr="00C01C4F" w:rsidRDefault="00F96CAF">
          <w:pPr>
            <w:pStyle w:val="affa"/>
            <w:rPr>
              <w:color w:val="auto"/>
            </w:rPr>
          </w:pPr>
          <w:r w:rsidRPr="00C01C4F">
            <w:rPr>
              <w:color w:val="auto"/>
              <w:lang w:val="ru-RU"/>
            </w:rPr>
            <w:t>Оглавление</w:t>
          </w:r>
        </w:p>
        <w:p w:rsidR="00110A9A" w:rsidRDefault="00F30524">
          <w:pPr>
            <w:pStyle w:val="28"/>
            <w:rPr>
              <w:rFonts w:asciiTheme="minorHAnsi" w:eastAsiaTheme="minorEastAsia" w:hAnsiTheme="minorHAnsi" w:cstheme="minorBidi"/>
              <w:noProof/>
              <w:sz w:val="22"/>
              <w:lang w:eastAsia="ru-RU"/>
            </w:rPr>
          </w:pPr>
          <w:r>
            <w:fldChar w:fldCharType="begin"/>
          </w:r>
          <w:r w:rsidR="00F96CAF">
            <w:instrText xml:space="preserve"> TOC \o "1-3" \h \z \u </w:instrText>
          </w:r>
          <w:r>
            <w:fldChar w:fldCharType="separate"/>
          </w:r>
          <w:hyperlink w:anchor="_Toc224736828" w:history="1">
            <w:r w:rsidR="00110A9A" w:rsidRPr="00040EEB">
              <w:rPr>
                <w:rStyle w:val="a9"/>
                <w:noProof/>
              </w:rPr>
              <w:t>Введение</w:t>
            </w:r>
            <w:r w:rsidR="00110A9A">
              <w:rPr>
                <w:noProof/>
                <w:webHidden/>
              </w:rPr>
              <w:tab/>
            </w:r>
            <w:r w:rsidR="00110A9A">
              <w:rPr>
                <w:noProof/>
                <w:webHidden/>
              </w:rPr>
              <w:fldChar w:fldCharType="begin"/>
            </w:r>
            <w:r w:rsidR="00110A9A">
              <w:rPr>
                <w:noProof/>
                <w:webHidden/>
              </w:rPr>
              <w:instrText xml:space="preserve"> PAGEREF _Toc224736828 \h </w:instrText>
            </w:r>
            <w:r w:rsidR="00110A9A">
              <w:rPr>
                <w:noProof/>
                <w:webHidden/>
              </w:rPr>
            </w:r>
            <w:r w:rsidR="00110A9A">
              <w:rPr>
                <w:noProof/>
                <w:webHidden/>
              </w:rPr>
              <w:fldChar w:fldCharType="separate"/>
            </w:r>
            <w:r w:rsidR="00110A9A">
              <w:rPr>
                <w:noProof/>
                <w:webHidden/>
              </w:rPr>
              <w:t>3</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29" w:history="1">
            <w:r w:rsidR="00110A9A" w:rsidRPr="00040EEB">
              <w:rPr>
                <w:rStyle w:val="a9"/>
                <w:noProof/>
              </w:rPr>
              <w:t>1. Общие сведения об образовательной организации</w:t>
            </w:r>
            <w:r w:rsidR="00110A9A">
              <w:rPr>
                <w:noProof/>
                <w:webHidden/>
              </w:rPr>
              <w:tab/>
            </w:r>
            <w:r w:rsidR="00110A9A">
              <w:rPr>
                <w:noProof/>
                <w:webHidden/>
              </w:rPr>
              <w:fldChar w:fldCharType="begin"/>
            </w:r>
            <w:r w:rsidR="00110A9A">
              <w:rPr>
                <w:noProof/>
                <w:webHidden/>
              </w:rPr>
              <w:instrText xml:space="preserve"> PAGEREF _Toc224736829 \h </w:instrText>
            </w:r>
            <w:r w:rsidR="00110A9A">
              <w:rPr>
                <w:noProof/>
                <w:webHidden/>
              </w:rPr>
            </w:r>
            <w:r w:rsidR="00110A9A">
              <w:rPr>
                <w:noProof/>
                <w:webHidden/>
              </w:rPr>
              <w:fldChar w:fldCharType="separate"/>
            </w:r>
            <w:r w:rsidR="00110A9A">
              <w:rPr>
                <w:noProof/>
                <w:webHidden/>
              </w:rPr>
              <w:t>4</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30" w:history="1">
            <w:r w:rsidR="00110A9A" w:rsidRPr="00040EEB">
              <w:rPr>
                <w:rStyle w:val="a9"/>
                <w:noProof/>
              </w:rPr>
              <w:t>1.1. Общие сведения</w:t>
            </w:r>
            <w:r w:rsidR="00110A9A">
              <w:rPr>
                <w:noProof/>
                <w:webHidden/>
              </w:rPr>
              <w:tab/>
            </w:r>
            <w:r w:rsidR="00110A9A">
              <w:rPr>
                <w:noProof/>
                <w:webHidden/>
              </w:rPr>
              <w:fldChar w:fldCharType="begin"/>
            </w:r>
            <w:r w:rsidR="00110A9A">
              <w:rPr>
                <w:noProof/>
                <w:webHidden/>
              </w:rPr>
              <w:instrText xml:space="preserve"> PAGEREF _Toc224736830 \h </w:instrText>
            </w:r>
            <w:r w:rsidR="00110A9A">
              <w:rPr>
                <w:noProof/>
                <w:webHidden/>
              </w:rPr>
            </w:r>
            <w:r w:rsidR="00110A9A">
              <w:rPr>
                <w:noProof/>
                <w:webHidden/>
              </w:rPr>
              <w:fldChar w:fldCharType="separate"/>
            </w:r>
            <w:r w:rsidR="00110A9A">
              <w:rPr>
                <w:noProof/>
                <w:webHidden/>
              </w:rPr>
              <w:t>4</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31" w:history="1">
            <w:r w:rsidR="00110A9A" w:rsidRPr="00040EEB">
              <w:rPr>
                <w:rStyle w:val="a9"/>
                <w:noProof/>
              </w:rPr>
              <w:t>1.2. Структура филиала и система управления</w:t>
            </w:r>
            <w:r w:rsidR="00110A9A">
              <w:rPr>
                <w:noProof/>
                <w:webHidden/>
              </w:rPr>
              <w:tab/>
            </w:r>
            <w:r w:rsidR="00110A9A">
              <w:rPr>
                <w:noProof/>
                <w:webHidden/>
              </w:rPr>
              <w:fldChar w:fldCharType="begin"/>
            </w:r>
            <w:r w:rsidR="00110A9A">
              <w:rPr>
                <w:noProof/>
                <w:webHidden/>
              </w:rPr>
              <w:instrText xml:space="preserve"> PAGEREF _Toc224736831 \h </w:instrText>
            </w:r>
            <w:r w:rsidR="00110A9A">
              <w:rPr>
                <w:noProof/>
                <w:webHidden/>
              </w:rPr>
            </w:r>
            <w:r w:rsidR="00110A9A">
              <w:rPr>
                <w:noProof/>
                <w:webHidden/>
              </w:rPr>
              <w:fldChar w:fldCharType="separate"/>
            </w:r>
            <w:r w:rsidR="00110A9A">
              <w:rPr>
                <w:noProof/>
                <w:webHidden/>
              </w:rPr>
              <w:t>6</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32" w:history="1">
            <w:r w:rsidR="00110A9A" w:rsidRPr="00040EEB">
              <w:rPr>
                <w:rStyle w:val="a9"/>
                <w:noProof/>
              </w:rPr>
              <w:t>2. Образовательная деятельность</w:t>
            </w:r>
            <w:r w:rsidR="00110A9A">
              <w:rPr>
                <w:noProof/>
                <w:webHidden/>
              </w:rPr>
              <w:tab/>
            </w:r>
            <w:r w:rsidR="00110A9A">
              <w:rPr>
                <w:noProof/>
                <w:webHidden/>
              </w:rPr>
              <w:fldChar w:fldCharType="begin"/>
            </w:r>
            <w:r w:rsidR="00110A9A">
              <w:rPr>
                <w:noProof/>
                <w:webHidden/>
              </w:rPr>
              <w:instrText xml:space="preserve"> PAGEREF _Toc224736832 \h </w:instrText>
            </w:r>
            <w:r w:rsidR="00110A9A">
              <w:rPr>
                <w:noProof/>
                <w:webHidden/>
              </w:rPr>
            </w:r>
            <w:r w:rsidR="00110A9A">
              <w:rPr>
                <w:noProof/>
                <w:webHidden/>
              </w:rPr>
              <w:fldChar w:fldCharType="separate"/>
            </w:r>
            <w:r w:rsidR="00110A9A">
              <w:rPr>
                <w:noProof/>
                <w:webHidden/>
              </w:rPr>
              <w:t>11</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33" w:history="1">
            <w:r w:rsidR="00110A9A" w:rsidRPr="00040EEB">
              <w:rPr>
                <w:rStyle w:val="a9"/>
                <w:noProof/>
              </w:rPr>
              <w:t>2.1 Организационно-правовое обеспечение образовательной  деятельности</w:t>
            </w:r>
            <w:r w:rsidR="00110A9A">
              <w:rPr>
                <w:noProof/>
                <w:webHidden/>
              </w:rPr>
              <w:tab/>
            </w:r>
            <w:r w:rsidR="00110A9A">
              <w:rPr>
                <w:noProof/>
                <w:webHidden/>
              </w:rPr>
              <w:fldChar w:fldCharType="begin"/>
            </w:r>
            <w:r w:rsidR="00110A9A">
              <w:rPr>
                <w:noProof/>
                <w:webHidden/>
              </w:rPr>
              <w:instrText xml:space="preserve"> PAGEREF _Toc224736833 \h </w:instrText>
            </w:r>
            <w:r w:rsidR="00110A9A">
              <w:rPr>
                <w:noProof/>
                <w:webHidden/>
              </w:rPr>
            </w:r>
            <w:r w:rsidR="00110A9A">
              <w:rPr>
                <w:noProof/>
                <w:webHidden/>
              </w:rPr>
              <w:fldChar w:fldCharType="separate"/>
            </w:r>
            <w:r w:rsidR="00110A9A">
              <w:rPr>
                <w:noProof/>
                <w:webHidden/>
              </w:rPr>
              <w:t>11</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34" w:history="1">
            <w:r w:rsidR="00110A9A" w:rsidRPr="00040EEB">
              <w:rPr>
                <w:rStyle w:val="a9"/>
                <w:noProof/>
              </w:rPr>
              <w:t>2.2 Структура системы образования в филиале</w:t>
            </w:r>
            <w:r w:rsidR="00110A9A">
              <w:rPr>
                <w:noProof/>
                <w:webHidden/>
              </w:rPr>
              <w:tab/>
            </w:r>
            <w:r w:rsidR="00110A9A">
              <w:rPr>
                <w:noProof/>
                <w:webHidden/>
              </w:rPr>
              <w:fldChar w:fldCharType="begin"/>
            </w:r>
            <w:r w:rsidR="00110A9A">
              <w:rPr>
                <w:noProof/>
                <w:webHidden/>
              </w:rPr>
              <w:instrText xml:space="preserve"> PAGEREF _Toc224736834 \h </w:instrText>
            </w:r>
            <w:r w:rsidR="00110A9A">
              <w:rPr>
                <w:noProof/>
                <w:webHidden/>
              </w:rPr>
            </w:r>
            <w:r w:rsidR="00110A9A">
              <w:rPr>
                <w:noProof/>
                <w:webHidden/>
              </w:rPr>
              <w:fldChar w:fldCharType="separate"/>
            </w:r>
            <w:r w:rsidR="00110A9A">
              <w:rPr>
                <w:noProof/>
                <w:webHidden/>
              </w:rPr>
              <w:t>13</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35" w:history="1">
            <w:r w:rsidR="00110A9A" w:rsidRPr="00040EEB">
              <w:rPr>
                <w:rStyle w:val="a9"/>
                <w:noProof/>
              </w:rPr>
              <w:t>2.3. Внутренняя и внешняя оценка качества образования</w:t>
            </w:r>
            <w:r w:rsidR="00110A9A">
              <w:rPr>
                <w:noProof/>
                <w:webHidden/>
              </w:rPr>
              <w:tab/>
            </w:r>
            <w:r w:rsidR="00110A9A">
              <w:rPr>
                <w:noProof/>
                <w:webHidden/>
              </w:rPr>
              <w:fldChar w:fldCharType="begin"/>
            </w:r>
            <w:r w:rsidR="00110A9A">
              <w:rPr>
                <w:noProof/>
                <w:webHidden/>
              </w:rPr>
              <w:instrText xml:space="preserve"> PAGEREF _Toc224736835 \h </w:instrText>
            </w:r>
            <w:r w:rsidR="00110A9A">
              <w:rPr>
                <w:noProof/>
                <w:webHidden/>
              </w:rPr>
            </w:r>
            <w:r w:rsidR="00110A9A">
              <w:rPr>
                <w:noProof/>
                <w:webHidden/>
              </w:rPr>
              <w:fldChar w:fldCharType="separate"/>
            </w:r>
            <w:r w:rsidR="00110A9A">
              <w:rPr>
                <w:noProof/>
                <w:webHidden/>
              </w:rPr>
              <w:t>27</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36" w:history="1">
            <w:r w:rsidR="00110A9A" w:rsidRPr="00040EEB">
              <w:rPr>
                <w:rStyle w:val="a9"/>
                <w:noProof/>
              </w:rPr>
              <w:t>2.4. Трудоустройство выпускников</w:t>
            </w:r>
            <w:r w:rsidR="00110A9A">
              <w:rPr>
                <w:noProof/>
                <w:webHidden/>
              </w:rPr>
              <w:tab/>
            </w:r>
            <w:r w:rsidR="00110A9A">
              <w:rPr>
                <w:noProof/>
                <w:webHidden/>
              </w:rPr>
              <w:fldChar w:fldCharType="begin"/>
            </w:r>
            <w:r w:rsidR="00110A9A">
              <w:rPr>
                <w:noProof/>
                <w:webHidden/>
              </w:rPr>
              <w:instrText xml:space="preserve"> PAGEREF _Toc224736836 \h </w:instrText>
            </w:r>
            <w:r w:rsidR="00110A9A">
              <w:rPr>
                <w:noProof/>
                <w:webHidden/>
              </w:rPr>
            </w:r>
            <w:r w:rsidR="00110A9A">
              <w:rPr>
                <w:noProof/>
                <w:webHidden/>
              </w:rPr>
              <w:fldChar w:fldCharType="separate"/>
            </w:r>
            <w:r w:rsidR="00110A9A">
              <w:rPr>
                <w:noProof/>
                <w:webHidden/>
              </w:rPr>
              <w:t>44</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37" w:history="1">
            <w:r w:rsidR="00110A9A" w:rsidRPr="00040EEB">
              <w:rPr>
                <w:rStyle w:val="a9"/>
                <w:noProof/>
              </w:rPr>
              <w:t>2.5 Качество кадрового обеспечения образовательной деятельности</w:t>
            </w:r>
            <w:r w:rsidR="00110A9A">
              <w:rPr>
                <w:noProof/>
                <w:webHidden/>
              </w:rPr>
              <w:tab/>
            </w:r>
            <w:r w:rsidR="00110A9A">
              <w:rPr>
                <w:noProof/>
                <w:webHidden/>
              </w:rPr>
              <w:fldChar w:fldCharType="begin"/>
            </w:r>
            <w:r w:rsidR="00110A9A">
              <w:rPr>
                <w:noProof/>
                <w:webHidden/>
              </w:rPr>
              <w:instrText xml:space="preserve"> PAGEREF _Toc224736837 \h </w:instrText>
            </w:r>
            <w:r w:rsidR="00110A9A">
              <w:rPr>
                <w:noProof/>
                <w:webHidden/>
              </w:rPr>
            </w:r>
            <w:r w:rsidR="00110A9A">
              <w:rPr>
                <w:noProof/>
                <w:webHidden/>
              </w:rPr>
              <w:fldChar w:fldCharType="separate"/>
            </w:r>
            <w:r w:rsidR="00110A9A">
              <w:rPr>
                <w:noProof/>
                <w:webHidden/>
              </w:rPr>
              <w:t>51</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38" w:history="1">
            <w:r w:rsidR="00110A9A" w:rsidRPr="00040EEB">
              <w:rPr>
                <w:rStyle w:val="a9"/>
                <w:noProof/>
              </w:rPr>
              <w:t>2.6. Качество учебно-методического и библиотечно-информационного обеспечения</w:t>
            </w:r>
            <w:r w:rsidR="00110A9A">
              <w:rPr>
                <w:noProof/>
                <w:webHidden/>
              </w:rPr>
              <w:tab/>
            </w:r>
            <w:r w:rsidR="00110A9A">
              <w:rPr>
                <w:noProof/>
                <w:webHidden/>
              </w:rPr>
              <w:fldChar w:fldCharType="begin"/>
            </w:r>
            <w:r w:rsidR="00110A9A">
              <w:rPr>
                <w:noProof/>
                <w:webHidden/>
              </w:rPr>
              <w:instrText xml:space="preserve"> PAGEREF _Toc224736838 \h </w:instrText>
            </w:r>
            <w:r w:rsidR="00110A9A">
              <w:rPr>
                <w:noProof/>
                <w:webHidden/>
              </w:rPr>
            </w:r>
            <w:r w:rsidR="00110A9A">
              <w:rPr>
                <w:noProof/>
                <w:webHidden/>
              </w:rPr>
              <w:fldChar w:fldCharType="separate"/>
            </w:r>
            <w:r w:rsidR="00110A9A">
              <w:rPr>
                <w:noProof/>
                <w:webHidden/>
              </w:rPr>
              <w:t>52</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39" w:history="1">
            <w:r w:rsidR="00110A9A" w:rsidRPr="00040EEB">
              <w:rPr>
                <w:rStyle w:val="a9"/>
                <w:noProof/>
              </w:rPr>
              <w:t>3. Научно-исследовательская деятельность</w:t>
            </w:r>
            <w:r w:rsidR="00110A9A">
              <w:rPr>
                <w:noProof/>
                <w:webHidden/>
              </w:rPr>
              <w:tab/>
            </w:r>
            <w:r w:rsidR="00110A9A">
              <w:rPr>
                <w:noProof/>
                <w:webHidden/>
              </w:rPr>
              <w:fldChar w:fldCharType="begin"/>
            </w:r>
            <w:r w:rsidR="00110A9A">
              <w:rPr>
                <w:noProof/>
                <w:webHidden/>
              </w:rPr>
              <w:instrText xml:space="preserve"> PAGEREF _Toc224736839 \h </w:instrText>
            </w:r>
            <w:r w:rsidR="00110A9A">
              <w:rPr>
                <w:noProof/>
                <w:webHidden/>
              </w:rPr>
            </w:r>
            <w:r w:rsidR="00110A9A">
              <w:rPr>
                <w:noProof/>
                <w:webHidden/>
              </w:rPr>
              <w:fldChar w:fldCharType="separate"/>
            </w:r>
            <w:r w:rsidR="00110A9A">
              <w:rPr>
                <w:noProof/>
                <w:webHidden/>
              </w:rPr>
              <w:t>56</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40" w:history="1">
            <w:r w:rsidR="00110A9A" w:rsidRPr="00040EEB">
              <w:rPr>
                <w:rStyle w:val="a9"/>
                <w:noProof/>
              </w:rPr>
              <w:t>4. Международная деятельность</w:t>
            </w:r>
            <w:r w:rsidR="00110A9A">
              <w:rPr>
                <w:noProof/>
                <w:webHidden/>
              </w:rPr>
              <w:tab/>
            </w:r>
            <w:r w:rsidR="00110A9A">
              <w:rPr>
                <w:noProof/>
                <w:webHidden/>
              </w:rPr>
              <w:fldChar w:fldCharType="begin"/>
            </w:r>
            <w:r w:rsidR="00110A9A">
              <w:rPr>
                <w:noProof/>
                <w:webHidden/>
              </w:rPr>
              <w:instrText xml:space="preserve"> PAGEREF _Toc224736840 \h </w:instrText>
            </w:r>
            <w:r w:rsidR="00110A9A">
              <w:rPr>
                <w:noProof/>
                <w:webHidden/>
              </w:rPr>
            </w:r>
            <w:r w:rsidR="00110A9A">
              <w:rPr>
                <w:noProof/>
                <w:webHidden/>
              </w:rPr>
              <w:fldChar w:fldCharType="separate"/>
            </w:r>
            <w:r w:rsidR="00110A9A">
              <w:rPr>
                <w:noProof/>
                <w:webHidden/>
              </w:rPr>
              <w:t>64</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41" w:history="1">
            <w:r w:rsidR="00110A9A" w:rsidRPr="00040EEB">
              <w:rPr>
                <w:rStyle w:val="a9"/>
                <w:noProof/>
              </w:rPr>
              <w:t>5. Внеучебная работа</w:t>
            </w:r>
            <w:r w:rsidR="00110A9A">
              <w:rPr>
                <w:noProof/>
                <w:webHidden/>
              </w:rPr>
              <w:tab/>
            </w:r>
            <w:r w:rsidR="00110A9A">
              <w:rPr>
                <w:noProof/>
                <w:webHidden/>
              </w:rPr>
              <w:fldChar w:fldCharType="begin"/>
            </w:r>
            <w:r w:rsidR="00110A9A">
              <w:rPr>
                <w:noProof/>
                <w:webHidden/>
              </w:rPr>
              <w:instrText xml:space="preserve"> PAGEREF _Toc224736841 \h </w:instrText>
            </w:r>
            <w:r w:rsidR="00110A9A">
              <w:rPr>
                <w:noProof/>
                <w:webHidden/>
              </w:rPr>
            </w:r>
            <w:r w:rsidR="00110A9A">
              <w:rPr>
                <w:noProof/>
                <w:webHidden/>
              </w:rPr>
              <w:fldChar w:fldCharType="separate"/>
            </w:r>
            <w:r w:rsidR="00110A9A">
              <w:rPr>
                <w:noProof/>
                <w:webHidden/>
              </w:rPr>
              <w:t>64</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42" w:history="1">
            <w:r w:rsidR="00110A9A" w:rsidRPr="00040EEB">
              <w:rPr>
                <w:rStyle w:val="a9"/>
                <w:noProof/>
              </w:rPr>
              <w:t>6. Материально-техническое обеспечение</w:t>
            </w:r>
            <w:r w:rsidR="00110A9A">
              <w:rPr>
                <w:noProof/>
                <w:webHidden/>
              </w:rPr>
              <w:tab/>
            </w:r>
            <w:r w:rsidR="00110A9A">
              <w:rPr>
                <w:noProof/>
                <w:webHidden/>
              </w:rPr>
              <w:fldChar w:fldCharType="begin"/>
            </w:r>
            <w:r w:rsidR="00110A9A">
              <w:rPr>
                <w:noProof/>
                <w:webHidden/>
              </w:rPr>
              <w:instrText xml:space="preserve"> PAGEREF _Toc224736842 \h </w:instrText>
            </w:r>
            <w:r w:rsidR="00110A9A">
              <w:rPr>
                <w:noProof/>
                <w:webHidden/>
              </w:rPr>
            </w:r>
            <w:r w:rsidR="00110A9A">
              <w:rPr>
                <w:noProof/>
                <w:webHidden/>
              </w:rPr>
              <w:fldChar w:fldCharType="separate"/>
            </w:r>
            <w:r w:rsidR="00110A9A">
              <w:rPr>
                <w:noProof/>
                <w:webHidden/>
              </w:rPr>
              <w:t>70</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43" w:history="1">
            <w:r w:rsidR="00110A9A" w:rsidRPr="00040EEB">
              <w:rPr>
                <w:rStyle w:val="a9"/>
                <w:noProof/>
              </w:rPr>
              <w:t>6.1 Финансово-экономическая деятельность</w:t>
            </w:r>
            <w:r w:rsidR="00110A9A">
              <w:rPr>
                <w:noProof/>
                <w:webHidden/>
              </w:rPr>
              <w:tab/>
            </w:r>
            <w:r w:rsidR="00110A9A">
              <w:rPr>
                <w:noProof/>
                <w:webHidden/>
              </w:rPr>
              <w:fldChar w:fldCharType="begin"/>
            </w:r>
            <w:r w:rsidR="00110A9A">
              <w:rPr>
                <w:noProof/>
                <w:webHidden/>
              </w:rPr>
              <w:instrText xml:space="preserve"> PAGEREF _Toc224736843 \h </w:instrText>
            </w:r>
            <w:r w:rsidR="00110A9A">
              <w:rPr>
                <w:noProof/>
                <w:webHidden/>
              </w:rPr>
            </w:r>
            <w:r w:rsidR="00110A9A">
              <w:rPr>
                <w:noProof/>
                <w:webHidden/>
              </w:rPr>
              <w:fldChar w:fldCharType="separate"/>
            </w:r>
            <w:r w:rsidR="00110A9A">
              <w:rPr>
                <w:noProof/>
                <w:webHidden/>
              </w:rPr>
              <w:t>70</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44" w:history="1">
            <w:r w:rsidR="00110A9A" w:rsidRPr="00040EEB">
              <w:rPr>
                <w:rStyle w:val="a9"/>
                <w:noProof/>
              </w:rPr>
              <w:t>6.2. Материально-техническое обеспечение и оснащенность  образовательного процесса</w:t>
            </w:r>
            <w:r w:rsidR="00110A9A">
              <w:rPr>
                <w:noProof/>
                <w:webHidden/>
              </w:rPr>
              <w:tab/>
            </w:r>
            <w:r w:rsidR="00110A9A">
              <w:rPr>
                <w:noProof/>
                <w:webHidden/>
              </w:rPr>
              <w:fldChar w:fldCharType="begin"/>
            </w:r>
            <w:r w:rsidR="00110A9A">
              <w:rPr>
                <w:noProof/>
                <w:webHidden/>
              </w:rPr>
              <w:instrText xml:space="preserve"> PAGEREF _Toc224736844 \h </w:instrText>
            </w:r>
            <w:r w:rsidR="00110A9A">
              <w:rPr>
                <w:noProof/>
                <w:webHidden/>
              </w:rPr>
            </w:r>
            <w:r w:rsidR="00110A9A">
              <w:rPr>
                <w:noProof/>
                <w:webHidden/>
              </w:rPr>
              <w:fldChar w:fldCharType="separate"/>
            </w:r>
            <w:r w:rsidR="00110A9A">
              <w:rPr>
                <w:noProof/>
                <w:webHidden/>
              </w:rPr>
              <w:t>72</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45" w:history="1">
            <w:r w:rsidR="00110A9A" w:rsidRPr="00040EEB">
              <w:rPr>
                <w:rStyle w:val="a9"/>
                <w:noProof/>
              </w:rPr>
              <w:t>7. Система дополнительного профессионального образования</w:t>
            </w:r>
            <w:r w:rsidR="00110A9A">
              <w:rPr>
                <w:noProof/>
                <w:webHidden/>
              </w:rPr>
              <w:tab/>
            </w:r>
            <w:r w:rsidR="00110A9A">
              <w:rPr>
                <w:noProof/>
                <w:webHidden/>
              </w:rPr>
              <w:fldChar w:fldCharType="begin"/>
            </w:r>
            <w:r w:rsidR="00110A9A">
              <w:rPr>
                <w:noProof/>
                <w:webHidden/>
              </w:rPr>
              <w:instrText xml:space="preserve"> PAGEREF _Toc224736845 \h </w:instrText>
            </w:r>
            <w:r w:rsidR="00110A9A">
              <w:rPr>
                <w:noProof/>
                <w:webHidden/>
              </w:rPr>
            </w:r>
            <w:r w:rsidR="00110A9A">
              <w:rPr>
                <w:noProof/>
                <w:webHidden/>
              </w:rPr>
              <w:fldChar w:fldCharType="separate"/>
            </w:r>
            <w:r w:rsidR="00110A9A">
              <w:rPr>
                <w:noProof/>
                <w:webHidden/>
              </w:rPr>
              <w:t>78</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46" w:history="1">
            <w:r w:rsidR="00110A9A" w:rsidRPr="00040EEB">
              <w:rPr>
                <w:rStyle w:val="a9"/>
                <w:noProof/>
              </w:rPr>
              <w:t>Заключение</w:t>
            </w:r>
            <w:r w:rsidR="00110A9A">
              <w:rPr>
                <w:noProof/>
                <w:webHidden/>
              </w:rPr>
              <w:tab/>
            </w:r>
            <w:r w:rsidR="00110A9A">
              <w:rPr>
                <w:noProof/>
                <w:webHidden/>
              </w:rPr>
              <w:fldChar w:fldCharType="begin"/>
            </w:r>
            <w:r w:rsidR="00110A9A">
              <w:rPr>
                <w:noProof/>
                <w:webHidden/>
              </w:rPr>
              <w:instrText xml:space="preserve"> PAGEREF _Toc224736846 \h </w:instrText>
            </w:r>
            <w:r w:rsidR="00110A9A">
              <w:rPr>
                <w:noProof/>
                <w:webHidden/>
              </w:rPr>
            </w:r>
            <w:r w:rsidR="00110A9A">
              <w:rPr>
                <w:noProof/>
                <w:webHidden/>
              </w:rPr>
              <w:fldChar w:fldCharType="separate"/>
            </w:r>
            <w:r w:rsidR="00110A9A">
              <w:rPr>
                <w:noProof/>
                <w:webHidden/>
              </w:rPr>
              <w:t>81</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47" w:history="1">
            <w:r w:rsidR="00110A9A" w:rsidRPr="00040EEB">
              <w:rPr>
                <w:rStyle w:val="a9"/>
                <w:noProof/>
              </w:rPr>
              <w:t>Приложение 1</w:t>
            </w:r>
            <w:r w:rsidR="00110A9A">
              <w:rPr>
                <w:noProof/>
                <w:webHidden/>
              </w:rPr>
              <w:tab/>
            </w:r>
            <w:r w:rsidR="00110A9A">
              <w:rPr>
                <w:noProof/>
                <w:webHidden/>
              </w:rPr>
              <w:fldChar w:fldCharType="begin"/>
            </w:r>
            <w:r w:rsidR="00110A9A">
              <w:rPr>
                <w:noProof/>
                <w:webHidden/>
              </w:rPr>
              <w:instrText xml:space="preserve"> PAGEREF _Toc224736847 \h </w:instrText>
            </w:r>
            <w:r w:rsidR="00110A9A">
              <w:rPr>
                <w:noProof/>
                <w:webHidden/>
              </w:rPr>
            </w:r>
            <w:r w:rsidR="00110A9A">
              <w:rPr>
                <w:noProof/>
                <w:webHidden/>
              </w:rPr>
              <w:fldChar w:fldCharType="separate"/>
            </w:r>
            <w:r w:rsidR="00110A9A">
              <w:rPr>
                <w:noProof/>
                <w:webHidden/>
              </w:rPr>
              <w:t>83</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48" w:history="1">
            <w:r w:rsidR="00110A9A" w:rsidRPr="00040EEB">
              <w:rPr>
                <w:rStyle w:val="a9"/>
                <w:noProof/>
              </w:rPr>
              <w:t>Приложение 2</w:t>
            </w:r>
            <w:r w:rsidR="00110A9A">
              <w:rPr>
                <w:noProof/>
                <w:webHidden/>
              </w:rPr>
              <w:tab/>
            </w:r>
            <w:r w:rsidR="00110A9A">
              <w:rPr>
                <w:noProof/>
                <w:webHidden/>
              </w:rPr>
              <w:fldChar w:fldCharType="begin"/>
            </w:r>
            <w:r w:rsidR="00110A9A">
              <w:rPr>
                <w:noProof/>
                <w:webHidden/>
              </w:rPr>
              <w:instrText xml:space="preserve"> PAGEREF _Toc224736848 \h </w:instrText>
            </w:r>
            <w:r w:rsidR="00110A9A">
              <w:rPr>
                <w:noProof/>
                <w:webHidden/>
              </w:rPr>
            </w:r>
            <w:r w:rsidR="00110A9A">
              <w:rPr>
                <w:noProof/>
                <w:webHidden/>
              </w:rPr>
              <w:fldChar w:fldCharType="separate"/>
            </w:r>
            <w:r w:rsidR="00110A9A">
              <w:rPr>
                <w:noProof/>
                <w:webHidden/>
              </w:rPr>
              <w:t>91</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49" w:history="1">
            <w:r w:rsidR="00110A9A" w:rsidRPr="00040EEB">
              <w:rPr>
                <w:rStyle w:val="a9"/>
                <w:noProof/>
              </w:rPr>
              <w:t>Приложение 3</w:t>
            </w:r>
            <w:r w:rsidR="00110A9A">
              <w:rPr>
                <w:noProof/>
                <w:webHidden/>
              </w:rPr>
              <w:tab/>
            </w:r>
            <w:r w:rsidR="00110A9A">
              <w:rPr>
                <w:noProof/>
                <w:webHidden/>
              </w:rPr>
              <w:fldChar w:fldCharType="begin"/>
            </w:r>
            <w:r w:rsidR="00110A9A">
              <w:rPr>
                <w:noProof/>
                <w:webHidden/>
              </w:rPr>
              <w:instrText xml:space="preserve"> PAGEREF _Toc224736849 \h </w:instrText>
            </w:r>
            <w:r w:rsidR="00110A9A">
              <w:rPr>
                <w:noProof/>
                <w:webHidden/>
              </w:rPr>
            </w:r>
            <w:r w:rsidR="00110A9A">
              <w:rPr>
                <w:noProof/>
                <w:webHidden/>
              </w:rPr>
              <w:fldChar w:fldCharType="separate"/>
            </w:r>
            <w:r w:rsidR="00110A9A">
              <w:rPr>
                <w:noProof/>
                <w:webHidden/>
              </w:rPr>
              <w:t>92</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50" w:history="1">
            <w:r w:rsidR="00110A9A" w:rsidRPr="00040EEB">
              <w:rPr>
                <w:rStyle w:val="a9"/>
                <w:noProof/>
              </w:rPr>
              <w:t>Приложение 4</w:t>
            </w:r>
            <w:r w:rsidR="00110A9A">
              <w:rPr>
                <w:noProof/>
                <w:webHidden/>
              </w:rPr>
              <w:tab/>
            </w:r>
            <w:r w:rsidR="00110A9A">
              <w:rPr>
                <w:noProof/>
                <w:webHidden/>
              </w:rPr>
              <w:fldChar w:fldCharType="begin"/>
            </w:r>
            <w:r w:rsidR="00110A9A">
              <w:rPr>
                <w:noProof/>
                <w:webHidden/>
              </w:rPr>
              <w:instrText xml:space="preserve"> PAGEREF _Toc224736850 \h </w:instrText>
            </w:r>
            <w:r w:rsidR="00110A9A">
              <w:rPr>
                <w:noProof/>
                <w:webHidden/>
              </w:rPr>
            </w:r>
            <w:r w:rsidR="00110A9A">
              <w:rPr>
                <w:noProof/>
                <w:webHidden/>
              </w:rPr>
              <w:fldChar w:fldCharType="separate"/>
            </w:r>
            <w:r w:rsidR="00110A9A">
              <w:rPr>
                <w:noProof/>
                <w:webHidden/>
              </w:rPr>
              <w:t>94</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51" w:history="1">
            <w:r w:rsidR="00110A9A" w:rsidRPr="00040EEB">
              <w:rPr>
                <w:rStyle w:val="a9"/>
                <w:noProof/>
              </w:rPr>
              <w:t>Приложение 5</w:t>
            </w:r>
            <w:r w:rsidR="00110A9A">
              <w:rPr>
                <w:noProof/>
                <w:webHidden/>
              </w:rPr>
              <w:tab/>
            </w:r>
            <w:r w:rsidR="00110A9A">
              <w:rPr>
                <w:noProof/>
                <w:webHidden/>
              </w:rPr>
              <w:fldChar w:fldCharType="begin"/>
            </w:r>
            <w:r w:rsidR="00110A9A">
              <w:rPr>
                <w:noProof/>
                <w:webHidden/>
              </w:rPr>
              <w:instrText xml:space="preserve"> PAGEREF _Toc224736851 \h </w:instrText>
            </w:r>
            <w:r w:rsidR="00110A9A">
              <w:rPr>
                <w:noProof/>
                <w:webHidden/>
              </w:rPr>
            </w:r>
            <w:r w:rsidR="00110A9A">
              <w:rPr>
                <w:noProof/>
                <w:webHidden/>
              </w:rPr>
              <w:fldChar w:fldCharType="separate"/>
            </w:r>
            <w:r w:rsidR="00110A9A">
              <w:rPr>
                <w:noProof/>
                <w:webHidden/>
              </w:rPr>
              <w:t>95</w:t>
            </w:r>
            <w:r w:rsidR="00110A9A">
              <w:rPr>
                <w:noProof/>
                <w:webHidden/>
              </w:rPr>
              <w:fldChar w:fldCharType="end"/>
            </w:r>
          </w:hyperlink>
        </w:p>
        <w:p w:rsidR="00110A9A" w:rsidRDefault="00FB7AC8">
          <w:pPr>
            <w:pStyle w:val="28"/>
            <w:rPr>
              <w:rFonts w:asciiTheme="minorHAnsi" w:eastAsiaTheme="minorEastAsia" w:hAnsiTheme="minorHAnsi" w:cstheme="minorBidi"/>
              <w:noProof/>
              <w:sz w:val="22"/>
              <w:lang w:eastAsia="ru-RU"/>
            </w:rPr>
          </w:pPr>
          <w:hyperlink w:anchor="_Toc224736852" w:history="1">
            <w:r w:rsidR="00110A9A" w:rsidRPr="00040EEB">
              <w:rPr>
                <w:rStyle w:val="a9"/>
                <w:noProof/>
              </w:rPr>
              <w:t>Приложение 6</w:t>
            </w:r>
            <w:r w:rsidR="00110A9A">
              <w:rPr>
                <w:noProof/>
                <w:webHidden/>
              </w:rPr>
              <w:tab/>
            </w:r>
            <w:r w:rsidR="00110A9A">
              <w:rPr>
                <w:noProof/>
                <w:webHidden/>
              </w:rPr>
              <w:fldChar w:fldCharType="begin"/>
            </w:r>
            <w:r w:rsidR="00110A9A">
              <w:rPr>
                <w:noProof/>
                <w:webHidden/>
              </w:rPr>
              <w:instrText xml:space="preserve"> PAGEREF _Toc224736852 \h </w:instrText>
            </w:r>
            <w:r w:rsidR="00110A9A">
              <w:rPr>
                <w:noProof/>
                <w:webHidden/>
              </w:rPr>
            </w:r>
            <w:r w:rsidR="00110A9A">
              <w:rPr>
                <w:noProof/>
                <w:webHidden/>
              </w:rPr>
              <w:fldChar w:fldCharType="separate"/>
            </w:r>
            <w:r w:rsidR="00110A9A">
              <w:rPr>
                <w:noProof/>
                <w:webHidden/>
              </w:rPr>
              <w:t>97</w:t>
            </w:r>
            <w:r w:rsidR="00110A9A">
              <w:rPr>
                <w:noProof/>
                <w:webHidden/>
              </w:rPr>
              <w:fldChar w:fldCharType="end"/>
            </w:r>
          </w:hyperlink>
        </w:p>
        <w:p w:rsidR="00F96CAF" w:rsidRDefault="00F30524">
          <w:r>
            <w:rPr>
              <w:b/>
              <w:bCs/>
            </w:rPr>
            <w:fldChar w:fldCharType="end"/>
          </w:r>
        </w:p>
      </w:sdtContent>
    </w:sdt>
    <w:p w:rsidR="00366516" w:rsidRPr="001C60A2" w:rsidRDefault="00366516" w:rsidP="001C60A2">
      <w:pPr>
        <w:ind w:firstLine="709"/>
        <w:jc w:val="both"/>
        <w:rPr>
          <w:sz w:val="28"/>
          <w:szCs w:val="28"/>
        </w:rPr>
      </w:pPr>
    </w:p>
    <w:p w:rsidR="00F028D3" w:rsidRPr="001C60A2" w:rsidRDefault="00F028D3" w:rsidP="001C60A2">
      <w:pPr>
        <w:ind w:firstLine="709"/>
        <w:jc w:val="both"/>
        <w:rPr>
          <w:sz w:val="28"/>
          <w:szCs w:val="28"/>
        </w:rPr>
      </w:pPr>
    </w:p>
    <w:p w:rsidR="00B50A89" w:rsidRPr="001C60A2" w:rsidRDefault="00B50A89" w:rsidP="001C60A2">
      <w:pPr>
        <w:ind w:firstLine="709"/>
        <w:jc w:val="both"/>
        <w:rPr>
          <w:sz w:val="28"/>
          <w:szCs w:val="28"/>
        </w:rPr>
        <w:sectPr w:rsidR="00B50A89" w:rsidRPr="001C60A2" w:rsidSect="00E60C89">
          <w:footerReference w:type="default" r:id="rId8"/>
          <w:footerReference w:type="first" r:id="rId9"/>
          <w:pgSz w:w="11910" w:h="16850"/>
          <w:pgMar w:top="1134" w:right="850" w:bottom="1134" w:left="1701" w:header="720" w:footer="720" w:gutter="0"/>
          <w:pgNumType w:start="1"/>
          <w:cols w:space="720"/>
          <w:titlePg/>
          <w:docGrid w:linePitch="299"/>
        </w:sectPr>
      </w:pPr>
      <w:bookmarkStart w:id="1" w:name="_TOC_250015"/>
      <w:bookmarkStart w:id="2" w:name="_Toc510608165"/>
      <w:bookmarkStart w:id="3" w:name="_Toc99465648"/>
      <w:bookmarkStart w:id="4" w:name="_Toc129701171"/>
      <w:bookmarkEnd w:id="1"/>
    </w:p>
    <w:p w:rsidR="00F028D3" w:rsidRPr="00FD2639" w:rsidRDefault="000B44E1" w:rsidP="00EA6F31">
      <w:pPr>
        <w:pStyle w:val="110"/>
      </w:pPr>
      <w:bookmarkStart w:id="5" w:name="_Toc224736828"/>
      <w:r w:rsidRPr="00FD2639">
        <w:lastRenderedPageBreak/>
        <w:t>В</w:t>
      </w:r>
      <w:r w:rsidR="00846748" w:rsidRPr="00FD2639">
        <w:t>ведение</w:t>
      </w:r>
      <w:bookmarkEnd w:id="2"/>
      <w:bookmarkEnd w:id="3"/>
      <w:bookmarkEnd w:id="4"/>
      <w:bookmarkEnd w:id="5"/>
    </w:p>
    <w:p w:rsidR="005B073B" w:rsidRDefault="005B073B" w:rsidP="001C60A2">
      <w:pPr>
        <w:ind w:firstLine="709"/>
        <w:jc w:val="both"/>
        <w:rPr>
          <w:sz w:val="28"/>
          <w:szCs w:val="28"/>
        </w:rPr>
      </w:pPr>
    </w:p>
    <w:p w:rsidR="004E5D1A" w:rsidRPr="005B073B" w:rsidRDefault="00912272" w:rsidP="00323724">
      <w:pPr>
        <w:ind w:firstLine="709"/>
        <w:jc w:val="both"/>
        <w:rPr>
          <w:sz w:val="28"/>
          <w:szCs w:val="28"/>
        </w:rPr>
      </w:pPr>
      <w:r w:rsidRPr="005B073B">
        <w:rPr>
          <w:sz w:val="28"/>
          <w:szCs w:val="28"/>
        </w:rPr>
        <w:t>В соответствии с пунктом 3 части 3 статьи 28, а также пунктом 3 части 2 статьи 29 Федерального закона от 29.12.2012 г. № 273-ФЗ «Об образовании в Российской Федерации», приказами Министерства образования и науки Российской Федерации от 14</w:t>
      </w:r>
      <w:r w:rsidR="004E5D1A" w:rsidRPr="005B073B">
        <w:rPr>
          <w:sz w:val="28"/>
          <w:szCs w:val="28"/>
        </w:rPr>
        <w:t>.06.</w:t>
      </w:r>
      <w:r w:rsidRPr="005B073B">
        <w:rPr>
          <w:sz w:val="28"/>
          <w:szCs w:val="28"/>
        </w:rPr>
        <w:t>2013 г. № 462 «Об утверждении порядка проведения самообследования образовательной организацией» и от 10</w:t>
      </w:r>
      <w:r w:rsidR="004E5D1A" w:rsidRPr="005B073B">
        <w:rPr>
          <w:sz w:val="28"/>
          <w:szCs w:val="28"/>
        </w:rPr>
        <w:t>.12.</w:t>
      </w:r>
      <w:r w:rsidRPr="005B073B">
        <w:rPr>
          <w:sz w:val="28"/>
          <w:szCs w:val="28"/>
        </w:rPr>
        <w:t xml:space="preserve">2013 г. № 1324 «Об утверждении показателей деятельности образовательной организации, подлежащей самообследованию», приказом ректора от </w:t>
      </w:r>
      <w:r w:rsidR="005B073B">
        <w:rPr>
          <w:sz w:val="28"/>
          <w:szCs w:val="28"/>
        </w:rPr>
        <w:t>22</w:t>
      </w:r>
      <w:r w:rsidRPr="005B073B">
        <w:rPr>
          <w:sz w:val="28"/>
          <w:szCs w:val="28"/>
        </w:rPr>
        <w:t>.</w:t>
      </w:r>
      <w:r w:rsidR="005B073B">
        <w:rPr>
          <w:sz w:val="28"/>
          <w:szCs w:val="28"/>
        </w:rPr>
        <w:t>01</w:t>
      </w:r>
      <w:r w:rsidRPr="005B073B">
        <w:rPr>
          <w:sz w:val="28"/>
          <w:szCs w:val="28"/>
        </w:rPr>
        <w:t>.</w:t>
      </w:r>
      <w:r w:rsidR="005B073B">
        <w:rPr>
          <w:sz w:val="28"/>
          <w:szCs w:val="28"/>
        </w:rPr>
        <w:t>2026</w:t>
      </w:r>
      <w:r w:rsidRPr="005B073B">
        <w:rPr>
          <w:sz w:val="28"/>
          <w:szCs w:val="28"/>
        </w:rPr>
        <w:t xml:space="preserve"> г. № </w:t>
      </w:r>
      <w:r w:rsidR="005B073B">
        <w:rPr>
          <w:sz w:val="28"/>
          <w:szCs w:val="28"/>
        </w:rPr>
        <w:t>15</w:t>
      </w:r>
      <w:r w:rsidRPr="005B073B">
        <w:rPr>
          <w:sz w:val="28"/>
          <w:szCs w:val="28"/>
        </w:rPr>
        <w:t xml:space="preserve"> «О проведении самообследования деятельности ФГБОУ ВО «БГУ» за </w:t>
      </w:r>
      <w:r w:rsidR="007765A8">
        <w:rPr>
          <w:sz w:val="28"/>
          <w:szCs w:val="28"/>
        </w:rPr>
        <w:t>2025</w:t>
      </w:r>
      <w:r w:rsidRPr="005B073B">
        <w:rPr>
          <w:sz w:val="28"/>
          <w:szCs w:val="28"/>
        </w:rPr>
        <w:t xml:space="preserve"> г</w:t>
      </w:r>
      <w:r w:rsidRPr="00252245">
        <w:rPr>
          <w:sz w:val="28"/>
          <w:szCs w:val="28"/>
        </w:rPr>
        <w:t>.»</w:t>
      </w:r>
      <w:r w:rsidR="004E5D1A" w:rsidRPr="00252245">
        <w:rPr>
          <w:sz w:val="28"/>
          <w:szCs w:val="28"/>
        </w:rPr>
        <w:t xml:space="preserve"> и приказом директора филиала от </w:t>
      </w:r>
      <w:r w:rsidR="00252245" w:rsidRPr="00252245">
        <w:rPr>
          <w:sz w:val="28"/>
          <w:szCs w:val="28"/>
        </w:rPr>
        <w:t>04</w:t>
      </w:r>
      <w:r w:rsidR="004E5D1A" w:rsidRPr="00252245">
        <w:rPr>
          <w:sz w:val="28"/>
          <w:szCs w:val="28"/>
        </w:rPr>
        <w:t>.0</w:t>
      </w:r>
      <w:r w:rsidR="00252245" w:rsidRPr="00252245">
        <w:rPr>
          <w:sz w:val="28"/>
          <w:szCs w:val="28"/>
        </w:rPr>
        <w:t>2</w:t>
      </w:r>
      <w:r w:rsidR="004E5D1A" w:rsidRPr="00252245">
        <w:rPr>
          <w:sz w:val="28"/>
          <w:szCs w:val="28"/>
        </w:rPr>
        <w:t>.202</w:t>
      </w:r>
      <w:r w:rsidR="00252245" w:rsidRPr="00252245">
        <w:rPr>
          <w:sz w:val="28"/>
          <w:szCs w:val="28"/>
        </w:rPr>
        <w:t>6</w:t>
      </w:r>
      <w:r w:rsidR="004E5D1A" w:rsidRPr="00252245">
        <w:rPr>
          <w:sz w:val="28"/>
          <w:szCs w:val="28"/>
        </w:rPr>
        <w:t xml:space="preserve"> г. № </w:t>
      </w:r>
      <w:r w:rsidR="00252245" w:rsidRPr="00252245">
        <w:rPr>
          <w:sz w:val="28"/>
          <w:szCs w:val="28"/>
        </w:rPr>
        <w:t>07</w:t>
      </w:r>
      <w:r w:rsidR="004E5D1A" w:rsidRPr="00252245">
        <w:rPr>
          <w:sz w:val="28"/>
          <w:szCs w:val="28"/>
        </w:rPr>
        <w:t xml:space="preserve"> комиссия в составе:</w:t>
      </w:r>
    </w:p>
    <w:p w:rsidR="00EC052F" w:rsidRPr="005B073B" w:rsidRDefault="004A4C81" w:rsidP="00323724">
      <w:pPr>
        <w:ind w:firstLine="709"/>
        <w:jc w:val="both"/>
        <w:rPr>
          <w:sz w:val="28"/>
          <w:szCs w:val="28"/>
        </w:rPr>
      </w:pPr>
      <w:r w:rsidRPr="005B073B">
        <w:rPr>
          <w:sz w:val="28"/>
          <w:szCs w:val="28"/>
        </w:rPr>
        <w:t>Председател</w:t>
      </w:r>
      <w:r w:rsidR="00B14FE9" w:rsidRPr="005B073B">
        <w:rPr>
          <w:sz w:val="28"/>
          <w:szCs w:val="28"/>
        </w:rPr>
        <w:t>ь</w:t>
      </w:r>
      <w:r w:rsidR="00AF4A99" w:rsidRPr="005B073B">
        <w:rPr>
          <w:sz w:val="28"/>
          <w:szCs w:val="28"/>
        </w:rPr>
        <w:t xml:space="preserve"> –</w:t>
      </w:r>
      <w:r w:rsidRPr="005B073B">
        <w:rPr>
          <w:sz w:val="28"/>
          <w:szCs w:val="28"/>
        </w:rPr>
        <w:t xml:space="preserve"> </w:t>
      </w:r>
      <w:r w:rsidR="00EC052F" w:rsidRPr="005B073B">
        <w:rPr>
          <w:sz w:val="28"/>
          <w:szCs w:val="28"/>
        </w:rPr>
        <w:t>Березовск</w:t>
      </w:r>
      <w:r w:rsidR="00B14FE9" w:rsidRPr="005B073B">
        <w:rPr>
          <w:sz w:val="28"/>
          <w:szCs w:val="28"/>
        </w:rPr>
        <w:t>ая</w:t>
      </w:r>
      <w:r w:rsidR="00EC052F" w:rsidRPr="005B073B">
        <w:rPr>
          <w:sz w:val="28"/>
          <w:szCs w:val="28"/>
        </w:rPr>
        <w:t xml:space="preserve"> Г.В., директор филиала ФГБОУ ВО «БГУ» в</w:t>
      </w:r>
      <w:r w:rsidR="00AF4A99" w:rsidRPr="005B073B">
        <w:rPr>
          <w:sz w:val="28"/>
          <w:szCs w:val="28"/>
        </w:rPr>
        <w:t xml:space="preserve"> </w:t>
      </w:r>
      <w:r w:rsidR="007765A8">
        <w:rPr>
          <w:sz w:val="28"/>
          <w:szCs w:val="28"/>
        </w:rPr>
        <w:t>г.</w:t>
      </w:r>
      <w:r w:rsidR="00FD2639">
        <w:rPr>
          <w:sz w:val="28"/>
          <w:szCs w:val="28"/>
        </w:rPr>
        <w:t xml:space="preserve"> </w:t>
      </w:r>
      <w:r w:rsidR="00EC052F" w:rsidRPr="005B073B">
        <w:rPr>
          <w:sz w:val="28"/>
          <w:szCs w:val="28"/>
        </w:rPr>
        <w:t>Усть-Илимске;</w:t>
      </w:r>
    </w:p>
    <w:p w:rsidR="004A4C81" w:rsidRPr="005B073B" w:rsidRDefault="004A4C81" w:rsidP="00323724">
      <w:pPr>
        <w:ind w:firstLine="709"/>
        <w:jc w:val="both"/>
        <w:rPr>
          <w:sz w:val="28"/>
          <w:szCs w:val="28"/>
        </w:rPr>
      </w:pPr>
      <w:r w:rsidRPr="005B073B">
        <w:rPr>
          <w:sz w:val="28"/>
          <w:szCs w:val="28"/>
        </w:rPr>
        <w:t>член</w:t>
      </w:r>
      <w:r w:rsidR="00B14FE9" w:rsidRPr="005B073B">
        <w:rPr>
          <w:sz w:val="28"/>
          <w:szCs w:val="28"/>
        </w:rPr>
        <w:t>ы</w:t>
      </w:r>
      <w:r w:rsidRPr="005B073B">
        <w:rPr>
          <w:sz w:val="28"/>
          <w:szCs w:val="28"/>
        </w:rPr>
        <w:t xml:space="preserve"> комиссии:</w:t>
      </w:r>
    </w:p>
    <w:p w:rsidR="004A4C81" w:rsidRPr="005B073B" w:rsidRDefault="007765A8" w:rsidP="00323724">
      <w:pPr>
        <w:ind w:firstLine="709"/>
        <w:jc w:val="both"/>
        <w:rPr>
          <w:sz w:val="28"/>
          <w:szCs w:val="28"/>
        </w:rPr>
      </w:pPr>
      <w:r>
        <w:rPr>
          <w:sz w:val="28"/>
          <w:szCs w:val="28"/>
        </w:rPr>
        <w:t>Позднякова М.Н.</w:t>
      </w:r>
      <w:r w:rsidR="00C02B44" w:rsidRPr="005B073B">
        <w:rPr>
          <w:sz w:val="28"/>
          <w:szCs w:val="28"/>
        </w:rPr>
        <w:t>,</w:t>
      </w:r>
      <w:r w:rsidR="00F91212" w:rsidRPr="005B073B">
        <w:rPr>
          <w:sz w:val="28"/>
          <w:szCs w:val="28"/>
        </w:rPr>
        <w:t xml:space="preserve"> </w:t>
      </w:r>
      <w:r w:rsidR="004A4C81" w:rsidRPr="005B073B">
        <w:rPr>
          <w:sz w:val="28"/>
          <w:szCs w:val="28"/>
        </w:rPr>
        <w:t xml:space="preserve">начальник </w:t>
      </w:r>
      <w:r w:rsidR="00794098" w:rsidRPr="005B073B">
        <w:rPr>
          <w:sz w:val="28"/>
          <w:szCs w:val="28"/>
        </w:rPr>
        <w:t xml:space="preserve">учебного </w:t>
      </w:r>
      <w:r w:rsidR="004A4C81" w:rsidRPr="005B073B">
        <w:rPr>
          <w:sz w:val="28"/>
          <w:szCs w:val="28"/>
        </w:rPr>
        <w:t>отдела;</w:t>
      </w:r>
    </w:p>
    <w:p w:rsidR="004A4C81" w:rsidRPr="005B073B" w:rsidRDefault="004A4C81" w:rsidP="00323724">
      <w:pPr>
        <w:ind w:firstLine="709"/>
        <w:jc w:val="both"/>
        <w:rPr>
          <w:sz w:val="28"/>
          <w:szCs w:val="28"/>
        </w:rPr>
      </w:pPr>
      <w:r w:rsidRPr="005B073B">
        <w:rPr>
          <w:sz w:val="28"/>
          <w:szCs w:val="28"/>
        </w:rPr>
        <w:t>Билевич М.С., и.о. заведующего кафедрой Лесной отрасли и экономики;</w:t>
      </w:r>
    </w:p>
    <w:p w:rsidR="004A4C81" w:rsidRPr="005B073B" w:rsidRDefault="00C02B44" w:rsidP="00323724">
      <w:pPr>
        <w:ind w:firstLine="709"/>
        <w:jc w:val="both"/>
        <w:rPr>
          <w:sz w:val="28"/>
          <w:szCs w:val="28"/>
        </w:rPr>
      </w:pPr>
      <w:r w:rsidRPr="005B073B">
        <w:rPr>
          <w:sz w:val="28"/>
          <w:szCs w:val="28"/>
        </w:rPr>
        <w:t>Иванова Г.Г</w:t>
      </w:r>
      <w:r w:rsidR="00282111" w:rsidRPr="005B073B">
        <w:rPr>
          <w:sz w:val="28"/>
          <w:szCs w:val="28"/>
        </w:rPr>
        <w:t>.</w:t>
      </w:r>
      <w:r w:rsidR="004A4C81" w:rsidRPr="005B073B">
        <w:rPr>
          <w:sz w:val="28"/>
          <w:szCs w:val="28"/>
        </w:rPr>
        <w:t>, и.о. заведующего кафедрой Уголовного и гражданского права;</w:t>
      </w:r>
    </w:p>
    <w:p w:rsidR="004A4C81" w:rsidRPr="005B073B" w:rsidRDefault="00634471" w:rsidP="00323724">
      <w:pPr>
        <w:ind w:firstLine="709"/>
        <w:jc w:val="both"/>
        <w:rPr>
          <w:sz w:val="28"/>
          <w:szCs w:val="28"/>
        </w:rPr>
      </w:pPr>
      <w:r w:rsidRPr="005B073B">
        <w:rPr>
          <w:sz w:val="28"/>
          <w:szCs w:val="28"/>
        </w:rPr>
        <w:t>Балабайкин</w:t>
      </w:r>
      <w:r w:rsidR="00B14FE9" w:rsidRPr="005B073B">
        <w:rPr>
          <w:sz w:val="28"/>
          <w:szCs w:val="28"/>
        </w:rPr>
        <w:t>а</w:t>
      </w:r>
      <w:r w:rsidRPr="005B073B">
        <w:rPr>
          <w:sz w:val="28"/>
          <w:szCs w:val="28"/>
        </w:rPr>
        <w:t xml:space="preserve"> Т.А.</w:t>
      </w:r>
      <w:r w:rsidR="004A4C81" w:rsidRPr="005B073B">
        <w:rPr>
          <w:sz w:val="28"/>
          <w:szCs w:val="28"/>
        </w:rPr>
        <w:t>, председател</w:t>
      </w:r>
      <w:r w:rsidR="008D0F05" w:rsidRPr="005B073B">
        <w:rPr>
          <w:sz w:val="28"/>
          <w:szCs w:val="28"/>
        </w:rPr>
        <w:t>ь</w:t>
      </w:r>
      <w:r w:rsidR="004A4C81" w:rsidRPr="005B073B">
        <w:rPr>
          <w:sz w:val="28"/>
          <w:szCs w:val="28"/>
        </w:rPr>
        <w:t xml:space="preserve"> </w:t>
      </w:r>
      <w:r w:rsidR="008D0F05" w:rsidRPr="005B073B">
        <w:rPr>
          <w:sz w:val="28"/>
          <w:szCs w:val="28"/>
        </w:rPr>
        <w:t>Ц</w:t>
      </w:r>
      <w:r w:rsidR="004A4C81" w:rsidRPr="005B073B">
        <w:rPr>
          <w:sz w:val="28"/>
          <w:szCs w:val="28"/>
        </w:rPr>
        <w:t>икловой комиссии Механизации, технологии и информатизации;</w:t>
      </w:r>
    </w:p>
    <w:p w:rsidR="003350E0" w:rsidRPr="005B073B" w:rsidRDefault="00F322AD" w:rsidP="00323724">
      <w:pPr>
        <w:ind w:firstLine="709"/>
        <w:jc w:val="both"/>
        <w:rPr>
          <w:sz w:val="28"/>
          <w:szCs w:val="28"/>
        </w:rPr>
      </w:pPr>
      <w:r w:rsidRPr="005B073B">
        <w:rPr>
          <w:sz w:val="28"/>
          <w:szCs w:val="28"/>
        </w:rPr>
        <w:t>Киржик М.Ю.</w:t>
      </w:r>
      <w:r w:rsidR="003350E0" w:rsidRPr="005B073B">
        <w:rPr>
          <w:sz w:val="28"/>
          <w:szCs w:val="28"/>
        </w:rPr>
        <w:t>,</w:t>
      </w:r>
      <w:r w:rsidR="008D0F05" w:rsidRPr="005B073B">
        <w:rPr>
          <w:sz w:val="28"/>
          <w:szCs w:val="28"/>
        </w:rPr>
        <w:t xml:space="preserve"> преподаватель Цикловой комиссии Механизации, технологии и информатизации</w:t>
      </w:r>
      <w:r w:rsidR="003350E0" w:rsidRPr="005B073B">
        <w:rPr>
          <w:sz w:val="28"/>
          <w:szCs w:val="28"/>
        </w:rPr>
        <w:t>;</w:t>
      </w:r>
    </w:p>
    <w:p w:rsidR="00353800" w:rsidRPr="005B073B" w:rsidRDefault="004A4C81" w:rsidP="00323724">
      <w:pPr>
        <w:ind w:firstLine="709"/>
        <w:jc w:val="both"/>
        <w:rPr>
          <w:sz w:val="28"/>
          <w:szCs w:val="28"/>
        </w:rPr>
      </w:pPr>
      <w:r w:rsidRPr="005B073B">
        <w:rPr>
          <w:sz w:val="28"/>
          <w:szCs w:val="28"/>
        </w:rPr>
        <w:t>Перетолчин</w:t>
      </w:r>
      <w:r w:rsidR="00B14FE9" w:rsidRPr="005B073B">
        <w:rPr>
          <w:sz w:val="28"/>
          <w:szCs w:val="28"/>
        </w:rPr>
        <w:t>а</w:t>
      </w:r>
      <w:r w:rsidRPr="005B073B">
        <w:rPr>
          <w:sz w:val="28"/>
          <w:szCs w:val="28"/>
        </w:rPr>
        <w:t xml:space="preserve"> Т.А., начальник отдела бухгалтерии</w:t>
      </w:r>
      <w:r w:rsidR="003350E0" w:rsidRPr="005B073B">
        <w:rPr>
          <w:sz w:val="28"/>
          <w:szCs w:val="28"/>
        </w:rPr>
        <w:t>;</w:t>
      </w:r>
      <w:r w:rsidRPr="005B073B">
        <w:rPr>
          <w:sz w:val="28"/>
          <w:szCs w:val="28"/>
        </w:rPr>
        <w:t xml:space="preserve"> </w:t>
      </w:r>
    </w:p>
    <w:p w:rsidR="003350E0" w:rsidRPr="005B073B" w:rsidRDefault="007765A8" w:rsidP="00323724">
      <w:pPr>
        <w:ind w:firstLine="709"/>
        <w:jc w:val="both"/>
        <w:rPr>
          <w:sz w:val="28"/>
          <w:szCs w:val="28"/>
        </w:rPr>
      </w:pPr>
      <w:r>
        <w:rPr>
          <w:sz w:val="28"/>
          <w:szCs w:val="28"/>
        </w:rPr>
        <w:t xml:space="preserve">Вашин Е., </w:t>
      </w:r>
      <w:r w:rsidR="003350E0" w:rsidRPr="005B073B">
        <w:rPr>
          <w:sz w:val="28"/>
          <w:szCs w:val="28"/>
        </w:rPr>
        <w:t>ведущ</w:t>
      </w:r>
      <w:r w:rsidR="00C02B44" w:rsidRPr="005B073B">
        <w:rPr>
          <w:sz w:val="28"/>
          <w:szCs w:val="28"/>
        </w:rPr>
        <w:t>ий</w:t>
      </w:r>
      <w:r w:rsidR="003350E0" w:rsidRPr="005B073B">
        <w:rPr>
          <w:sz w:val="28"/>
          <w:szCs w:val="28"/>
        </w:rPr>
        <w:t xml:space="preserve"> программист</w:t>
      </w:r>
      <w:r w:rsidR="00C02B44" w:rsidRPr="005B073B">
        <w:rPr>
          <w:sz w:val="28"/>
          <w:szCs w:val="28"/>
        </w:rPr>
        <w:t>,</w:t>
      </w:r>
    </w:p>
    <w:p w:rsidR="000C39A1" w:rsidRPr="005B073B" w:rsidRDefault="000C39A1" w:rsidP="00323724">
      <w:pPr>
        <w:ind w:firstLine="709"/>
        <w:jc w:val="both"/>
        <w:rPr>
          <w:sz w:val="28"/>
          <w:szCs w:val="28"/>
        </w:rPr>
      </w:pPr>
      <w:r w:rsidRPr="005B073B">
        <w:rPr>
          <w:sz w:val="28"/>
          <w:szCs w:val="28"/>
        </w:rPr>
        <w:t xml:space="preserve">Гордиенко И.В., </w:t>
      </w:r>
      <w:r w:rsidR="003350E0" w:rsidRPr="005B073B">
        <w:rPr>
          <w:sz w:val="28"/>
          <w:szCs w:val="28"/>
        </w:rPr>
        <w:t xml:space="preserve">юрист, </w:t>
      </w:r>
      <w:r w:rsidRPr="005B073B">
        <w:rPr>
          <w:sz w:val="28"/>
          <w:szCs w:val="28"/>
        </w:rPr>
        <w:t xml:space="preserve">специалист </w:t>
      </w:r>
      <w:r w:rsidR="000664F4" w:rsidRPr="005B073B">
        <w:rPr>
          <w:sz w:val="28"/>
          <w:szCs w:val="28"/>
        </w:rPr>
        <w:t>по кадрам</w:t>
      </w:r>
      <w:r w:rsidR="003350E0" w:rsidRPr="005B073B">
        <w:rPr>
          <w:sz w:val="28"/>
          <w:szCs w:val="28"/>
        </w:rPr>
        <w:t>;</w:t>
      </w:r>
    </w:p>
    <w:p w:rsidR="007765A8" w:rsidRDefault="000C39A1" w:rsidP="00323724">
      <w:pPr>
        <w:ind w:firstLine="709"/>
        <w:jc w:val="both"/>
        <w:rPr>
          <w:sz w:val="28"/>
          <w:szCs w:val="28"/>
        </w:rPr>
      </w:pPr>
      <w:r w:rsidRPr="005B073B">
        <w:rPr>
          <w:sz w:val="28"/>
          <w:szCs w:val="28"/>
        </w:rPr>
        <w:t>Волков</w:t>
      </w:r>
      <w:r w:rsidR="00B14FE9" w:rsidRPr="005B073B">
        <w:rPr>
          <w:sz w:val="28"/>
          <w:szCs w:val="28"/>
        </w:rPr>
        <w:t>а</w:t>
      </w:r>
      <w:r w:rsidRPr="005B073B">
        <w:rPr>
          <w:sz w:val="28"/>
          <w:szCs w:val="28"/>
        </w:rPr>
        <w:t xml:space="preserve"> Н.С., отв</w:t>
      </w:r>
      <w:r w:rsidR="00C02B44" w:rsidRPr="005B073B">
        <w:rPr>
          <w:sz w:val="28"/>
          <w:szCs w:val="28"/>
        </w:rPr>
        <w:t>етственный</w:t>
      </w:r>
      <w:r w:rsidRPr="005B073B">
        <w:rPr>
          <w:sz w:val="28"/>
          <w:szCs w:val="28"/>
        </w:rPr>
        <w:t xml:space="preserve"> секретарь </w:t>
      </w:r>
      <w:r w:rsidR="008D0F05" w:rsidRPr="005B073B">
        <w:rPr>
          <w:sz w:val="28"/>
          <w:szCs w:val="28"/>
        </w:rPr>
        <w:t>П</w:t>
      </w:r>
      <w:r w:rsidRPr="005B073B">
        <w:rPr>
          <w:sz w:val="28"/>
          <w:szCs w:val="28"/>
        </w:rPr>
        <w:t>риемной комиссии</w:t>
      </w:r>
    </w:p>
    <w:p w:rsidR="002D79BF" w:rsidRPr="005B073B" w:rsidRDefault="004A4C81" w:rsidP="00323724">
      <w:pPr>
        <w:ind w:firstLine="709"/>
        <w:jc w:val="both"/>
        <w:rPr>
          <w:sz w:val="28"/>
          <w:szCs w:val="28"/>
        </w:rPr>
      </w:pPr>
      <w:r w:rsidRPr="005B073B">
        <w:rPr>
          <w:sz w:val="28"/>
          <w:szCs w:val="28"/>
        </w:rPr>
        <w:t>рассмотр</w:t>
      </w:r>
      <w:r w:rsidR="00353800" w:rsidRPr="005B073B">
        <w:rPr>
          <w:sz w:val="28"/>
          <w:szCs w:val="28"/>
        </w:rPr>
        <w:t>ела материалы самообследования</w:t>
      </w:r>
      <w:r w:rsidR="00096197" w:rsidRPr="005B073B">
        <w:rPr>
          <w:sz w:val="28"/>
          <w:szCs w:val="28"/>
        </w:rPr>
        <w:t xml:space="preserve"> деятельности филиала</w:t>
      </w:r>
      <w:r w:rsidR="004E5D1A" w:rsidRPr="005B073B">
        <w:rPr>
          <w:sz w:val="28"/>
          <w:szCs w:val="28"/>
        </w:rPr>
        <w:t xml:space="preserve"> ФГБОУ ВО «БГУ» в г. Усть-Илимске</w:t>
      </w:r>
      <w:r w:rsidR="00353800" w:rsidRPr="005B073B">
        <w:rPr>
          <w:sz w:val="28"/>
          <w:szCs w:val="28"/>
        </w:rPr>
        <w:t>.</w:t>
      </w:r>
    </w:p>
    <w:p w:rsidR="002D429B" w:rsidRPr="005B073B" w:rsidRDefault="000B44E1" w:rsidP="00323724">
      <w:pPr>
        <w:ind w:firstLine="709"/>
        <w:jc w:val="both"/>
        <w:rPr>
          <w:sz w:val="28"/>
          <w:szCs w:val="28"/>
        </w:rPr>
      </w:pPr>
      <w:r w:rsidRPr="005B073B">
        <w:rPr>
          <w:sz w:val="28"/>
          <w:szCs w:val="28"/>
        </w:rPr>
        <w:t>В ходе самообследовани</w:t>
      </w:r>
      <w:r w:rsidR="00BC15C2" w:rsidRPr="005B073B">
        <w:rPr>
          <w:sz w:val="28"/>
          <w:szCs w:val="28"/>
        </w:rPr>
        <w:t>я</w:t>
      </w:r>
      <w:r w:rsidRPr="005B073B">
        <w:rPr>
          <w:sz w:val="28"/>
          <w:szCs w:val="28"/>
        </w:rPr>
        <w:t xml:space="preserve"> проведен анализ содержания, уровня и качества подготовки выпускников, содержания профессиональных образовательных программ и условий их реализации за </w:t>
      </w:r>
      <w:r w:rsidR="007765A8">
        <w:rPr>
          <w:sz w:val="28"/>
          <w:szCs w:val="28"/>
        </w:rPr>
        <w:t>2025</w:t>
      </w:r>
      <w:r w:rsidRPr="005B073B">
        <w:rPr>
          <w:sz w:val="28"/>
          <w:szCs w:val="28"/>
        </w:rPr>
        <w:t xml:space="preserve"> год</w:t>
      </w:r>
      <w:r w:rsidR="00C02B44" w:rsidRPr="005B073B">
        <w:rPr>
          <w:sz w:val="28"/>
          <w:szCs w:val="28"/>
        </w:rPr>
        <w:t xml:space="preserve">, </w:t>
      </w:r>
      <w:r w:rsidRPr="005B073B">
        <w:rPr>
          <w:sz w:val="28"/>
          <w:szCs w:val="28"/>
        </w:rPr>
        <w:t>проведена оценка состояния материально-технической и учебно-лабораторной базы</w:t>
      </w:r>
      <w:r w:rsidR="00C02B44" w:rsidRPr="005B073B">
        <w:rPr>
          <w:sz w:val="28"/>
          <w:szCs w:val="28"/>
        </w:rPr>
        <w:t>,</w:t>
      </w:r>
      <w:r w:rsidRPr="005B073B">
        <w:rPr>
          <w:sz w:val="28"/>
          <w:szCs w:val="28"/>
        </w:rPr>
        <w:t xml:space="preserve"> выполнения лицензионных требований и условий, требований федеральных государственных образовательных стандартов при реализации пр</w:t>
      </w:r>
      <w:r w:rsidR="00F75865" w:rsidRPr="005B073B">
        <w:rPr>
          <w:sz w:val="28"/>
          <w:szCs w:val="28"/>
        </w:rPr>
        <w:t xml:space="preserve">ограмм </w:t>
      </w:r>
      <w:r w:rsidR="00AF4A99" w:rsidRPr="005B073B">
        <w:rPr>
          <w:sz w:val="28"/>
          <w:szCs w:val="28"/>
        </w:rPr>
        <w:t xml:space="preserve">среднего профессионального и </w:t>
      </w:r>
      <w:r w:rsidR="00F75865" w:rsidRPr="005B073B">
        <w:rPr>
          <w:sz w:val="28"/>
          <w:szCs w:val="28"/>
        </w:rPr>
        <w:t xml:space="preserve">высшего </w:t>
      </w:r>
      <w:r w:rsidRPr="005B073B">
        <w:rPr>
          <w:sz w:val="28"/>
          <w:szCs w:val="28"/>
        </w:rPr>
        <w:t>образования.</w:t>
      </w:r>
    </w:p>
    <w:p w:rsidR="00B50A89" w:rsidRPr="005B073B" w:rsidRDefault="000B44E1" w:rsidP="00323724">
      <w:pPr>
        <w:ind w:firstLine="709"/>
        <w:jc w:val="both"/>
        <w:rPr>
          <w:sz w:val="28"/>
          <w:szCs w:val="28"/>
        </w:rPr>
      </w:pPr>
      <w:r w:rsidRPr="005B073B">
        <w:rPr>
          <w:sz w:val="28"/>
          <w:szCs w:val="28"/>
        </w:rPr>
        <w:t>По результатам самообследования комиссия составила отчет, которы</w:t>
      </w:r>
      <w:r w:rsidR="002D429B" w:rsidRPr="005B073B">
        <w:rPr>
          <w:sz w:val="28"/>
          <w:szCs w:val="28"/>
        </w:rPr>
        <w:t>й был рассмотрен и</w:t>
      </w:r>
      <w:r w:rsidRPr="005B073B">
        <w:rPr>
          <w:sz w:val="28"/>
          <w:szCs w:val="28"/>
        </w:rPr>
        <w:t xml:space="preserve"> утвержден Советом филиала ФГБОУ</w:t>
      </w:r>
      <w:r w:rsidR="002D429B" w:rsidRPr="005B073B">
        <w:rPr>
          <w:sz w:val="28"/>
          <w:szCs w:val="28"/>
        </w:rPr>
        <w:t xml:space="preserve"> ВО «БГУ» в г. Усть-Илимске.</w:t>
      </w:r>
      <w:r w:rsidR="0053351C" w:rsidRPr="005B073B">
        <w:rPr>
          <w:sz w:val="28"/>
          <w:szCs w:val="28"/>
        </w:rPr>
        <w:t xml:space="preserve"> Отче</w:t>
      </w:r>
      <w:r w:rsidR="002D429B" w:rsidRPr="005B073B">
        <w:rPr>
          <w:sz w:val="28"/>
          <w:szCs w:val="28"/>
        </w:rPr>
        <w:t>т</w:t>
      </w:r>
      <w:r w:rsidRPr="005B073B">
        <w:rPr>
          <w:sz w:val="28"/>
          <w:szCs w:val="28"/>
        </w:rPr>
        <w:t xml:space="preserve"> рекомендован к рассмотрению Ученым советом </w:t>
      </w:r>
      <w:r w:rsidR="008D0F05" w:rsidRPr="005B073B">
        <w:rPr>
          <w:sz w:val="28"/>
          <w:szCs w:val="28"/>
        </w:rPr>
        <w:t>ФГБОУ ВО «</w:t>
      </w:r>
      <w:r w:rsidRPr="005B073B">
        <w:rPr>
          <w:sz w:val="28"/>
          <w:szCs w:val="28"/>
        </w:rPr>
        <w:t>БГУ</w:t>
      </w:r>
      <w:r w:rsidR="008D0F05" w:rsidRPr="005B073B">
        <w:rPr>
          <w:sz w:val="28"/>
          <w:szCs w:val="28"/>
        </w:rPr>
        <w:t>»</w:t>
      </w:r>
      <w:r w:rsidRPr="005B073B">
        <w:rPr>
          <w:sz w:val="28"/>
          <w:szCs w:val="28"/>
        </w:rPr>
        <w:t>.</w:t>
      </w:r>
      <w:bookmarkStart w:id="6" w:name="_Toc129701172"/>
      <w:bookmarkStart w:id="7" w:name="_TOC_250014"/>
      <w:bookmarkStart w:id="8" w:name="_Toc510608166"/>
      <w:bookmarkStart w:id="9" w:name="_Toc99465649"/>
    </w:p>
    <w:p w:rsidR="00F028D3" w:rsidRPr="00FD2639" w:rsidRDefault="00B50A89" w:rsidP="00EA6F31">
      <w:pPr>
        <w:pStyle w:val="110"/>
      </w:pPr>
      <w:r w:rsidRPr="001C60A2">
        <w:br w:type="page"/>
      </w:r>
      <w:bookmarkStart w:id="10" w:name="_Toc224736829"/>
      <w:r w:rsidR="008A0A1F" w:rsidRPr="00FD2639">
        <w:lastRenderedPageBreak/>
        <w:t xml:space="preserve">1. </w:t>
      </w:r>
      <w:r w:rsidR="00A249C2" w:rsidRPr="00FD2639">
        <w:t>О</w:t>
      </w:r>
      <w:r w:rsidR="00846748" w:rsidRPr="00FD2639">
        <w:t>бщие сведения об образовательной организации</w:t>
      </w:r>
      <w:bookmarkEnd w:id="6"/>
      <w:bookmarkEnd w:id="7"/>
      <w:bookmarkEnd w:id="8"/>
      <w:bookmarkEnd w:id="9"/>
      <w:bookmarkEnd w:id="10"/>
    </w:p>
    <w:p w:rsidR="00FD2639" w:rsidRDefault="00FD2639" w:rsidP="001C60A2">
      <w:pPr>
        <w:ind w:firstLine="709"/>
        <w:jc w:val="both"/>
        <w:rPr>
          <w:sz w:val="28"/>
          <w:szCs w:val="28"/>
        </w:rPr>
      </w:pPr>
      <w:bookmarkStart w:id="11" w:name="_Toc99465650"/>
      <w:bookmarkStart w:id="12" w:name="_Toc129701173"/>
    </w:p>
    <w:p w:rsidR="00F028D3" w:rsidRPr="001C60A2" w:rsidRDefault="00BA5BDD" w:rsidP="00C01C4F">
      <w:pPr>
        <w:pStyle w:val="120"/>
        <w:jc w:val="center"/>
      </w:pPr>
      <w:bookmarkStart w:id="13" w:name="_Toc224736830"/>
      <w:r w:rsidRPr="001C60A2">
        <w:t>1.1.</w:t>
      </w:r>
      <w:r w:rsidR="00FD2639">
        <w:t xml:space="preserve"> </w:t>
      </w:r>
      <w:r w:rsidR="00722ACF" w:rsidRPr="001C60A2">
        <w:t>Общие сведения</w:t>
      </w:r>
      <w:bookmarkEnd w:id="11"/>
      <w:bookmarkEnd w:id="12"/>
      <w:bookmarkEnd w:id="13"/>
    </w:p>
    <w:p w:rsidR="00FD2639" w:rsidRDefault="00FD2639" w:rsidP="001C60A2">
      <w:pPr>
        <w:ind w:firstLine="709"/>
        <w:jc w:val="both"/>
        <w:rPr>
          <w:sz w:val="28"/>
          <w:szCs w:val="28"/>
        </w:rPr>
      </w:pPr>
    </w:p>
    <w:p w:rsidR="00F028D3" w:rsidRPr="001C60A2" w:rsidRDefault="000B44E1" w:rsidP="00323724">
      <w:pPr>
        <w:ind w:firstLine="709"/>
        <w:jc w:val="both"/>
        <w:rPr>
          <w:sz w:val="28"/>
          <w:szCs w:val="28"/>
        </w:rPr>
      </w:pPr>
      <w:r w:rsidRPr="001C60A2">
        <w:rPr>
          <w:sz w:val="28"/>
          <w:szCs w:val="28"/>
        </w:rPr>
        <w:t>Филиал федерального государственного бюджетного образовательного учреждения высшего образования «Байкальский государственный университет» в г. Усть-Илимске – это обособленное структурное подразделение федерального государственного бюджетного образовательного учреждения высшего образования «Байкальский государственный университет», расположенное вне места его нахождения и осуществляющее постоянно</w:t>
      </w:r>
      <w:r w:rsidR="002D429B" w:rsidRPr="001C60A2">
        <w:rPr>
          <w:sz w:val="28"/>
          <w:szCs w:val="28"/>
        </w:rPr>
        <w:t xml:space="preserve"> как</w:t>
      </w:r>
      <w:r w:rsidRPr="001C60A2">
        <w:rPr>
          <w:sz w:val="28"/>
          <w:szCs w:val="28"/>
        </w:rPr>
        <w:t xml:space="preserve"> все его функции</w:t>
      </w:r>
      <w:r w:rsidR="002D429B" w:rsidRPr="001C60A2">
        <w:rPr>
          <w:sz w:val="28"/>
          <w:szCs w:val="28"/>
        </w:rPr>
        <w:t>, так и</w:t>
      </w:r>
      <w:r w:rsidRPr="001C60A2">
        <w:rPr>
          <w:sz w:val="28"/>
          <w:szCs w:val="28"/>
        </w:rPr>
        <w:t xml:space="preserve"> часть.</w:t>
      </w:r>
    </w:p>
    <w:p w:rsidR="00F028D3" w:rsidRPr="001C60A2" w:rsidRDefault="00F91212" w:rsidP="00323724">
      <w:pPr>
        <w:ind w:firstLine="709"/>
        <w:jc w:val="both"/>
        <w:rPr>
          <w:sz w:val="28"/>
          <w:szCs w:val="28"/>
        </w:rPr>
      </w:pPr>
      <w:r w:rsidRPr="001C60A2">
        <w:rPr>
          <w:sz w:val="28"/>
          <w:szCs w:val="28"/>
        </w:rPr>
        <w:t>Ф</w:t>
      </w:r>
      <w:r w:rsidR="000B44E1" w:rsidRPr="001C60A2">
        <w:rPr>
          <w:sz w:val="28"/>
          <w:szCs w:val="28"/>
        </w:rPr>
        <w:t xml:space="preserve">илиал ФГБОУ ВО «БГУ» в г. Усть-Илимске </w:t>
      </w:r>
      <w:r w:rsidR="002D429B" w:rsidRPr="001C60A2">
        <w:rPr>
          <w:sz w:val="28"/>
          <w:szCs w:val="28"/>
        </w:rPr>
        <w:t xml:space="preserve">был </w:t>
      </w:r>
      <w:r w:rsidR="000B44E1" w:rsidRPr="001C60A2">
        <w:rPr>
          <w:sz w:val="28"/>
          <w:szCs w:val="28"/>
        </w:rPr>
        <w:t>создан приказом Министерства общего и профессионального образования Российской Федерации от 21 мая 1998 г. № 1268 как филиал Иркутской государственной экономической академии в г. Усть-Илимске, который приказом Министерства образования Российской Федерации от 26 апреля 2002 г. №</w:t>
      </w:r>
      <w:r w:rsidR="005738E2" w:rsidRPr="001C60A2">
        <w:rPr>
          <w:sz w:val="28"/>
          <w:szCs w:val="28"/>
        </w:rPr>
        <w:t> </w:t>
      </w:r>
      <w:r w:rsidR="000B44E1" w:rsidRPr="001C60A2">
        <w:rPr>
          <w:sz w:val="28"/>
          <w:szCs w:val="28"/>
        </w:rPr>
        <w:t>1550 переименован в филиал государственного образовательного учреждения высшего профессионального образования Байкальского государственного университета экономики и права в г. Усть-Илимске.</w:t>
      </w:r>
    </w:p>
    <w:p w:rsidR="00F028D3" w:rsidRPr="001C60A2" w:rsidRDefault="000B44E1" w:rsidP="00323724">
      <w:pPr>
        <w:ind w:firstLine="709"/>
        <w:jc w:val="both"/>
        <w:rPr>
          <w:sz w:val="28"/>
          <w:szCs w:val="28"/>
        </w:rPr>
      </w:pPr>
      <w:r w:rsidRPr="001C60A2">
        <w:rPr>
          <w:sz w:val="28"/>
          <w:szCs w:val="28"/>
        </w:rPr>
        <w:t>Приказом Федерального агентства по образованию от 25 декабря 2008</w:t>
      </w:r>
      <w:r w:rsidR="00FD2639">
        <w:rPr>
          <w:sz w:val="28"/>
          <w:szCs w:val="28"/>
        </w:rPr>
        <w:t xml:space="preserve"> </w:t>
      </w:r>
      <w:r w:rsidRPr="001C60A2">
        <w:rPr>
          <w:sz w:val="28"/>
          <w:szCs w:val="28"/>
        </w:rPr>
        <w:t>г.</w:t>
      </w:r>
      <w:r w:rsidR="00A55310" w:rsidRPr="001C60A2">
        <w:rPr>
          <w:sz w:val="28"/>
          <w:szCs w:val="28"/>
        </w:rPr>
        <w:t xml:space="preserve"> </w:t>
      </w:r>
      <w:r w:rsidRPr="001C60A2">
        <w:rPr>
          <w:sz w:val="28"/>
          <w:szCs w:val="28"/>
        </w:rPr>
        <w:t>№</w:t>
      </w:r>
      <w:r w:rsidR="008A0A1F" w:rsidRPr="001C60A2">
        <w:rPr>
          <w:sz w:val="28"/>
          <w:szCs w:val="28"/>
        </w:rPr>
        <w:t> </w:t>
      </w:r>
      <w:r w:rsidRPr="001C60A2">
        <w:rPr>
          <w:sz w:val="28"/>
          <w:szCs w:val="28"/>
        </w:rPr>
        <w:t>1998 филиал государственного образовательного учреждения высшего профессионального образования Байкальского государственного университета экономики и права в г. Усть-Илимске переименован в филиал</w:t>
      </w:r>
      <w:r w:rsidR="00096197" w:rsidRPr="001C60A2">
        <w:rPr>
          <w:sz w:val="28"/>
          <w:szCs w:val="28"/>
        </w:rPr>
        <w:t xml:space="preserve"> </w:t>
      </w:r>
      <w:r w:rsidRPr="001C60A2">
        <w:rPr>
          <w:sz w:val="28"/>
          <w:szCs w:val="28"/>
        </w:rPr>
        <w:t xml:space="preserve">государственного образовательного учреждения высшего профессионального образования «Байкальский государственный университет экономики и права» в г. Усть-Илимске, который приказом Министерства образования и науки Российской Федерации от 28 апреля 2011 г. № 1556 переименован в филиал федерального государственного бюджетного образовательного учреждения высшего профессионального </w:t>
      </w:r>
      <w:r w:rsidR="00722ACF" w:rsidRPr="001C60A2">
        <w:rPr>
          <w:sz w:val="28"/>
          <w:szCs w:val="28"/>
        </w:rPr>
        <w:t>образования</w:t>
      </w:r>
      <w:r w:rsidR="00282111" w:rsidRPr="001C60A2">
        <w:rPr>
          <w:sz w:val="28"/>
          <w:szCs w:val="28"/>
        </w:rPr>
        <w:t xml:space="preserve"> – </w:t>
      </w:r>
      <w:r w:rsidRPr="001C60A2">
        <w:rPr>
          <w:sz w:val="28"/>
          <w:szCs w:val="28"/>
        </w:rPr>
        <w:t>«Байкальский государственный университет экономики и права» в г. Усть-Илимске.</w:t>
      </w:r>
    </w:p>
    <w:p w:rsidR="00F028D3" w:rsidRPr="001C60A2" w:rsidRDefault="000B44E1" w:rsidP="00323724">
      <w:pPr>
        <w:ind w:firstLine="709"/>
        <w:jc w:val="both"/>
        <w:rPr>
          <w:sz w:val="28"/>
          <w:szCs w:val="28"/>
        </w:rPr>
      </w:pPr>
      <w:r w:rsidRPr="001C60A2">
        <w:rPr>
          <w:sz w:val="28"/>
          <w:szCs w:val="28"/>
        </w:rPr>
        <w:t>Приказом Министерства образования и науки Российской Федерации от 29 октября 2015 г. №</w:t>
      </w:r>
      <w:r w:rsidR="007E0D18" w:rsidRPr="001C60A2">
        <w:rPr>
          <w:sz w:val="28"/>
          <w:szCs w:val="28"/>
        </w:rPr>
        <w:t> </w:t>
      </w:r>
      <w:r w:rsidRPr="001C60A2">
        <w:rPr>
          <w:sz w:val="28"/>
          <w:szCs w:val="28"/>
        </w:rPr>
        <w:t>1252 филиал федерального государственного бюджетного образовательного учреждения высшего профессионального образования «Байкальский государственный университет экономики и права» в г.</w:t>
      </w:r>
      <w:r w:rsidR="00FD2639">
        <w:rPr>
          <w:sz w:val="28"/>
          <w:szCs w:val="28"/>
        </w:rPr>
        <w:t xml:space="preserve"> </w:t>
      </w:r>
      <w:r w:rsidRPr="001C60A2">
        <w:rPr>
          <w:sz w:val="28"/>
          <w:szCs w:val="28"/>
        </w:rPr>
        <w:t>Усть-Илимске переименован в филиал федерального государственного бюджетного образовательного учреждения высшего образования «Байкальский государственный университет» в г. Усть-Илимске.</w:t>
      </w:r>
    </w:p>
    <w:p w:rsidR="00F028D3" w:rsidRPr="001C60A2" w:rsidRDefault="000B44E1" w:rsidP="00323724">
      <w:pPr>
        <w:ind w:firstLine="709"/>
        <w:jc w:val="both"/>
        <w:rPr>
          <w:sz w:val="28"/>
          <w:szCs w:val="28"/>
        </w:rPr>
      </w:pPr>
      <w:r w:rsidRPr="001C60A2">
        <w:rPr>
          <w:sz w:val="28"/>
          <w:szCs w:val="28"/>
        </w:rPr>
        <w:t>Полное наименование: филиал федерального государственного бюджетного образовательного учреждения высшего образования «Байкальский государственный университет» в г. Усть-Илимске.</w:t>
      </w:r>
    </w:p>
    <w:p w:rsidR="00F028D3" w:rsidRPr="001C60A2" w:rsidRDefault="000B44E1" w:rsidP="00323724">
      <w:pPr>
        <w:ind w:firstLine="709"/>
        <w:jc w:val="both"/>
        <w:rPr>
          <w:sz w:val="28"/>
          <w:szCs w:val="28"/>
        </w:rPr>
      </w:pPr>
      <w:r w:rsidRPr="001C60A2">
        <w:rPr>
          <w:sz w:val="28"/>
          <w:szCs w:val="28"/>
        </w:rPr>
        <w:t>Сокращенное наименование: филиал ФГБОУ ВО «БГУ» в г. Усть-Илимске.</w:t>
      </w:r>
    </w:p>
    <w:p w:rsidR="00F028D3" w:rsidRPr="001C60A2" w:rsidRDefault="000B44E1" w:rsidP="00323724">
      <w:pPr>
        <w:ind w:firstLine="709"/>
        <w:jc w:val="both"/>
        <w:rPr>
          <w:sz w:val="28"/>
          <w:szCs w:val="28"/>
        </w:rPr>
      </w:pPr>
      <w:r w:rsidRPr="001C60A2">
        <w:rPr>
          <w:sz w:val="28"/>
          <w:szCs w:val="28"/>
        </w:rPr>
        <w:t>Место нахождения: 666673, Иркутская область, г. Усть-Илимск, ул.</w:t>
      </w:r>
      <w:r w:rsidR="00323724">
        <w:rPr>
          <w:sz w:val="28"/>
          <w:szCs w:val="28"/>
        </w:rPr>
        <w:t xml:space="preserve"> </w:t>
      </w:r>
      <w:r w:rsidRPr="001C60A2">
        <w:rPr>
          <w:sz w:val="28"/>
          <w:szCs w:val="28"/>
        </w:rPr>
        <w:t>Ленина 20В. Тел.: (395-35) 7-37-38, 7-30-05, 7-15-84, факс (395-35) 7-37-71.</w:t>
      </w:r>
    </w:p>
    <w:p w:rsidR="00F028D3" w:rsidRPr="008E6819" w:rsidRDefault="000B44E1" w:rsidP="00323724">
      <w:pPr>
        <w:ind w:firstLine="709"/>
        <w:jc w:val="both"/>
        <w:rPr>
          <w:sz w:val="28"/>
          <w:szCs w:val="28"/>
          <w:lang w:val="en-US"/>
        </w:rPr>
      </w:pPr>
      <w:r w:rsidRPr="008E6819">
        <w:rPr>
          <w:sz w:val="28"/>
          <w:szCs w:val="28"/>
          <w:lang w:val="en-US"/>
        </w:rPr>
        <w:t xml:space="preserve">Internet: </w:t>
      </w:r>
      <w:hyperlink r:id="rId10" w:history="1">
        <w:r w:rsidR="000D344D" w:rsidRPr="008E6819">
          <w:rPr>
            <w:rStyle w:val="a9"/>
            <w:sz w:val="28"/>
            <w:szCs w:val="28"/>
            <w:lang w:val="en-US"/>
          </w:rPr>
          <w:t>www.uifbgu.ru</w:t>
        </w:r>
      </w:hyperlink>
      <w:r w:rsidRPr="008E6819">
        <w:rPr>
          <w:sz w:val="28"/>
          <w:szCs w:val="28"/>
          <w:lang w:val="en-US"/>
        </w:rPr>
        <w:t>, E-mail:</w:t>
      </w:r>
      <w:hyperlink r:id="rId11" w:history="1">
        <w:r w:rsidR="00A8107D" w:rsidRPr="008E6819">
          <w:rPr>
            <w:rStyle w:val="a9"/>
            <w:sz w:val="28"/>
            <w:szCs w:val="28"/>
            <w:lang w:val="en-US"/>
          </w:rPr>
          <w:t>info@uibgu.ru</w:t>
        </w:r>
      </w:hyperlink>
      <w:r w:rsidRPr="008E6819">
        <w:rPr>
          <w:sz w:val="28"/>
          <w:szCs w:val="28"/>
          <w:lang w:val="en-US"/>
        </w:rPr>
        <w:t>.</w:t>
      </w:r>
    </w:p>
    <w:p w:rsidR="00E05E1E" w:rsidRPr="008E6819" w:rsidRDefault="00E05E1E" w:rsidP="00323724">
      <w:pPr>
        <w:ind w:firstLine="709"/>
        <w:jc w:val="both"/>
        <w:rPr>
          <w:sz w:val="28"/>
          <w:szCs w:val="28"/>
          <w:lang w:val="en-US"/>
        </w:rPr>
      </w:pPr>
      <w:bookmarkStart w:id="14" w:name="_Toc99465651"/>
      <w:bookmarkStart w:id="15" w:name="_Toc129701174"/>
    </w:p>
    <w:p w:rsidR="00532102" w:rsidRPr="00E05E1E" w:rsidRDefault="008E143F" w:rsidP="00C01C4F">
      <w:pPr>
        <w:pStyle w:val="120"/>
        <w:jc w:val="center"/>
      </w:pPr>
      <w:bookmarkStart w:id="16" w:name="_Toc224736831"/>
      <w:r w:rsidRPr="00E05E1E">
        <w:t>1.2. Структура филиала и система управления</w:t>
      </w:r>
      <w:bookmarkEnd w:id="14"/>
      <w:bookmarkEnd w:id="15"/>
      <w:bookmarkEnd w:id="16"/>
    </w:p>
    <w:p w:rsidR="00E05E1E" w:rsidRDefault="00E05E1E" w:rsidP="00323724">
      <w:pPr>
        <w:ind w:firstLine="709"/>
        <w:jc w:val="both"/>
        <w:rPr>
          <w:sz w:val="28"/>
          <w:szCs w:val="28"/>
        </w:rPr>
      </w:pPr>
    </w:p>
    <w:p w:rsidR="00532102" w:rsidRPr="001C60A2" w:rsidRDefault="007A0DDD" w:rsidP="00323724">
      <w:pPr>
        <w:ind w:firstLine="709"/>
        <w:jc w:val="both"/>
        <w:rPr>
          <w:sz w:val="28"/>
          <w:szCs w:val="28"/>
        </w:rPr>
      </w:pPr>
      <w:r w:rsidRPr="001C60A2">
        <w:rPr>
          <w:sz w:val="28"/>
          <w:szCs w:val="28"/>
        </w:rPr>
        <w:t>Система управления и взаимодействия структурных подразделений филиала разработана и сформирована в соответствии с законодательством Российской Федерации, Уставом университета и Положением о филиале на принципах демократизации внутривузовской жизни, гласности, сочетания единоначалия и коллегиальности руководства.</w:t>
      </w:r>
      <w:r w:rsidR="008A0A1F" w:rsidRPr="001C60A2">
        <w:rPr>
          <w:sz w:val="28"/>
          <w:szCs w:val="28"/>
        </w:rPr>
        <w:t xml:space="preserve"> </w:t>
      </w:r>
      <w:r w:rsidR="006B3A3F" w:rsidRPr="001C60A2">
        <w:rPr>
          <w:sz w:val="28"/>
          <w:szCs w:val="28"/>
        </w:rPr>
        <w:t xml:space="preserve">Организационная структура филиала представлена </w:t>
      </w:r>
      <w:r w:rsidR="00771F4E" w:rsidRPr="001C60A2">
        <w:rPr>
          <w:sz w:val="28"/>
          <w:szCs w:val="28"/>
        </w:rPr>
        <w:t>в приложении 2.</w:t>
      </w:r>
    </w:p>
    <w:p w:rsidR="005D42CB" w:rsidRPr="001C60A2" w:rsidRDefault="005D42CB" w:rsidP="00323724">
      <w:pPr>
        <w:ind w:firstLine="709"/>
        <w:jc w:val="both"/>
        <w:rPr>
          <w:sz w:val="28"/>
          <w:szCs w:val="28"/>
        </w:rPr>
      </w:pPr>
      <w:r w:rsidRPr="001C60A2">
        <w:rPr>
          <w:sz w:val="28"/>
          <w:szCs w:val="28"/>
        </w:rPr>
        <w:t xml:space="preserve">Статус, задачи и функции филиала, порядок его деятельности определяются Положением о филиале, утверждаемым </w:t>
      </w:r>
      <w:r w:rsidR="0014728A" w:rsidRPr="001C60A2">
        <w:rPr>
          <w:sz w:val="28"/>
          <w:szCs w:val="28"/>
        </w:rPr>
        <w:t>Ученым советом ФГБОУ ВО «БГУ»</w:t>
      </w:r>
      <w:r w:rsidRPr="001C60A2">
        <w:rPr>
          <w:sz w:val="28"/>
          <w:szCs w:val="28"/>
        </w:rPr>
        <w:t>.</w:t>
      </w:r>
    </w:p>
    <w:p w:rsidR="005D42CB" w:rsidRPr="001C60A2" w:rsidRDefault="005D42CB" w:rsidP="00323724">
      <w:pPr>
        <w:ind w:firstLine="709"/>
        <w:jc w:val="both"/>
        <w:rPr>
          <w:sz w:val="28"/>
          <w:szCs w:val="28"/>
        </w:rPr>
      </w:pPr>
      <w:r w:rsidRPr="001C60A2">
        <w:rPr>
          <w:sz w:val="28"/>
          <w:szCs w:val="28"/>
        </w:rPr>
        <w:t>Общее руководство филиалом осуществляет выборный представительный орга</w:t>
      </w:r>
      <w:r w:rsidR="00353800" w:rsidRPr="001C60A2">
        <w:rPr>
          <w:sz w:val="28"/>
          <w:szCs w:val="28"/>
        </w:rPr>
        <w:t xml:space="preserve">н – </w:t>
      </w:r>
      <w:r w:rsidRPr="001C60A2">
        <w:rPr>
          <w:sz w:val="28"/>
          <w:szCs w:val="28"/>
        </w:rPr>
        <w:t>Совет филиала, возглавляемый директором. Деятельность Совета филиала регламентируется Положением о филиале</w:t>
      </w:r>
      <w:r w:rsidR="00D41F62" w:rsidRPr="001C60A2">
        <w:rPr>
          <w:sz w:val="28"/>
          <w:szCs w:val="28"/>
        </w:rPr>
        <w:t>, Положением о Совете филиала</w:t>
      </w:r>
      <w:r w:rsidRPr="001C60A2">
        <w:rPr>
          <w:sz w:val="28"/>
          <w:szCs w:val="28"/>
        </w:rPr>
        <w:t>, планом работы Совета филиала на текущий год.</w:t>
      </w:r>
    </w:p>
    <w:p w:rsidR="005D42CB" w:rsidRPr="001C60A2" w:rsidRDefault="005D42CB" w:rsidP="00323724">
      <w:pPr>
        <w:ind w:firstLine="709"/>
        <w:jc w:val="both"/>
        <w:rPr>
          <w:sz w:val="28"/>
          <w:szCs w:val="28"/>
        </w:rPr>
      </w:pPr>
      <w:r w:rsidRPr="001C60A2">
        <w:rPr>
          <w:sz w:val="28"/>
          <w:szCs w:val="28"/>
        </w:rPr>
        <w:t>В состав Совета филиала по должности входят директор (председатель Совета филиала), заместитель директора по учебно-методической</w:t>
      </w:r>
      <w:r w:rsidR="00D41F62" w:rsidRPr="001C60A2">
        <w:rPr>
          <w:sz w:val="28"/>
          <w:szCs w:val="28"/>
        </w:rPr>
        <w:t xml:space="preserve"> и воспитательной </w:t>
      </w:r>
      <w:r w:rsidRPr="001C60A2">
        <w:rPr>
          <w:sz w:val="28"/>
          <w:szCs w:val="28"/>
        </w:rPr>
        <w:t>работе, начальник учебно</w:t>
      </w:r>
      <w:r w:rsidR="00CD6365" w:rsidRPr="001C60A2">
        <w:rPr>
          <w:sz w:val="28"/>
          <w:szCs w:val="28"/>
        </w:rPr>
        <w:t>го</w:t>
      </w:r>
      <w:r w:rsidRPr="001C60A2">
        <w:rPr>
          <w:sz w:val="28"/>
          <w:szCs w:val="28"/>
        </w:rPr>
        <w:t xml:space="preserve"> отдела, заведующие кафедрами и председатель цикловой комиссии (по решению Совета филиала). Другие члены Совета филиала избираются конференцией трудового коллектива путем тайного голосования.</w:t>
      </w:r>
    </w:p>
    <w:p w:rsidR="005D42CB" w:rsidRPr="001C60A2" w:rsidRDefault="005D42CB" w:rsidP="00323724">
      <w:pPr>
        <w:ind w:firstLine="709"/>
        <w:jc w:val="both"/>
        <w:rPr>
          <w:sz w:val="28"/>
          <w:szCs w:val="28"/>
        </w:rPr>
      </w:pPr>
      <w:r w:rsidRPr="001C60A2">
        <w:rPr>
          <w:sz w:val="28"/>
          <w:szCs w:val="28"/>
        </w:rPr>
        <w:t>Регламент работы Совета филиала в соответствии с положением определяется самим Сов</w:t>
      </w:r>
      <w:r w:rsidR="00016494" w:rsidRPr="001C60A2">
        <w:rPr>
          <w:sz w:val="28"/>
          <w:szCs w:val="28"/>
        </w:rPr>
        <w:t>етом филиала.</w:t>
      </w:r>
    </w:p>
    <w:p w:rsidR="00B13648" w:rsidRPr="001C60A2" w:rsidRDefault="005D42CB" w:rsidP="00323724">
      <w:pPr>
        <w:ind w:firstLine="709"/>
        <w:jc w:val="both"/>
        <w:rPr>
          <w:sz w:val="28"/>
          <w:szCs w:val="28"/>
        </w:rPr>
      </w:pPr>
      <w:r w:rsidRPr="001C60A2">
        <w:rPr>
          <w:sz w:val="28"/>
          <w:szCs w:val="28"/>
        </w:rPr>
        <w:t>Непосредственное управление филиалом осуществляет директор филиала.</w:t>
      </w:r>
      <w:r w:rsidR="007857E3" w:rsidRPr="001C60A2">
        <w:rPr>
          <w:sz w:val="28"/>
          <w:szCs w:val="28"/>
        </w:rPr>
        <w:t xml:space="preserve"> </w:t>
      </w:r>
      <w:r w:rsidRPr="001C60A2">
        <w:rPr>
          <w:sz w:val="28"/>
          <w:szCs w:val="28"/>
        </w:rPr>
        <w:t xml:space="preserve">Должностные обязанности директора определены </w:t>
      </w:r>
      <w:r w:rsidR="003B2D03" w:rsidRPr="001C60A2">
        <w:rPr>
          <w:sz w:val="28"/>
          <w:szCs w:val="28"/>
        </w:rPr>
        <w:t xml:space="preserve">трудовым </w:t>
      </w:r>
      <w:r w:rsidRPr="001C60A2">
        <w:rPr>
          <w:sz w:val="28"/>
          <w:szCs w:val="28"/>
        </w:rPr>
        <w:t>договором</w:t>
      </w:r>
      <w:r w:rsidR="003B2D03" w:rsidRPr="001C60A2">
        <w:rPr>
          <w:sz w:val="28"/>
          <w:szCs w:val="28"/>
        </w:rPr>
        <w:t xml:space="preserve"> и Положением о филиале</w:t>
      </w:r>
      <w:r w:rsidRPr="001C60A2">
        <w:rPr>
          <w:sz w:val="28"/>
          <w:szCs w:val="28"/>
        </w:rPr>
        <w:t xml:space="preserve">. </w:t>
      </w:r>
    </w:p>
    <w:p w:rsidR="005D42CB" w:rsidRPr="001C60A2" w:rsidRDefault="005D42CB" w:rsidP="00323724">
      <w:pPr>
        <w:ind w:firstLine="709"/>
        <w:jc w:val="both"/>
        <w:rPr>
          <w:sz w:val="28"/>
          <w:szCs w:val="28"/>
        </w:rPr>
      </w:pPr>
      <w:r w:rsidRPr="001C60A2">
        <w:rPr>
          <w:sz w:val="28"/>
          <w:szCs w:val="28"/>
        </w:rPr>
        <w:t xml:space="preserve">Для более </w:t>
      </w:r>
      <w:r w:rsidR="003B2D03" w:rsidRPr="001C60A2">
        <w:rPr>
          <w:sz w:val="28"/>
          <w:szCs w:val="28"/>
        </w:rPr>
        <w:t>эффективного</w:t>
      </w:r>
      <w:r w:rsidRPr="001C60A2">
        <w:rPr>
          <w:sz w:val="28"/>
          <w:szCs w:val="28"/>
        </w:rPr>
        <w:t xml:space="preserve"> исполнения задач филиала в конкретных областях деятельности созданы подразделения, обладающие правами функционального руководства.</w:t>
      </w:r>
    </w:p>
    <w:p w:rsidR="005D42CB" w:rsidRPr="001C60A2" w:rsidRDefault="005D42CB" w:rsidP="00323724">
      <w:pPr>
        <w:ind w:firstLine="709"/>
        <w:jc w:val="both"/>
        <w:rPr>
          <w:sz w:val="28"/>
          <w:szCs w:val="28"/>
        </w:rPr>
      </w:pPr>
      <w:r w:rsidRPr="001C60A2">
        <w:rPr>
          <w:sz w:val="28"/>
          <w:szCs w:val="28"/>
        </w:rPr>
        <w:t xml:space="preserve">В филиале действует несколько </w:t>
      </w:r>
      <w:r w:rsidR="00D61213" w:rsidRPr="001C60A2">
        <w:rPr>
          <w:sz w:val="28"/>
          <w:szCs w:val="28"/>
        </w:rPr>
        <w:t>структурных</w:t>
      </w:r>
      <w:r w:rsidRPr="001C60A2">
        <w:rPr>
          <w:sz w:val="28"/>
          <w:szCs w:val="28"/>
        </w:rPr>
        <w:t xml:space="preserve"> подразделений:</w:t>
      </w:r>
      <w:r w:rsidR="008A0A1F" w:rsidRPr="001C60A2">
        <w:rPr>
          <w:sz w:val="28"/>
          <w:szCs w:val="28"/>
        </w:rPr>
        <w:t xml:space="preserve"> </w:t>
      </w:r>
    </w:p>
    <w:p w:rsidR="000664F4" w:rsidRPr="00E05E1E" w:rsidRDefault="000664F4" w:rsidP="00E05E1E">
      <w:pPr>
        <w:pStyle w:val="a5"/>
        <w:numPr>
          <w:ilvl w:val="0"/>
          <w:numId w:val="6"/>
        </w:numPr>
        <w:ind w:firstLine="709"/>
        <w:jc w:val="both"/>
        <w:rPr>
          <w:sz w:val="28"/>
          <w:szCs w:val="28"/>
        </w:rPr>
      </w:pPr>
      <w:r w:rsidRPr="00E05E1E">
        <w:rPr>
          <w:sz w:val="28"/>
          <w:szCs w:val="28"/>
        </w:rPr>
        <w:t>Учебный отдел;</w:t>
      </w:r>
    </w:p>
    <w:p w:rsidR="00D61213" w:rsidRPr="00E05E1E" w:rsidRDefault="00D61213" w:rsidP="00E05E1E">
      <w:pPr>
        <w:pStyle w:val="a5"/>
        <w:numPr>
          <w:ilvl w:val="0"/>
          <w:numId w:val="6"/>
        </w:numPr>
        <w:ind w:firstLine="709"/>
        <w:jc w:val="both"/>
        <w:rPr>
          <w:sz w:val="28"/>
          <w:szCs w:val="28"/>
        </w:rPr>
      </w:pPr>
      <w:r w:rsidRPr="00E05E1E">
        <w:rPr>
          <w:sz w:val="28"/>
          <w:szCs w:val="28"/>
        </w:rPr>
        <w:t>Учебно-методический совет</w:t>
      </w:r>
      <w:r w:rsidR="000664F4" w:rsidRPr="00E05E1E">
        <w:rPr>
          <w:sz w:val="28"/>
          <w:szCs w:val="28"/>
        </w:rPr>
        <w:t xml:space="preserve"> (УМС);</w:t>
      </w:r>
    </w:p>
    <w:p w:rsidR="007857E3" w:rsidRPr="00E05E1E" w:rsidRDefault="00D61213" w:rsidP="00E05E1E">
      <w:pPr>
        <w:pStyle w:val="a5"/>
        <w:numPr>
          <w:ilvl w:val="0"/>
          <w:numId w:val="6"/>
        </w:numPr>
        <w:ind w:firstLine="709"/>
        <w:jc w:val="both"/>
        <w:rPr>
          <w:sz w:val="28"/>
          <w:szCs w:val="28"/>
        </w:rPr>
      </w:pPr>
      <w:r w:rsidRPr="00E05E1E">
        <w:rPr>
          <w:sz w:val="28"/>
          <w:szCs w:val="28"/>
        </w:rPr>
        <w:t>С</w:t>
      </w:r>
      <w:r w:rsidR="007857E3" w:rsidRPr="00E05E1E">
        <w:rPr>
          <w:sz w:val="28"/>
          <w:szCs w:val="28"/>
        </w:rPr>
        <w:t xml:space="preserve">овет по воспитательной </w:t>
      </w:r>
      <w:r w:rsidR="000664F4" w:rsidRPr="00E05E1E">
        <w:rPr>
          <w:sz w:val="28"/>
          <w:szCs w:val="28"/>
        </w:rPr>
        <w:t xml:space="preserve">и внеучебной </w:t>
      </w:r>
      <w:r w:rsidR="007857E3" w:rsidRPr="00E05E1E">
        <w:rPr>
          <w:sz w:val="28"/>
          <w:szCs w:val="28"/>
        </w:rPr>
        <w:t>работе;</w:t>
      </w:r>
    </w:p>
    <w:p w:rsidR="005D42CB" w:rsidRPr="00E05E1E" w:rsidRDefault="00CF373A" w:rsidP="00E05E1E">
      <w:pPr>
        <w:pStyle w:val="a5"/>
        <w:numPr>
          <w:ilvl w:val="0"/>
          <w:numId w:val="6"/>
        </w:numPr>
        <w:ind w:firstLine="709"/>
        <w:jc w:val="both"/>
        <w:rPr>
          <w:sz w:val="28"/>
          <w:szCs w:val="28"/>
        </w:rPr>
      </w:pPr>
      <w:r w:rsidRPr="00E05E1E">
        <w:rPr>
          <w:sz w:val="28"/>
          <w:szCs w:val="28"/>
        </w:rPr>
        <w:t>Научно</w:t>
      </w:r>
      <w:r w:rsidR="005D42CB" w:rsidRPr="00E05E1E">
        <w:rPr>
          <w:sz w:val="28"/>
          <w:szCs w:val="28"/>
        </w:rPr>
        <w:t>-информационный совет</w:t>
      </w:r>
      <w:r w:rsidR="000664F4" w:rsidRPr="00E05E1E">
        <w:rPr>
          <w:sz w:val="28"/>
          <w:szCs w:val="28"/>
        </w:rPr>
        <w:t xml:space="preserve"> (НИС)</w:t>
      </w:r>
      <w:r w:rsidR="005D42CB" w:rsidRPr="00E05E1E">
        <w:rPr>
          <w:sz w:val="28"/>
          <w:szCs w:val="28"/>
        </w:rPr>
        <w:t>;</w:t>
      </w:r>
    </w:p>
    <w:p w:rsidR="005D42CB" w:rsidRPr="00E05E1E" w:rsidRDefault="00D61213" w:rsidP="00E05E1E">
      <w:pPr>
        <w:pStyle w:val="a5"/>
        <w:numPr>
          <w:ilvl w:val="0"/>
          <w:numId w:val="6"/>
        </w:numPr>
        <w:ind w:firstLine="709"/>
        <w:jc w:val="both"/>
        <w:rPr>
          <w:sz w:val="28"/>
          <w:szCs w:val="28"/>
        </w:rPr>
      </w:pPr>
      <w:r w:rsidRPr="00E05E1E">
        <w:rPr>
          <w:sz w:val="28"/>
          <w:szCs w:val="28"/>
        </w:rPr>
        <w:t xml:space="preserve">Центр </w:t>
      </w:r>
      <w:r w:rsidR="00722ACF" w:rsidRPr="00E05E1E">
        <w:rPr>
          <w:sz w:val="28"/>
          <w:szCs w:val="28"/>
        </w:rPr>
        <w:t>содействия</w:t>
      </w:r>
      <w:r w:rsidRPr="00E05E1E">
        <w:rPr>
          <w:sz w:val="28"/>
          <w:szCs w:val="28"/>
        </w:rPr>
        <w:t xml:space="preserve"> трудоустройству</w:t>
      </w:r>
      <w:r w:rsidR="000664F4" w:rsidRPr="00E05E1E">
        <w:rPr>
          <w:sz w:val="28"/>
          <w:szCs w:val="28"/>
        </w:rPr>
        <w:t xml:space="preserve"> (ЦСТ)</w:t>
      </w:r>
      <w:r w:rsidRPr="00E05E1E">
        <w:rPr>
          <w:sz w:val="28"/>
          <w:szCs w:val="28"/>
        </w:rPr>
        <w:t>;</w:t>
      </w:r>
    </w:p>
    <w:p w:rsidR="005D42CB" w:rsidRPr="00E05E1E" w:rsidRDefault="00D61213" w:rsidP="00E05E1E">
      <w:pPr>
        <w:pStyle w:val="a5"/>
        <w:numPr>
          <w:ilvl w:val="0"/>
          <w:numId w:val="6"/>
        </w:numPr>
        <w:ind w:firstLine="709"/>
        <w:jc w:val="both"/>
        <w:rPr>
          <w:sz w:val="28"/>
          <w:szCs w:val="28"/>
        </w:rPr>
      </w:pPr>
      <w:r w:rsidRPr="00E05E1E">
        <w:rPr>
          <w:sz w:val="28"/>
          <w:szCs w:val="28"/>
        </w:rPr>
        <w:t>Центр дополнительного образования</w:t>
      </w:r>
      <w:r w:rsidR="000664F4" w:rsidRPr="00E05E1E">
        <w:rPr>
          <w:sz w:val="28"/>
          <w:szCs w:val="28"/>
        </w:rPr>
        <w:t xml:space="preserve"> (ЦДО)</w:t>
      </w:r>
      <w:r w:rsidR="003350E0" w:rsidRPr="00E05E1E">
        <w:rPr>
          <w:sz w:val="28"/>
          <w:szCs w:val="28"/>
        </w:rPr>
        <w:t>;</w:t>
      </w:r>
    </w:p>
    <w:p w:rsidR="003350E0" w:rsidRPr="00E05E1E" w:rsidRDefault="000664F4" w:rsidP="00E05E1E">
      <w:pPr>
        <w:pStyle w:val="a5"/>
        <w:numPr>
          <w:ilvl w:val="0"/>
          <w:numId w:val="6"/>
        </w:numPr>
        <w:ind w:firstLine="709"/>
        <w:jc w:val="both"/>
        <w:rPr>
          <w:sz w:val="28"/>
          <w:szCs w:val="28"/>
        </w:rPr>
      </w:pPr>
      <w:r w:rsidRPr="00E05E1E">
        <w:rPr>
          <w:sz w:val="28"/>
          <w:szCs w:val="28"/>
        </w:rPr>
        <w:t>Экологическое</w:t>
      </w:r>
      <w:r w:rsidR="003350E0" w:rsidRPr="00E05E1E">
        <w:rPr>
          <w:sz w:val="28"/>
          <w:szCs w:val="28"/>
        </w:rPr>
        <w:t xml:space="preserve"> общество «Green Light»;</w:t>
      </w:r>
    </w:p>
    <w:p w:rsidR="00D61213" w:rsidRPr="00E05E1E" w:rsidRDefault="000664F4" w:rsidP="00E05E1E">
      <w:pPr>
        <w:pStyle w:val="a5"/>
        <w:numPr>
          <w:ilvl w:val="0"/>
          <w:numId w:val="6"/>
        </w:numPr>
        <w:ind w:firstLine="709"/>
        <w:jc w:val="both"/>
        <w:rPr>
          <w:sz w:val="28"/>
          <w:szCs w:val="28"/>
        </w:rPr>
      </w:pPr>
      <w:r w:rsidRPr="00E05E1E">
        <w:rPr>
          <w:sz w:val="28"/>
          <w:szCs w:val="28"/>
        </w:rPr>
        <w:t>Объединение «</w:t>
      </w:r>
      <w:r w:rsidR="00D61213" w:rsidRPr="00E05E1E">
        <w:rPr>
          <w:sz w:val="28"/>
          <w:szCs w:val="28"/>
        </w:rPr>
        <w:t>Юридическая клиника</w:t>
      </w:r>
      <w:r w:rsidRPr="00E05E1E">
        <w:rPr>
          <w:sz w:val="28"/>
          <w:szCs w:val="28"/>
        </w:rPr>
        <w:t>»;</w:t>
      </w:r>
    </w:p>
    <w:p w:rsidR="00D41F62" w:rsidRPr="00E05E1E" w:rsidRDefault="00D61213" w:rsidP="00E05E1E">
      <w:pPr>
        <w:pStyle w:val="a5"/>
        <w:numPr>
          <w:ilvl w:val="0"/>
          <w:numId w:val="6"/>
        </w:numPr>
        <w:ind w:firstLine="709"/>
        <w:jc w:val="both"/>
        <w:rPr>
          <w:sz w:val="28"/>
          <w:szCs w:val="28"/>
        </w:rPr>
      </w:pPr>
      <w:r w:rsidRPr="00E05E1E">
        <w:rPr>
          <w:sz w:val="28"/>
          <w:szCs w:val="28"/>
        </w:rPr>
        <w:t>Молодежный центр правового обучения</w:t>
      </w:r>
      <w:r w:rsidR="000664F4" w:rsidRPr="00E05E1E">
        <w:rPr>
          <w:sz w:val="28"/>
          <w:szCs w:val="28"/>
        </w:rPr>
        <w:t xml:space="preserve">; </w:t>
      </w:r>
    </w:p>
    <w:p w:rsidR="00D61213" w:rsidRPr="00E05E1E" w:rsidRDefault="00D61213" w:rsidP="00E05E1E">
      <w:pPr>
        <w:pStyle w:val="a5"/>
        <w:numPr>
          <w:ilvl w:val="0"/>
          <w:numId w:val="6"/>
        </w:numPr>
        <w:ind w:firstLine="709"/>
        <w:jc w:val="both"/>
        <w:rPr>
          <w:sz w:val="28"/>
          <w:szCs w:val="28"/>
        </w:rPr>
      </w:pPr>
      <w:r w:rsidRPr="00E05E1E">
        <w:rPr>
          <w:sz w:val="28"/>
          <w:szCs w:val="28"/>
        </w:rPr>
        <w:t>Бизнес-лаборатория</w:t>
      </w:r>
      <w:r w:rsidR="003B2D03" w:rsidRPr="00E05E1E">
        <w:rPr>
          <w:sz w:val="28"/>
          <w:szCs w:val="28"/>
        </w:rPr>
        <w:t>.</w:t>
      </w:r>
    </w:p>
    <w:p w:rsidR="00D61213" w:rsidRPr="001C60A2" w:rsidRDefault="00D61213" w:rsidP="00323724">
      <w:pPr>
        <w:ind w:firstLine="709"/>
        <w:jc w:val="both"/>
        <w:rPr>
          <w:sz w:val="28"/>
          <w:szCs w:val="28"/>
        </w:rPr>
      </w:pPr>
      <w:r w:rsidRPr="001C60A2">
        <w:rPr>
          <w:sz w:val="28"/>
          <w:szCs w:val="28"/>
        </w:rPr>
        <w:t xml:space="preserve">Учебный отдел является одним из основных структурных подразделений филиала, обеспечивает администрирование образовательного </w:t>
      </w:r>
      <w:r w:rsidRPr="001C60A2">
        <w:rPr>
          <w:sz w:val="28"/>
          <w:szCs w:val="28"/>
        </w:rPr>
        <w:lastRenderedPageBreak/>
        <w:t>процесса в соответствии с нормативно-правовыми актами, регулирующими образовательную деятельность, а также методическое обеспечение образовательных программ, реализуемых филиалом.</w:t>
      </w:r>
    </w:p>
    <w:p w:rsidR="00D61213" w:rsidRPr="001C60A2" w:rsidRDefault="00D61213" w:rsidP="00323724">
      <w:pPr>
        <w:ind w:firstLine="709"/>
        <w:jc w:val="both"/>
        <w:rPr>
          <w:sz w:val="28"/>
          <w:szCs w:val="28"/>
        </w:rPr>
      </w:pPr>
      <w:r w:rsidRPr="001C60A2">
        <w:rPr>
          <w:sz w:val="28"/>
          <w:szCs w:val="28"/>
        </w:rPr>
        <w:t>Учебно-методический совет филиала создан для организации и координации учебно-методической работы в филиале в целях реализации требований федеральных государственных образовательных стандартов к минимуму содержания и уровню подготовки выпускников по реализуемым в филиале специальностям и направлениям подготовки.</w:t>
      </w:r>
    </w:p>
    <w:p w:rsidR="005D42CB" w:rsidRPr="001C60A2" w:rsidRDefault="005D42CB" w:rsidP="00323724">
      <w:pPr>
        <w:ind w:firstLine="709"/>
        <w:jc w:val="both"/>
        <w:rPr>
          <w:sz w:val="28"/>
          <w:szCs w:val="28"/>
        </w:rPr>
      </w:pPr>
      <w:r w:rsidRPr="001C60A2">
        <w:rPr>
          <w:sz w:val="28"/>
          <w:szCs w:val="28"/>
        </w:rPr>
        <w:t>Научно-информационный совет является организационной формой интеграции и координации усилий учебного, научного и инновационного потенциала филиала для совместных действий в образовательной, научно-исследовательской и грантовой деятельности, включая международную деятельность и популяризацию научных знаний.</w:t>
      </w:r>
    </w:p>
    <w:p w:rsidR="00D61213" w:rsidRPr="001C60A2" w:rsidRDefault="00D61213" w:rsidP="00323724">
      <w:pPr>
        <w:ind w:firstLine="709"/>
        <w:jc w:val="both"/>
        <w:rPr>
          <w:sz w:val="28"/>
          <w:szCs w:val="28"/>
        </w:rPr>
      </w:pPr>
      <w:r w:rsidRPr="001C60A2">
        <w:rPr>
          <w:sz w:val="28"/>
          <w:szCs w:val="28"/>
        </w:rPr>
        <w:t xml:space="preserve">Задачами Совета по воспитательной и внеучебной работе является: помощь в организации воспитательной и внеучебной работы </w:t>
      </w:r>
      <w:r w:rsidR="00513F41" w:rsidRPr="001C60A2">
        <w:rPr>
          <w:sz w:val="28"/>
          <w:szCs w:val="28"/>
        </w:rPr>
        <w:t>на кафедрах и цикловой комиссии филиала</w:t>
      </w:r>
      <w:r w:rsidRPr="001C60A2">
        <w:rPr>
          <w:sz w:val="28"/>
          <w:szCs w:val="28"/>
        </w:rPr>
        <w:t xml:space="preserve">, создание условий для формирования оптимальной социокультурной воспитательной среды, направленной на творческое самовыражение студентов; выявление социально-психологических проблем студенчества и определение возможных путей их разрешения; разработка критериев и оценка эффективности воспитательной работы в студенческих группах, разработка предложений и рекомендаций по совершенствованию системы воспитательной и внеучебной работы, ее финансового обеспечения; организация системы морального и материального стимулирования преподавателей, сотрудников и студентов, активно участвующих в воспитательной и внеучебной работе. </w:t>
      </w:r>
    </w:p>
    <w:p w:rsidR="00D61213" w:rsidRPr="001C60A2" w:rsidRDefault="00D61213" w:rsidP="00323724">
      <w:pPr>
        <w:ind w:firstLine="709"/>
        <w:jc w:val="both"/>
        <w:rPr>
          <w:sz w:val="28"/>
          <w:szCs w:val="28"/>
        </w:rPr>
      </w:pPr>
      <w:r w:rsidRPr="001C60A2">
        <w:rPr>
          <w:sz w:val="28"/>
          <w:szCs w:val="28"/>
        </w:rPr>
        <w:t>Целями Центра содействия трудоустройству являются: содействие трудоустройству выпускников в соответствии с полученной квалификацией по направлениям подготовки бакалавриата или специальностям среднего профессионального образования; организация временной занятости студентов; выстраивание эффективной связи с работодателями</w:t>
      </w:r>
      <w:r w:rsidR="00D41F62" w:rsidRPr="001C60A2">
        <w:rPr>
          <w:sz w:val="28"/>
          <w:szCs w:val="28"/>
        </w:rPr>
        <w:t>, сбор и анализ информации о трудоустройстве выпускников филиала</w:t>
      </w:r>
      <w:r w:rsidRPr="001C60A2">
        <w:rPr>
          <w:sz w:val="28"/>
          <w:szCs w:val="28"/>
        </w:rPr>
        <w:t>.</w:t>
      </w:r>
    </w:p>
    <w:p w:rsidR="00FC07DE" w:rsidRDefault="00231798" w:rsidP="00FC07DE">
      <w:pPr>
        <w:ind w:firstLine="709"/>
        <w:jc w:val="both"/>
        <w:rPr>
          <w:sz w:val="28"/>
          <w:szCs w:val="28"/>
        </w:rPr>
      </w:pPr>
      <w:r w:rsidRPr="001C60A2">
        <w:rPr>
          <w:sz w:val="28"/>
          <w:szCs w:val="28"/>
        </w:rPr>
        <w:t>Общими задачами</w:t>
      </w:r>
      <w:r w:rsidR="008A0A1F" w:rsidRPr="001C60A2">
        <w:rPr>
          <w:sz w:val="28"/>
          <w:szCs w:val="28"/>
        </w:rPr>
        <w:t xml:space="preserve"> </w:t>
      </w:r>
      <w:r w:rsidRPr="001C60A2">
        <w:rPr>
          <w:sz w:val="28"/>
          <w:szCs w:val="28"/>
        </w:rPr>
        <w:t>Центра дополнительного образования являются: консультационная</w:t>
      </w:r>
      <w:r w:rsidR="008A0A1F" w:rsidRPr="001C60A2">
        <w:rPr>
          <w:sz w:val="28"/>
          <w:szCs w:val="28"/>
        </w:rPr>
        <w:t xml:space="preserve"> </w:t>
      </w:r>
      <w:r w:rsidRPr="001C60A2">
        <w:rPr>
          <w:sz w:val="28"/>
          <w:szCs w:val="28"/>
        </w:rPr>
        <w:t>деятельность, реализация образовательных программ переподготовки и повышения профессиональной квалификации государственных служащих и других специалистов, повышение уровня профессиональных знаний, умений и навыков руководящих работников, специалистов и соответствующего резерва организаций и учреждений города и района, переподготовка работников, находящихся под угрозой сокращения или состоящих на учете в ОГКУ Центр занятости населения г. Усть-Ил</w:t>
      </w:r>
      <w:r w:rsidR="00FC07DE">
        <w:rPr>
          <w:sz w:val="28"/>
          <w:szCs w:val="28"/>
        </w:rPr>
        <w:t xml:space="preserve">имска и Усть-Илимского района. </w:t>
      </w:r>
    </w:p>
    <w:p w:rsidR="005D42CB" w:rsidRPr="001C60A2" w:rsidRDefault="005D42CB" w:rsidP="00FC07DE">
      <w:pPr>
        <w:ind w:firstLine="709"/>
        <w:jc w:val="both"/>
        <w:rPr>
          <w:sz w:val="28"/>
          <w:szCs w:val="28"/>
        </w:rPr>
      </w:pPr>
      <w:r w:rsidRPr="001C60A2">
        <w:rPr>
          <w:sz w:val="28"/>
          <w:szCs w:val="28"/>
        </w:rPr>
        <w:t>Юридическая клиника обеспечива</w:t>
      </w:r>
      <w:r w:rsidR="00231798" w:rsidRPr="001C60A2">
        <w:rPr>
          <w:sz w:val="28"/>
          <w:szCs w:val="28"/>
        </w:rPr>
        <w:t>ет</w:t>
      </w:r>
      <w:r w:rsidRPr="001C60A2">
        <w:rPr>
          <w:sz w:val="28"/>
          <w:szCs w:val="28"/>
        </w:rPr>
        <w:t xml:space="preserve"> подготовку студентов</w:t>
      </w:r>
      <w:r w:rsidR="00231798" w:rsidRPr="001C60A2">
        <w:rPr>
          <w:sz w:val="28"/>
          <w:szCs w:val="28"/>
        </w:rPr>
        <w:t xml:space="preserve"> направления бакалавриата Юриспруденция и специальности Право и организация социального обеспечения</w:t>
      </w:r>
      <w:r w:rsidRPr="001C60A2">
        <w:rPr>
          <w:sz w:val="28"/>
          <w:szCs w:val="28"/>
        </w:rPr>
        <w:t xml:space="preserve"> к профессиональной деятельности на основе сочетания теоретического и практического обучения, в том числе по оказанию бесплатной юридической помощи гражданам, а также </w:t>
      </w:r>
      <w:r w:rsidRPr="001C60A2">
        <w:rPr>
          <w:sz w:val="28"/>
          <w:szCs w:val="28"/>
        </w:rPr>
        <w:lastRenderedPageBreak/>
        <w:t xml:space="preserve">формирование у студентов профессионально значимых личностных качеств, твердых этических убеждений и понимания значимости профессии юриста. </w:t>
      </w:r>
    </w:p>
    <w:p w:rsidR="005D42CB" w:rsidRPr="001C60A2" w:rsidRDefault="005D42CB" w:rsidP="00323724">
      <w:pPr>
        <w:ind w:firstLine="709"/>
        <w:jc w:val="both"/>
        <w:rPr>
          <w:sz w:val="28"/>
          <w:szCs w:val="28"/>
        </w:rPr>
      </w:pPr>
      <w:r w:rsidRPr="001C60A2">
        <w:rPr>
          <w:sz w:val="28"/>
          <w:szCs w:val="28"/>
        </w:rPr>
        <w:t>Молодежный центр правового обучения является общественным органом</w:t>
      </w:r>
      <w:r w:rsidR="00231798" w:rsidRPr="001C60A2">
        <w:rPr>
          <w:sz w:val="28"/>
          <w:szCs w:val="28"/>
        </w:rPr>
        <w:t xml:space="preserve"> при Усть-И</w:t>
      </w:r>
      <w:r w:rsidRPr="001C60A2">
        <w:rPr>
          <w:sz w:val="28"/>
          <w:szCs w:val="28"/>
        </w:rPr>
        <w:t>лимской городской территориальной избирательной комис</w:t>
      </w:r>
      <w:r w:rsidR="007857E3" w:rsidRPr="001C60A2">
        <w:rPr>
          <w:sz w:val="28"/>
          <w:szCs w:val="28"/>
        </w:rPr>
        <w:t>сии и филиале, и создан</w:t>
      </w:r>
      <w:r w:rsidRPr="001C60A2">
        <w:rPr>
          <w:sz w:val="28"/>
          <w:szCs w:val="28"/>
        </w:rPr>
        <w:t xml:space="preserve"> с целью повышения интереса молодых избирателей к вопросам избирательного права и избирательного процесса, формирования мотивации молодежи на активное участие в политической жизни г. Усть-Илимска, в работе избирательных комиссий различного уровня, повышения правовой культуры избирателей и профессиональной подготовки организаторов выборов.</w:t>
      </w:r>
    </w:p>
    <w:p w:rsidR="005D42CB" w:rsidRPr="001C60A2" w:rsidRDefault="005D42CB" w:rsidP="00323724">
      <w:pPr>
        <w:ind w:firstLine="709"/>
        <w:jc w:val="both"/>
        <w:rPr>
          <w:sz w:val="28"/>
          <w:szCs w:val="28"/>
        </w:rPr>
      </w:pPr>
      <w:r w:rsidRPr="001C60A2">
        <w:rPr>
          <w:sz w:val="28"/>
          <w:szCs w:val="28"/>
        </w:rPr>
        <w:t>Для обеспечения иных направлений деятельности филиала созданы и функционируют следующие структурные подразделения:</w:t>
      </w:r>
    </w:p>
    <w:p w:rsidR="00851349" w:rsidRPr="00FC07DE" w:rsidRDefault="00851349" w:rsidP="00FC07DE">
      <w:pPr>
        <w:pStyle w:val="a5"/>
        <w:numPr>
          <w:ilvl w:val="0"/>
          <w:numId w:val="6"/>
        </w:numPr>
        <w:ind w:firstLine="709"/>
        <w:jc w:val="both"/>
        <w:rPr>
          <w:sz w:val="28"/>
          <w:szCs w:val="28"/>
        </w:rPr>
      </w:pPr>
      <w:r w:rsidRPr="00FC07DE">
        <w:rPr>
          <w:sz w:val="28"/>
          <w:szCs w:val="28"/>
        </w:rPr>
        <w:t>Администрация;</w:t>
      </w:r>
    </w:p>
    <w:p w:rsidR="005D42CB" w:rsidRPr="00FC07DE" w:rsidRDefault="00722ACF" w:rsidP="00FC07DE">
      <w:pPr>
        <w:pStyle w:val="a5"/>
        <w:numPr>
          <w:ilvl w:val="0"/>
          <w:numId w:val="6"/>
        </w:numPr>
        <w:ind w:firstLine="709"/>
        <w:jc w:val="both"/>
        <w:rPr>
          <w:sz w:val="28"/>
          <w:szCs w:val="28"/>
        </w:rPr>
      </w:pPr>
      <w:r w:rsidRPr="00FC07DE">
        <w:rPr>
          <w:sz w:val="28"/>
          <w:szCs w:val="28"/>
        </w:rPr>
        <w:t>Бухгалтерия</w:t>
      </w:r>
      <w:r w:rsidR="005D42CB" w:rsidRPr="00FC07DE">
        <w:rPr>
          <w:sz w:val="28"/>
          <w:szCs w:val="28"/>
        </w:rPr>
        <w:t>;</w:t>
      </w:r>
    </w:p>
    <w:p w:rsidR="00231798" w:rsidRPr="00FC07DE" w:rsidRDefault="00231798" w:rsidP="00FC07DE">
      <w:pPr>
        <w:pStyle w:val="a5"/>
        <w:numPr>
          <w:ilvl w:val="0"/>
          <w:numId w:val="6"/>
        </w:numPr>
        <w:ind w:firstLine="709"/>
        <w:jc w:val="both"/>
        <w:rPr>
          <w:sz w:val="28"/>
          <w:szCs w:val="28"/>
        </w:rPr>
      </w:pPr>
      <w:r w:rsidRPr="00FC07DE">
        <w:rPr>
          <w:sz w:val="28"/>
          <w:szCs w:val="28"/>
        </w:rPr>
        <w:t>Библиотека;</w:t>
      </w:r>
    </w:p>
    <w:p w:rsidR="005D42CB" w:rsidRPr="00FC07DE" w:rsidRDefault="00CF373A" w:rsidP="00FC07DE">
      <w:pPr>
        <w:pStyle w:val="a5"/>
        <w:numPr>
          <w:ilvl w:val="0"/>
          <w:numId w:val="6"/>
        </w:numPr>
        <w:ind w:firstLine="709"/>
        <w:jc w:val="both"/>
        <w:rPr>
          <w:sz w:val="28"/>
          <w:szCs w:val="28"/>
        </w:rPr>
      </w:pPr>
      <w:r w:rsidRPr="00FC07DE">
        <w:rPr>
          <w:sz w:val="28"/>
          <w:szCs w:val="28"/>
        </w:rPr>
        <w:t>Административно</w:t>
      </w:r>
      <w:r w:rsidR="005D42CB" w:rsidRPr="00FC07DE">
        <w:rPr>
          <w:sz w:val="28"/>
          <w:szCs w:val="28"/>
        </w:rPr>
        <w:t>-хозяйственный сектор;</w:t>
      </w:r>
    </w:p>
    <w:p w:rsidR="005D42CB" w:rsidRPr="00FC07DE" w:rsidRDefault="0014728A" w:rsidP="00FC07DE">
      <w:pPr>
        <w:pStyle w:val="a5"/>
        <w:numPr>
          <w:ilvl w:val="0"/>
          <w:numId w:val="6"/>
        </w:numPr>
        <w:ind w:firstLine="709"/>
        <w:jc w:val="both"/>
        <w:rPr>
          <w:sz w:val="28"/>
          <w:szCs w:val="28"/>
        </w:rPr>
      </w:pPr>
      <w:r w:rsidRPr="00FC07DE">
        <w:rPr>
          <w:sz w:val="28"/>
          <w:szCs w:val="28"/>
        </w:rPr>
        <w:t>Приемная ко</w:t>
      </w:r>
      <w:r w:rsidR="00231798" w:rsidRPr="00FC07DE">
        <w:rPr>
          <w:sz w:val="28"/>
          <w:szCs w:val="28"/>
        </w:rPr>
        <w:t>миссия</w:t>
      </w:r>
      <w:r w:rsidR="005D42CB" w:rsidRPr="00FC07DE">
        <w:rPr>
          <w:sz w:val="28"/>
          <w:szCs w:val="28"/>
        </w:rPr>
        <w:t>.</w:t>
      </w:r>
    </w:p>
    <w:p w:rsidR="005D42CB" w:rsidRPr="001C60A2" w:rsidRDefault="005D42CB" w:rsidP="00323724">
      <w:pPr>
        <w:ind w:firstLine="709"/>
        <w:jc w:val="both"/>
        <w:rPr>
          <w:sz w:val="28"/>
          <w:szCs w:val="28"/>
        </w:rPr>
      </w:pPr>
      <w:r w:rsidRPr="001C60A2">
        <w:rPr>
          <w:sz w:val="28"/>
          <w:szCs w:val="28"/>
        </w:rPr>
        <w:t>Оперативное управление деятельностью филиала осуществляется администрацией филиала, заведующими кафедрами и руководителями структурных подразделений.</w:t>
      </w:r>
    </w:p>
    <w:p w:rsidR="005D42CB" w:rsidRPr="001C60A2" w:rsidRDefault="005D42CB" w:rsidP="00323724">
      <w:pPr>
        <w:ind w:firstLine="709"/>
        <w:jc w:val="both"/>
        <w:rPr>
          <w:sz w:val="28"/>
          <w:szCs w:val="28"/>
        </w:rPr>
      </w:pPr>
      <w:r w:rsidRPr="001C60A2">
        <w:rPr>
          <w:sz w:val="28"/>
          <w:szCs w:val="28"/>
        </w:rPr>
        <w:t>Р</w:t>
      </w:r>
      <w:r w:rsidR="0014728A" w:rsidRPr="001C60A2">
        <w:rPr>
          <w:sz w:val="28"/>
          <w:szCs w:val="28"/>
        </w:rPr>
        <w:t>уководство деятельностью кафедр осуществляю</w:t>
      </w:r>
      <w:r w:rsidRPr="001C60A2">
        <w:rPr>
          <w:sz w:val="28"/>
          <w:szCs w:val="28"/>
        </w:rPr>
        <w:t>т заведующи</w:t>
      </w:r>
      <w:r w:rsidR="0014728A" w:rsidRPr="001C60A2">
        <w:rPr>
          <w:sz w:val="28"/>
          <w:szCs w:val="28"/>
        </w:rPr>
        <w:t>е</w:t>
      </w:r>
      <w:r w:rsidRPr="001C60A2">
        <w:rPr>
          <w:sz w:val="28"/>
          <w:szCs w:val="28"/>
        </w:rPr>
        <w:t xml:space="preserve"> кафедр</w:t>
      </w:r>
      <w:r w:rsidR="0014728A" w:rsidRPr="001C60A2">
        <w:rPr>
          <w:sz w:val="28"/>
          <w:szCs w:val="28"/>
        </w:rPr>
        <w:t>ами</w:t>
      </w:r>
      <w:r w:rsidRPr="001C60A2">
        <w:rPr>
          <w:sz w:val="28"/>
          <w:szCs w:val="28"/>
        </w:rPr>
        <w:t>, которы</w:t>
      </w:r>
      <w:r w:rsidR="0014728A" w:rsidRPr="001C60A2">
        <w:rPr>
          <w:sz w:val="28"/>
          <w:szCs w:val="28"/>
        </w:rPr>
        <w:t>е</w:t>
      </w:r>
      <w:r w:rsidRPr="001C60A2">
        <w:rPr>
          <w:sz w:val="28"/>
          <w:szCs w:val="28"/>
        </w:rPr>
        <w:t xml:space="preserve"> проход</w:t>
      </w:r>
      <w:r w:rsidR="0014728A" w:rsidRPr="001C60A2">
        <w:rPr>
          <w:sz w:val="28"/>
          <w:szCs w:val="28"/>
        </w:rPr>
        <w:t>я</w:t>
      </w:r>
      <w:r w:rsidRPr="001C60A2">
        <w:rPr>
          <w:sz w:val="28"/>
          <w:szCs w:val="28"/>
        </w:rPr>
        <w:t>т процедуру избрания по конкурсу</w:t>
      </w:r>
      <w:r w:rsidR="0014728A" w:rsidRPr="001C60A2">
        <w:rPr>
          <w:sz w:val="28"/>
          <w:szCs w:val="28"/>
        </w:rPr>
        <w:t>.</w:t>
      </w:r>
      <w:r w:rsidRPr="001C60A2">
        <w:rPr>
          <w:sz w:val="28"/>
          <w:szCs w:val="28"/>
        </w:rPr>
        <w:t xml:space="preserve"> Руководство деятельностью</w:t>
      </w:r>
      <w:r w:rsidR="00231798" w:rsidRPr="001C60A2">
        <w:rPr>
          <w:sz w:val="28"/>
          <w:szCs w:val="28"/>
        </w:rPr>
        <w:t xml:space="preserve"> Ц</w:t>
      </w:r>
      <w:r w:rsidRPr="001C60A2">
        <w:rPr>
          <w:sz w:val="28"/>
          <w:szCs w:val="28"/>
        </w:rPr>
        <w:t>икловой комиссии осуществляет председатель, назначаемый директором филиала.</w:t>
      </w:r>
    </w:p>
    <w:p w:rsidR="005D42CB" w:rsidRPr="001C60A2" w:rsidRDefault="005D42CB" w:rsidP="00323724">
      <w:pPr>
        <w:ind w:firstLine="709"/>
        <w:jc w:val="both"/>
        <w:rPr>
          <w:sz w:val="28"/>
          <w:szCs w:val="28"/>
        </w:rPr>
      </w:pPr>
      <w:r w:rsidRPr="001C60A2">
        <w:rPr>
          <w:sz w:val="28"/>
          <w:szCs w:val="28"/>
        </w:rPr>
        <w:t>Заведующие кафедрами несут персональную ответственность за результаты деятельности возглавляемых ими кафедр, которые они представляют во всех подразделениях филиала и других организациях. Полномочия заведующих кафедрами определяются Положением о кафедре филиала ФГБОУ ВО «БГУ» в г. Усть-Илимске</w:t>
      </w:r>
      <w:r w:rsidR="00231798" w:rsidRPr="001C60A2">
        <w:rPr>
          <w:sz w:val="28"/>
          <w:szCs w:val="28"/>
        </w:rPr>
        <w:t xml:space="preserve">, председателя цикловой комиссии – </w:t>
      </w:r>
      <w:r w:rsidRPr="001C60A2">
        <w:rPr>
          <w:sz w:val="28"/>
          <w:szCs w:val="28"/>
        </w:rPr>
        <w:t>Положением о цикловой комиссии, а также соответствующими должностными инструкциями.</w:t>
      </w:r>
    </w:p>
    <w:p w:rsidR="005D42CB" w:rsidRPr="001C60A2" w:rsidRDefault="005D42CB" w:rsidP="00323724">
      <w:pPr>
        <w:ind w:firstLine="709"/>
        <w:jc w:val="both"/>
        <w:rPr>
          <w:sz w:val="28"/>
          <w:szCs w:val="28"/>
        </w:rPr>
      </w:pPr>
      <w:r w:rsidRPr="001C60A2">
        <w:rPr>
          <w:sz w:val="28"/>
          <w:szCs w:val="28"/>
        </w:rPr>
        <w:t>Филиал имеет в своем составе две выпускающих кафедры.</w:t>
      </w:r>
    </w:p>
    <w:p w:rsidR="005D42CB" w:rsidRPr="001C60A2" w:rsidRDefault="005D42CB" w:rsidP="001C60A2">
      <w:pPr>
        <w:ind w:firstLine="709"/>
        <w:jc w:val="both"/>
        <w:rPr>
          <w:sz w:val="28"/>
          <w:szCs w:val="28"/>
        </w:rPr>
      </w:pPr>
      <w:r w:rsidRPr="001C60A2">
        <w:rPr>
          <w:sz w:val="28"/>
          <w:szCs w:val="28"/>
        </w:rPr>
        <w:t>Кафедра Лесной отрасли и Экономики осуществляет подготовку и выпуск студентов высшего образования по направлениям бакалавриата:</w:t>
      </w:r>
    </w:p>
    <w:p w:rsidR="0018307C" w:rsidRPr="001C60A2" w:rsidRDefault="0018307C" w:rsidP="001C60A2">
      <w:pPr>
        <w:ind w:firstLine="709"/>
        <w:jc w:val="both"/>
        <w:rPr>
          <w:sz w:val="28"/>
          <w:szCs w:val="28"/>
        </w:rPr>
      </w:pPr>
      <w:r w:rsidRPr="001C60A2">
        <w:rPr>
          <w:sz w:val="28"/>
          <w:szCs w:val="28"/>
        </w:rPr>
        <w:t>35.03.01 Лесное дело;</w:t>
      </w:r>
    </w:p>
    <w:p w:rsidR="0018307C" w:rsidRPr="001C60A2" w:rsidRDefault="0018307C" w:rsidP="001C60A2">
      <w:pPr>
        <w:ind w:firstLine="709"/>
        <w:jc w:val="both"/>
        <w:rPr>
          <w:sz w:val="28"/>
          <w:szCs w:val="28"/>
        </w:rPr>
      </w:pPr>
      <w:r w:rsidRPr="001C60A2">
        <w:rPr>
          <w:sz w:val="28"/>
          <w:szCs w:val="28"/>
        </w:rPr>
        <w:t>38.03.01 Экономика;</w:t>
      </w:r>
    </w:p>
    <w:p w:rsidR="00F848A9" w:rsidRPr="001C60A2" w:rsidRDefault="005D42CB" w:rsidP="001C60A2">
      <w:pPr>
        <w:ind w:firstLine="709"/>
        <w:jc w:val="both"/>
        <w:rPr>
          <w:sz w:val="28"/>
          <w:szCs w:val="28"/>
        </w:rPr>
      </w:pPr>
      <w:r w:rsidRPr="001C60A2">
        <w:rPr>
          <w:sz w:val="28"/>
          <w:szCs w:val="28"/>
        </w:rPr>
        <w:t>и специальностям среднего</w:t>
      </w:r>
      <w:r w:rsidR="00F848A9" w:rsidRPr="001C60A2">
        <w:rPr>
          <w:sz w:val="28"/>
          <w:szCs w:val="28"/>
        </w:rPr>
        <w:t xml:space="preserve"> профессионального образования:</w:t>
      </w:r>
    </w:p>
    <w:p w:rsidR="0018307C" w:rsidRPr="00CC6A10" w:rsidRDefault="0018307C" w:rsidP="00CC6A10">
      <w:pPr>
        <w:ind w:firstLine="709"/>
        <w:jc w:val="both"/>
        <w:rPr>
          <w:sz w:val="28"/>
          <w:szCs w:val="28"/>
        </w:rPr>
      </w:pPr>
      <w:r w:rsidRPr="00CC6A10">
        <w:rPr>
          <w:sz w:val="28"/>
          <w:szCs w:val="28"/>
        </w:rPr>
        <w:t>35.02.01 Лесное и лесопарковое хозяйство</w:t>
      </w:r>
      <w:r>
        <w:rPr>
          <w:sz w:val="28"/>
          <w:szCs w:val="28"/>
        </w:rPr>
        <w:t>;</w:t>
      </w:r>
    </w:p>
    <w:p w:rsidR="0018307C" w:rsidRDefault="0018307C" w:rsidP="00CC6A10">
      <w:pPr>
        <w:ind w:firstLine="709"/>
        <w:jc w:val="both"/>
        <w:rPr>
          <w:sz w:val="28"/>
          <w:szCs w:val="28"/>
        </w:rPr>
      </w:pPr>
      <w:r>
        <w:rPr>
          <w:sz w:val="28"/>
          <w:szCs w:val="28"/>
        </w:rPr>
        <w:t>35.02.02</w:t>
      </w:r>
      <w:r w:rsidRPr="00CC6A10">
        <w:rPr>
          <w:sz w:val="28"/>
          <w:szCs w:val="28"/>
        </w:rPr>
        <w:t xml:space="preserve"> Технология лесозаготовок</w:t>
      </w:r>
      <w:r>
        <w:rPr>
          <w:sz w:val="28"/>
          <w:szCs w:val="28"/>
        </w:rPr>
        <w:t>;</w:t>
      </w:r>
    </w:p>
    <w:p w:rsidR="0018307C" w:rsidRDefault="0018307C" w:rsidP="007D71F9">
      <w:pPr>
        <w:ind w:firstLine="709"/>
        <w:jc w:val="both"/>
        <w:rPr>
          <w:sz w:val="28"/>
          <w:szCs w:val="28"/>
        </w:rPr>
      </w:pPr>
      <w:r w:rsidRPr="00CC6A10">
        <w:rPr>
          <w:sz w:val="28"/>
          <w:szCs w:val="28"/>
        </w:rPr>
        <w:t>35.02.03 Технология деревообработки</w:t>
      </w:r>
      <w:r>
        <w:rPr>
          <w:sz w:val="28"/>
          <w:szCs w:val="28"/>
        </w:rPr>
        <w:t>.</w:t>
      </w:r>
    </w:p>
    <w:p w:rsidR="0018307C" w:rsidRPr="00CC6A10" w:rsidRDefault="0018307C" w:rsidP="00CC6A10">
      <w:pPr>
        <w:ind w:firstLine="709"/>
        <w:jc w:val="both"/>
        <w:rPr>
          <w:sz w:val="28"/>
          <w:szCs w:val="28"/>
        </w:rPr>
      </w:pPr>
      <w:r>
        <w:rPr>
          <w:sz w:val="28"/>
          <w:szCs w:val="28"/>
        </w:rPr>
        <w:t>35.02.18 Технология переработки древесины;</w:t>
      </w:r>
    </w:p>
    <w:p w:rsidR="0018307C" w:rsidRPr="00CC6A10" w:rsidRDefault="0018307C" w:rsidP="00CC6A10">
      <w:pPr>
        <w:ind w:firstLine="709"/>
        <w:jc w:val="both"/>
        <w:rPr>
          <w:sz w:val="28"/>
          <w:szCs w:val="28"/>
        </w:rPr>
      </w:pPr>
      <w:r>
        <w:rPr>
          <w:sz w:val="28"/>
          <w:szCs w:val="28"/>
        </w:rPr>
        <w:t>38.02.01</w:t>
      </w:r>
      <w:r w:rsidRPr="00CC6A10">
        <w:rPr>
          <w:sz w:val="28"/>
          <w:szCs w:val="28"/>
        </w:rPr>
        <w:t xml:space="preserve"> Экономика и бухгалтерский учет (по отраслям)</w:t>
      </w:r>
      <w:r>
        <w:rPr>
          <w:sz w:val="28"/>
          <w:szCs w:val="28"/>
        </w:rPr>
        <w:t>;</w:t>
      </w:r>
    </w:p>
    <w:p w:rsidR="0018307C" w:rsidRPr="00CC6A10" w:rsidRDefault="0018307C" w:rsidP="00CC6A10">
      <w:pPr>
        <w:ind w:firstLine="709"/>
        <w:jc w:val="both"/>
        <w:rPr>
          <w:sz w:val="28"/>
          <w:szCs w:val="28"/>
        </w:rPr>
      </w:pPr>
      <w:r>
        <w:rPr>
          <w:sz w:val="28"/>
          <w:szCs w:val="28"/>
        </w:rPr>
        <w:t xml:space="preserve">38.02.07 </w:t>
      </w:r>
      <w:r w:rsidRPr="00CC6A10">
        <w:rPr>
          <w:sz w:val="28"/>
          <w:szCs w:val="28"/>
        </w:rPr>
        <w:t>Банковское дело</w:t>
      </w:r>
      <w:r>
        <w:rPr>
          <w:sz w:val="28"/>
          <w:szCs w:val="28"/>
        </w:rPr>
        <w:t>;</w:t>
      </w:r>
    </w:p>
    <w:p w:rsidR="008433C7" w:rsidRPr="001C60A2" w:rsidRDefault="005D42CB" w:rsidP="00CC6A10">
      <w:pPr>
        <w:ind w:firstLine="709"/>
        <w:jc w:val="both"/>
        <w:rPr>
          <w:sz w:val="28"/>
          <w:szCs w:val="28"/>
        </w:rPr>
      </w:pPr>
      <w:r w:rsidRPr="001C60A2">
        <w:rPr>
          <w:sz w:val="28"/>
          <w:szCs w:val="28"/>
        </w:rPr>
        <w:t xml:space="preserve">Кафедра Уголовного и гражданского права (УиГП) осуществляет </w:t>
      </w:r>
      <w:r w:rsidRPr="001C60A2">
        <w:rPr>
          <w:sz w:val="28"/>
          <w:szCs w:val="28"/>
        </w:rPr>
        <w:lastRenderedPageBreak/>
        <w:t xml:space="preserve">подготовку студентов </w:t>
      </w:r>
      <w:r w:rsidR="00BC21AD" w:rsidRPr="001C60A2">
        <w:rPr>
          <w:sz w:val="28"/>
          <w:szCs w:val="28"/>
        </w:rPr>
        <w:t xml:space="preserve">по </w:t>
      </w:r>
      <w:r w:rsidRPr="001C60A2">
        <w:rPr>
          <w:sz w:val="28"/>
          <w:szCs w:val="28"/>
        </w:rPr>
        <w:t>специальност</w:t>
      </w:r>
      <w:r w:rsidR="00853966" w:rsidRPr="001C60A2">
        <w:rPr>
          <w:sz w:val="28"/>
          <w:szCs w:val="28"/>
        </w:rPr>
        <w:t>и</w:t>
      </w:r>
      <w:r w:rsidRPr="001C60A2">
        <w:rPr>
          <w:sz w:val="28"/>
          <w:szCs w:val="28"/>
        </w:rPr>
        <w:t xml:space="preserve"> среднег</w:t>
      </w:r>
      <w:r w:rsidR="007F5848" w:rsidRPr="001C60A2">
        <w:rPr>
          <w:sz w:val="28"/>
          <w:szCs w:val="28"/>
        </w:rPr>
        <w:t>о профессионального образования</w:t>
      </w:r>
      <w:r w:rsidR="00565D0A" w:rsidRPr="001C60A2">
        <w:rPr>
          <w:sz w:val="28"/>
          <w:szCs w:val="28"/>
        </w:rPr>
        <w:t>:</w:t>
      </w:r>
      <w:r w:rsidR="00853966" w:rsidRPr="001C60A2">
        <w:rPr>
          <w:sz w:val="28"/>
          <w:szCs w:val="28"/>
        </w:rPr>
        <w:t xml:space="preserve"> </w:t>
      </w:r>
    </w:p>
    <w:p w:rsidR="0018307C" w:rsidRPr="001C60A2" w:rsidRDefault="0018307C" w:rsidP="001C60A2">
      <w:pPr>
        <w:ind w:firstLine="709"/>
        <w:jc w:val="both"/>
        <w:rPr>
          <w:sz w:val="28"/>
          <w:szCs w:val="28"/>
        </w:rPr>
      </w:pPr>
      <w:r w:rsidRPr="001C60A2">
        <w:rPr>
          <w:sz w:val="28"/>
          <w:szCs w:val="28"/>
        </w:rPr>
        <w:t>40.02.01 Право и организация социального обеспечения;</w:t>
      </w:r>
    </w:p>
    <w:p w:rsidR="0018307C" w:rsidRPr="001C60A2" w:rsidRDefault="0018307C" w:rsidP="001C60A2">
      <w:pPr>
        <w:ind w:firstLine="709"/>
        <w:jc w:val="both"/>
        <w:rPr>
          <w:sz w:val="28"/>
          <w:szCs w:val="28"/>
        </w:rPr>
      </w:pPr>
      <w:r w:rsidRPr="001C60A2">
        <w:rPr>
          <w:sz w:val="28"/>
          <w:szCs w:val="28"/>
        </w:rPr>
        <w:t>40.02.04 Юриспруденция.</w:t>
      </w:r>
    </w:p>
    <w:p w:rsidR="005D42CB" w:rsidRPr="001C60A2" w:rsidRDefault="005D42CB" w:rsidP="001C60A2">
      <w:pPr>
        <w:ind w:firstLine="709"/>
        <w:jc w:val="both"/>
        <w:rPr>
          <w:sz w:val="28"/>
          <w:szCs w:val="28"/>
        </w:rPr>
      </w:pPr>
      <w:r w:rsidRPr="001C60A2">
        <w:rPr>
          <w:sz w:val="28"/>
          <w:szCs w:val="28"/>
        </w:rPr>
        <w:t>Цикловая комиссия Механизации, технологии и информатизации (МТИ), осуществляет подготовку студентов среднего профессионального образования по следующим специальностям:</w:t>
      </w:r>
    </w:p>
    <w:p w:rsidR="0018307C" w:rsidRDefault="0018307C" w:rsidP="00CC6A10">
      <w:pPr>
        <w:ind w:firstLine="709"/>
        <w:jc w:val="both"/>
        <w:rPr>
          <w:sz w:val="28"/>
          <w:szCs w:val="28"/>
        </w:rPr>
      </w:pPr>
      <w:r>
        <w:rPr>
          <w:sz w:val="28"/>
          <w:szCs w:val="28"/>
        </w:rPr>
        <w:t>38.02.08</w:t>
      </w:r>
      <w:r w:rsidRPr="00CC6A10">
        <w:rPr>
          <w:sz w:val="28"/>
          <w:szCs w:val="28"/>
        </w:rPr>
        <w:t xml:space="preserve"> Торговое дело</w:t>
      </w:r>
      <w:r w:rsidR="00291AC8">
        <w:rPr>
          <w:sz w:val="28"/>
          <w:szCs w:val="28"/>
        </w:rPr>
        <w:t>;</w:t>
      </w:r>
    </w:p>
    <w:p w:rsidR="0018307C" w:rsidRPr="00CC6A10" w:rsidRDefault="0018307C" w:rsidP="00CC6A10">
      <w:pPr>
        <w:ind w:firstLine="709"/>
        <w:jc w:val="both"/>
        <w:rPr>
          <w:sz w:val="28"/>
          <w:szCs w:val="28"/>
        </w:rPr>
      </w:pPr>
      <w:r>
        <w:rPr>
          <w:sz w:val="28"/>
          <w:szCs w:val="28"/>
        </w:rPr>
        <w:t>23.02.04</w:t>
      </w:r>
      <w:r w:rsidRPr="00CC6A10">
        <w:rPr>
          <w:sz w:val="28"/>
          <w:szCs w:val="28"/>
        </w:rPr>
        <w:t xml:space="preserve"> Техническая эксплуатация подъемно-транспортных, строительных, дорожных машин и оборудования</w:t>
      </w:r>
      <w:r>
        <w:rPr>
          <w:sz w:val="28"/>
          <w:szCs w:val="28"/>
        </w:rPr>
        <w:t>;</w:t>
      </w:r>
    </w:p>
    <w:p w:rsidR="0018307C" w:rsidRPr="00CC6A10" w:rsidRDefault="0018307C" w:rsidP="00CC6A10">
      <w:pPr>
        <w:ind w:firstLine="709"/>
        <w:jc w:val="both"/>
        <w:rPr>
          <w:sz w:val="28"/>
          <w:szCs w:val="28"/>
        </w:rPr>
      </w:pPr>
      <w:r>
        <w:rPr>
          <w:sz w:val="28"/>
          <w:szCs w:val="28"/>
        </w:rPr>
        <w:t>09.02.12</w:t>
      </w:r>
      <w:r w:rsidRPr="00CC6A10">
        <w:rPr>
          <w:sz w:val="28"/>
          <w:szCs w:val="28"/>
        </w:rPr>
        <w:t xml:space="preserve"> Техническая эксплуатация и сопровождение информационных систем</w:t>
      </w:r>
      <w:r w:rsidR="00291AC8">
        <w:rPr>
          <w:sz w:val="28"/>
          <w:szCs w:val="28"/>
        </w:rPr>
        <w:t>.</w:t>
      </w:r>
    </w:p>
    <w:p w:rsidR="005D42CB" w:rsidRPr="001C60A2" w:rsidRDefault="005D42CB" w:rsidP="00CC6A10">
      <w:pPr>
        <w:ind w:firstLine="709"/>
        <w:jc w:val="both"/>
        <w:rPr>
          <w:sz w:val="28"/>
          <w:szCs w:val="28"/>
        </w:rPr>
      </w:pPr>
      <w:r w:rsidRPr="001C60A2">
        <w:rPr>
          <w:sz w:val="28"/>
          <w:szCs w:val="28"/>
        </w:rPr>
        <w:t>Взаимодействие структурных подразделений филиала обеспечивается соответствующими локальными нормативно-правовыми актами и средствами оперативного управления.</w:t>
      </w:r>
    </w:p>
    <w:p w:rsidR="005D42CB" w:rsidRPr="001C60A2" w:rsidRDefault="005D42CB" w:rsidP="001C60A2">
      <w:pPr>
        <w:ind w:firstLine="709"/>
        <w:jc w:val="both"/>
        <w:rPr>
          <w:sz w:val="28"/>
          <w:szCs w:val="28"/>
        </w:rPr>
      </w:pPr>
      <w:r w:rsidRPr="001C60A2">
        <w:rPr>
          <w:sz w:val="28"/>
          <w:szCs w:val="28"/>
        </w:rPr>
        <w:t>В филиале разработана и введена в действие локальная организационно-распорядительная и нормативная документация по всем направлениям деятельности, осуществляемым вузом.</w:t>
      </w:r>
    </w:p>
    <w:p w:rsidR="005D42CB" w:rsidRPr="001C60A2" w:rsidRDefault="005D42CB" w:rsidP="001C60A2">
      <w:pPr>
        <w:ind w:firstLine="709"/>
        <w:jc w:val="both"/>
        <w:rPr>
          <w:sz w:val="28"/>
          <w:szCs w:val="28"/>
        </w:rPr>
      </w:pPr>
      <w:r w:rsidRPr="001C60A2">
        <w:rPr>
          <w:sz w:val="28"/>
          <w:szCs w:val="28"/>
        </w:rPr>
        <w:t xml:space="preserve">В связи с совершенствованием законодательства Российской Федерации в области образования и с учетом практики реализации образовательных программ регулярно проводится работа по анализу соответствия локальной документации действующим нормативным правовым актам Российской Федерации и </w:t>
      </w:r>
      <w:r w:rsidR="00532DCD" w:rsidRPr="001C60A2">
        <w:rPr>
          <w:sz w:val="28"/>
          <w:szCs w:val="28"/>
        </w:rPr>
        <w:t>у</w:t>
      </w:r>
      <w:r w:rsidRPr="001C60A2">
        <w:rPr>
          <w:sz w:val="28"/>
          <w:szCs w:val="28"/>
        </w:rPr>
        <w:t>ставу ФГБОУ ВО «БГУ». Все документы своевременно актуализируются.</w:t>
      </w:r>
    </w:p>
    <w:p w:rsidR="005D42CB" w:rsidRPr="001C60A2" w:rsidRDefault="005D42CB" w:rsidP="001C60A2">
      <w:pPr>
        <w:ind w:firstLine="709"/>
        <w:jc w:val="both"/>
        <w:rPr>
          <w:sz w:val="28"/>
          <w:szCs w:val="28"/>
        </w:rPr>
      </w:pPr>
      <w:r w:rsidRPr="001C60A2">
        <w:rPr>
          <w:sz w:val="28"/>
          <w:szCs w:val="28"/>
        </w:rPr>
        <w:t xml:space="preserve">Задача совершенствования и унификации документооборота, введение единого стандарта работы с документами, учитывающего существующую нормативную базу и обеспечивающего защищенность, управляемость и доступность документов, решается путем внедрения в систему коммуникации филиала </w:t>
      </w:r>
      <w:r w:rsidR="00D13995" w:rsidRPr="001C60A2">
        <w:rPr>
          <w:sz w:val="28"/>
          <w:szCs w:val="28"/>
        </w:rPr>
        <w:t>информационных баз данных</w:t>
      </w:r>
      <w:r w:rsidRPr="001C60A2">
        <w:rPr>
          <w:sz w:val="28"/>
          <w:szCs w:val="28"/>
        </w:rPr>
        <w:t>: «Учебные планы», «Расписание», «Успеваемость», «Успеваемость: контрольные и курсовые работы», «</w:t>
      </w:r>
      <w:r w:rsidR="00A70C0B" w:rsidRPr="001C60A2">
        <w:rPr>
          <w:sz w:val="28"/>
          <w:szCs w:val="28"/>
        </w:rPr>
        <w:t>Внеучебная работа</w:t>
      </w:r>
      <w:r w:rsidR="00CF103D" w:rsidRPr="001C60A2">
        <w:rPr>
          <w:sz w:val="28"/>
          <w:szCs w:val="28"/>
        </w:rPr>
        <w:t xml:space="preserve"> преподавателя</w:t>
      </w:r>
      <w:r w:rsidRPr="001C60A2">
        <w:rPr>
          <w:sz w:val="28"/>
          <w:szCs w:val="28"/>
        </w:rPr>
        <w:t>»,</w:t>
      </w:r>
      <w:r w:rsidR="00CF103D" w:rsidRPr="001C60A2">
        <w:rPr>
          <w:sz w:val="28"/>
          <w:szCs w:val="28"/>
        </w:rPr>
        <w:t xml:space="preserve"> </w:t>
      </w:r>
      <w:r w:rsidR="00D13995" w:rsidRPr="001C60A2">
        <w:rPr>
          <w:sz w:val="28"/>
          <w:szCs w:val="28"/>
        </w:rPr>
        <w:t xml:space="preserve">«Прием», «Контингент», </w:t>
      </w:r>
      <w:r w:rsidRPr="001C60A2">
        <w:rPr>
          <w:sz w:val="28"/>
          <w:szCs w:val="28"/>
        </w:rPr>
        <w:t>«Акты выполненных ра</w:t>
      </w:r>
      <w:r w:rsidR="00D13995" w:rsidRPr="001C60A2">
        <w:rPr>
          <w:sz w:val="28"/>
          <w:szCs w:val="28"/>
        </w:rPr>
        <w:t xml:space="preserve">бот», «Учебная нагрузка». </w:t>
      </w:r>
      <w:r w:rsidRPr="001C60A2">
        <w:rPr>
          <w:sz w:val="28"/>
          <w:szCs w:val="28"/>
        </w:rPr>
        <w:t>Ведущий программист обеспечивает бесперебойность работы этой системы.</w:t>
      </w:r>
    </w:p>
    <w:p w:rsidR="005D42CB" w:rsidRPr="001C60A2" w:rsidRDefault="005D42CB" w:rsidP="001C60A2">
      <w:pPr>
        <w:ind w:firstLine="709"/>
        <w:jc w:val="both"/>
        <w:rPr>
          <w:sz w:val="28"/>
          <w:szCs w:val="28"/>
        </w:rPr>
      </w:pPr>
      <w:r w:rsidRPr="001C60A2">
        <w:rPr>
          <w:sz w:val="28"/>
          <w:szCs w:val="28"/>
        </w:rPr>
        <w:t>Делопроизводство в филиале ведется в соответствии с действующим законодательством согласно Инструкции по делопроизводству филиала, что позволяет построить действенную систему внутреннего контроля исполнения поручений.</w:t>
      </w:r>
    </w:p>
    <w:p w:rsidR="005D42CB" w:rsidRPr="00E50E93" w:rsidRDefault="005D42CB" w:rsidP="001C60A2">
      <w:pPr>
        <w:ind w:firstLine="709"/>
        <w:jc w:val="both"/>
        <w:rPr>
          <w:sz w:val="28"/>
          <w:szCs w:val="28"/>
        </w:rPr>
      </w:pPr>
      <w:r w:rsidRPr="00185609">
        <w:rPr>
          <w:sz w:val="28"/>
          <w:szCs w:val="28"/>
        </w:rPr>
        <w:t>Коммуникативная структура филиала также включает в себя использование компьютерных программ как для обеспечения внутрифилиальной коммуникации между сотрудниками в виде текстовых сообщений посредством программного мессенджера «Ichat»</w:t>
      </w:r>
      <w:r w:rsidR="00957100" w:rsidRPr="00185609">
        <w:rPr>
          <w:sz w:val="28"/>
          <w:szCs w:val="28"/>
        </w:rPr>
        <w:t>.</w:t>
      </w:r>
    </w:p>
    <w:p w:rsidR="005D42CB" w:rsidRPr="001C60A2" w:rsidRDefault="005D42CB" w:rsidP="001C60A2">
      <w:pPr>
        <w:ind w:firstLine="709"/>
        <w:jc w:val="both"/>
        <w:rPr>
          <w:sz w:val="28"/>
          <w:szCs w:val="28"/>
        </w:rPr>
      </w:pPr>
      <w:r w:rsidRPr="001C60A2">
        <w:rPr>
          <w:sz w:val="28"/>
          <w:szCs w:val="28"/>
        </w:rPr>
        <w:t>Важной составляющей стратегии управления филиалом является развитие общественных форм управления. В филиале действуют:</w:t>
      </w:r>
    </w:p>
    <w:p w:rsidR="00513F41" w:rsidRPr="00E50E93" w:rsidRDefault="00851349" w:rsidP="00E50E93">
      <w:pPr>
        <w:pStyle w:val="a5"/>
        <w:numPr>
          <w:ilvl w:val="0"/>
          <w:numId w:val="6"/>
        </w:numPr>
        <w:ind w:firstLine="709"/>
        <w:jc w:val="both"/>
        <w:rPr>
          <w:sz w:val="28"/>
          <w:szCs w:val="28"/>
        </w:rPr>
      </w:pPr>
      <w:r w:rsidRPr="00E50E93">
        <w:rPr>
          <w:sz w:val="28"/>
          <w:szCs w:val="28"/>
        </w:rPr>
        <w:t>Попечительский Совет филиала</w:t>
      </w:r>
      <w:r w:rsidR="00A32F78" w:rsidRPr="00E50E93">
        <w:rPr>
          <w:sz w:val="28"/>
          <w:szCs w:val="28"/>
        </w:rPr>
        <w:t>;</w:t>
      </w:r>
      <w:r w:rsidR="00A70C0B" w:rsidRPr="00E50E93">
        <w:rPr>
          <w:sz w:val="28"/>
          <w:szCs w:val="28"/>
        </w:rPr>
        <w:t xml:space="preserve"> </w:t>
      </w:r>
    </w:p>
    <w:p w:rsidR="005D42CB" w:rsidRPr="00E50E93" w:rsidRDefault="00AC3A13" w:rsidP="00E50E93">
      <w:pPr>
        <w:pStyle w:val="a5"/>
        <w:numPr>
          <w:ilvl w:val="0"/>
          <w:numId w:val="6"/>
        </w:numPr>
        <w:ind w:firstLine="709"/>
        <w:jc w:val="both"/>
        <w:rPr>
          <w:sz w:val="28"/>
          <w:szCs w:val="28"/>
        </w:rPr>
      </w:pPr>
      <w:r w:rsidRPr="00E50E93">
        <w:rPr>
          <w:sz w:val="28"/>
          <w:szCs w:val="28"/>
        </w:rPr>
        <w:t>Родительский Совет</w:t>
      </w:r>
      <w:r w:rsidR="005D42CB" w:rsidRPr="00E50E93">
        <w:rPr>
          <w:sz w:val="28"/>
          <w:szCs w:val="28"/>
        </w:rPr>
        <w:t xml:space="preserve"> филиала;</w:t>
      </w:r>
    </w:p>
    <w:p w:rsidR="005D42CB" w:rsidRPr="00E50E93" w:rsidRDefault="00851349" w:rsidP="00E50E93">
      <w:pPr>
        <w:pStyle w:val="a5"/>
        <w:numPr>
          <w:ilvl w:val="0"/>
          <w:numId w:val="6"/>
        </w:numPr>
        <w:ind w:firstLine="709"/>
        <w:jc w:val="both"/>
        <w:rPr>
          <w:sz w:val="28"/>
          <w:szCs w:val="28"/>
        </w:rPr>
      </w:pPr>
      <w:r w:rsidRPr="00E50E93">
        <w:rPr>
          <w:sz w:val="28"/>
          <w:szCs w:val="28"/>
        </w:rPr>
        <w:lastRenderedPageBreak/>
        <w:t>С</w:t>
      </w:r>
      <w:r w:rsidR="005D161E" w:rsidRPr="00E50E93">
        <w:rPr>
          <w:sz w:val="28"/>
          <w:szCs w:val="28"/>
        </w:rPr>
        <w:t>овет с</w:t>
      </w:r>
      <w:r w:rsidRPr="00E50E93">
        <w:rPr>
          <w:sz w:val="28"/>
          <w:szCs w:val="28"/>
        </w:rPr>
        <w:t>туденческ</w:t>
      </w:r>
      <w:r w:rsidR="005D161E" w:rsidRPr="00E50E93">
        <w:rPr>
          <w:sz w:val="28"/>
          <w:szCs w:val="28"/>
        </w:rPr>
        <w:t>ого самоуправления</w:t>
      </w:r>
      <w:r w:rsidRPr="00E50E93">
        <w:rPr>
          <w:sz w:val="28"/>
          <w:szCs w:val="28"/>
        </w:rPr>
        <w:t>;</w:t>
      </w:r>
    </w:p>
    <w:p w:rsidR="00851349" w:rsidRPr="00E50E93" w:rsidRDefault="00851349" w:rsidP="00E50E93">
      <w:pPr>
        <w:pStyle w:val="a5"/>
        <w:numPr>
          <w:ilvl w:val="0"/>
          <w:numId w:val="6"/>
        </w:numPr>
        <w:ind w:firstLine="709"/>
        <w:jc w:val="both"/>
        <w:rPr>
          <w:sz w:val="28"/>
          <w:szCs w:val="28"/>
        </w:rPr>
      </w:pPr>
      <w:r w:rsidRPr="00E50E93">
        <w:rPr>
          <w:sz w:val="28"/>
          <w:szCs w:val="28"/>
        </w:rPr>
        <w:t>Старостат.</w:t>
      </w:r>
    </w:p>
    <w:p w:rsidR="005D42CB" w:rsidRPr="001C60A2" w:rsidRDefault="005D42CB" w:rsidP="001C60A2">
      <w:pPr>
        <w:ind w:firstLine="709"/>
        <w:jc w:val="both"/>
        <w:rPr>
          <w:sz w:val="28"/>
          <w:szCs w:val="28"/>
        </w:rPr>
      </w:pPr>
      <w:r w:rsidRPr="001C60A2">
        <w:rPr>
          <w:sz w:val="28"/>
          <w:szCs w:val="28"/>
        </w:rPr>
        <w:t>Советы работают в соответствии с Положениями о советах и согласно их планам работы.</w:t>
      </w:r>
    </w:p>
    <w:p w:rsidR="005D42CB" w:rsidRPr="001C60A2" w:rsidRDefault="00851349" w:rsidP="001C60A2">
      <w:pPr>
        <w:ind w:firstLine="709"/>
        <w:jc w:val="both"/>
        <w:rPr>
          <w:sz w:val="28"/>
          <w:szCs w:val="28"/>
        </w:rPr>
      </w:pPr>
      <w:r w:rsidRPr="001C60A2">
        <w:rPr>
          <w:sz w:val="28"/>
          <w:szCs w:val="28"/>
        </w:rPr>
        <w:t>Попечительский Совет</w:t>
      </w:r>
      <w:r w:rsidR="005D42CB" w:rsidRPr="001C60A2">
        <w:rPr>
          <w:sz w:val="28"/>
          <w:szCs w:val="28"/>
        </w:rPr>
        <w:t xml:space="preserve"> филиала создан с целью обеспечения общественного контроля функционирования и развития филиала для соблюдения баланса интересов личности, общества и государства в подготовке специалистов, решении научных и научно-производственных задач.</w:t>
      </w:r>
    </w:p>
    <w:p w:rsidR="005D42CB" w:rsidRPr="001C60A2" w:rsidRDefault="005D42CB" w:rsidP="001C60A2">
      <w:pPr>
        <w:ind w:firstLine="709"/>
        <w:jc w:val="both"/>
        <w:rPr>
          <w:sz w:val="28"/>
          <w:szCs w:val="28"/>
        </w:rPr>
      </w:pPr>
      <w:r w:rsidRPr="001C60A2">
        <w:rPr>
          <w:sz w:val="28"/>
          <w:szCs w:val="28"/>
        </w:rPr>
        <w:t xml:space="preserve">Родительский </w:t>
      </w:r>
      <w:r w:rsidR="00851349" w:rsidRPr="001C60A2">
        <w:rPr>
          <w:sz w:val="28"/>
          <w:szCs w:val="28"/>
        </w:rPr>
        <w:t>С</w:t>
      </w:r>
      <w:r w:rsidRPr="001C60A2">
        <w:rPr>
          <w:sz w:val="28"/>
          <w:szCs w:val="28"/>
        </w:rPr>
        <w:t>овет филиала создан в целях содействия филиалу и семь</w:t>
      </w:r>
      <w:r w:rsidR="00AD131F" w:rsidRPr="001C60A2">
        <w:rPr>
          <w:sz w:val="28"/>
          <w:szCs w:val="28"/>
        </w:rPr>
        <w:t>ям обучающихся</w:t>
      </w:r>
      <w:r w:rsidRPr="001C60A2">
        <w:rPr>
          <w:sz w:val="28"/>
          <w:szCs w:val="28"/>
        </w:rPr>
        <w:t xml:space="preserve"> в получении образования, воспитания социально активной личности, сочетающей в себе гражданственность, высокие нравственные качества, свою индивидуальность.</w:t>
      </w:r>
    </w:p>
    <w:p w:rsidR="005D42CB" w:rsidRPr="001C60A2" w:rsidRDefault="005D42CB" w:rsidP="001C60A2">
      <w:pPr>
        <w:ind w:firstLine="709"/>
        <w:jc w:val="both"/>
        <w:rPr>
          <w:sz w:val="28"/>
          <w:szCs w:val="28"/>
        </w:rPr>
      </w:pPr>
      <w:r w:rsidRPr="001C60A2">
        <w:rPr>
          <w:sz w:val="28"/>
          <w:szCs w:val="28"/>
        </w:rPr>
        <w:t>Органом студенческого самоуправления в филиале ФГБОУ ВО «БГУ» в</w:t>
      </w:r>
      <w:r w:rsidR="008A0A1F" w:rsidRPr="001C60A2">
        <w:rPr>
          <w:sz w:val="28"/>
          <w:szCs w:val="28"/>
        </w:rPr>
        <w:t xml:space="preserve"> </w:t>
      </w:r>
      <w:r w:rsidRPr="001C60A2">
        <w:rPr>
          <w:sz w:val="28"/>
          <w:szCs w:val="28"/>
        </w:rPr>
        <w:t>г.</w:t>
      </w:r>
      <w:r w:rsidR="00F848A9" w:rsidRPr="001C60A2">
        <w:rPr>
          <w:sz w:val="28"/>
          <w:szCs w:val="28"/>
        </w:rPr>
        <w:t xml:space="preserve"> </w:t>
      </w:r>
      <w:r w:rsidRPr="001C60A2">
        <w:rPr>
          <w:sz w:val="28"/>
          <w:szCs w:val="28"/>
        </w:rPr>
        <w:t xml:space="preserve">Усть-Илимске является </w:t>
      </w:r>
      <w:r w:rsidR="00851349" w:rsidRPr="001C60A2">
        <w:rPr>
          <w:sz w:val="28"/>
          <w:szCs w:val="28"/>
        </w:rPr>
        <w:t>Совет</w:t>
      </w:r>
      <w:r w:rsidR="005D161E" w:rsidRPr="001C60A2">
        <w:rPr>
          <w:sz w:val="28"/>
          <w:szCs w:val="28"/>
        </w:rPr>
        <w:t xml:space="preserve"> студенческого самоуправления</w:t>
      </w:r>
      <w:r w:rsidRPr="001C60A2">
        <w:rPr>
          <w:sz w:val="28"/>
          <w:szCs w:val="28"/>
        </w:rPr>
        <w:t>, который является общественным объединением студентов, направленным на повышение общественной активности обучающихся, решение актуальных проблем учебной и внеучебной деятельности студенческой молодежи филиала.</w:t>
      </w:r>
    </w:p>
    <w:p w:rsidR="00532102" w:rsidRPr="001C60A2" w:rsidRDefault="005D42CB" w:rsidP="001C60A2">
      <w:pPr>
        <w:ind w:firstLine="709"/>
        <w:jc w:val="both"/>
        <w:rPr>
          <w:sz w:val="28"/>
          <w:szCs w:val="28"/>
        </w:rPr>
      </w:pPr>
      <w:r w:rsidRPr="001C60A2">
        <w:rPr>
          <w:sz w:val="28"/>
          <w:szCs w:val="28"/>
        </w:rPr>
        <w:t>Таким образом, организационная структура филиала</w:t>
      </w:r>
      <w:r w:rsidR="00366516" w:rsidRPr="001C60A2">
        <w:rPr>
          <w:sz w:val="28"/>
          <w:szCs w:val="28"/>
        </w:rPr>
        <w:t xml:space="preserve"> ФГБОУ ВО «БГУ» в г.</w:t>
      </w:r>
      <w:r w:rsidR="00F848A9" w:rsidRPr="001C60A2">
        <w:rPr>
          <w:sz w:val="28"/>
          <w:szCs w:val="28"/>
        </w:rPr>
        <w:t xml:space="preserve"> </w:t>
      </w:r>
      <w:r w:rsidR="00366516" w:rsidRPr="001C60A2">
        <w:rPr>
          <w:sz w:val="28"/>
          <w:szCs w:val="28"/>
        </w:rPr>
        <w:t>Усть-Илимске</w:t>
      </w:r>
      <w:r w:rsidRPr="001C60A2">
        <w:rPr>
          <w:sz w:val="28"/>
          <w:szCs w:val="28"/>
        </w:rPr>
        <w:t xml:space="preserve"> и система управления полностью соответствуют задачам филиала и эффективны для обеспечения выполнения функций учреждения высшего образования</w:t>
      </w:r>
      <w:r w:rsidR="00A70C0B" w:rsidRPr="001C60A2">
        <w:rPr>
          <w:sz w:val="28"/>
          <w:szCs w:val="28"/>
        </w:rPr>
        <w:t>, реализующего образовательные программы высшего и среднего</w:t>
      </w:r>
      <w:r w:rsidR="00722ACF" w:rsidRPr="001C60A2">
        <w:rPr>
          <w:sz w:val="28"/>
          <w:szCs w:val="28"/>
        </w:rPr>
        <w:t xml:space="preserve"> </w:t>
      </w:r>
      <w:r w:rsidR="00A70C0B" w:rsidRPr="001C60A2">
        <w:rPr>
          <w:sz w:val="28"/>
          <w:szCs w:val="28"/>
        </w:rPr>
        <w:t>профессионального образования</w:t>
      </w:r>
      <w:r w:rsidRPr="001C60A2">
        <w:rPr>
          <w:sz w:val="28"/>
          <w:szCs w:val="28"/>
        </w:rPr>
        <w:t xml:space="preserve"> в соответствии с действующим законодательством</w:t>
      </w:r>
      <w:r w:rsidR="00532102" w:rsidRPr="001C60A2">
        <w:rPr>
          <w:sz w:val="28"/>
          <w:szCs w:val="28"/>
        </w:rPr>
        <w:t xml:space="preserve"> Р</w:t>
      </w:r>
      <w:r w:rsidR="00484892" w:rsidRPr="001C60A2">
        <w:rPr>
          <w:sz w:val="28"/>
          <w:szCs w:val="28"/>
        </w:rPr>
        <w:t>ос</w:t>
      </w:r>
      <w:r w:rsidR="00532102" w:rsidRPr="001C60A2">
        <w:rPr>
          <w:sz w:val="28"/>
          <w:szCs w:val="28"/>
        </w:rPr>
        <w:t>сийской Федерации.</w:t>
      </w:r>
    </w:p>
    <w:p w:rsidR="00E50E93" w:rsidRDefault="00E50E93">
      <w:pPr>
        <w:widowControl/>
        <w:autoSpaceDE/>
        <w:autoSpaceDN/>
        <w:rPr>
          <w:sz w:val="28"/>
          <w:szCs w:val="28"/>
        </w:rPr>
      </w:pPr>
      <w:bookmarkStart w:id="17" w:name="_Toc129701175"/>
      <w:bookmarkStart w:id="18" w:name="_Toc510608169"/>
      <w:bookmarkStart w:id="19" w:name="_Toc99465652"/>
      <w:r>
        <w:rPr>
          <w:sz w:val="28"/>
          <w:szCs w:val="28"/>
        </w:rPr>
        <w:br w:type="page"/>
      </w:r>
    </w:p>
    <w:p w:rsidR="00532102" w:rsidRPr="00E50E93" w:rsidRDefault="004603B7" w:rsidP="00BB6B06">
      <w:pPr>
        <w:pStyle w:val="110"/>
      </w:pPr>
      <w:bookmarkStart w:id="20" w:name="_Toc224736832"/>
      <w:r w:rsidRPr="00E50E93">
        <w:lastRenderedPageBreak/>
        <w:t>2.</w:t>
      </w:r>
      <w:r w:rsidR="008A0A1F" w:rsidRPr="00E50E93">
        <w:t xml:space="preserve"> </w:t>
      </w:r>
      <w:r w:rsidR="00532102" w:rsidRPr="00E50E93">
        <w:t>О</w:t>
      </w:r>
      <w:r w:rsidR="004B5C44" w:rsidRPr="00E50E93">
        <w:t>бразовательная деятельность</w:t>
      </w:r>
      <w:bookmarkEnd w:id="17"/>
      <w:bookmarkEnd w:id="18"/>
      <w:bookmarkEnd w:id="19"/>
      <w:bookmarkEnd w:id="20"/>
    </w:p>
    <w:p w:rsidR="00E50E93" w:rsidRDefault="00E50E93" w:rsidP="001C60A2">
      <w:pPr>
        <w:ind w:firstLine="709"/>
        <w:jc w:val="both"/>
        <w:rPr>
          <w:sz w:val="28"/>
          <w:szCs w:val="28"/>
        </w:rPr>
      </w:pPr>
      <w:bookmarkStart w:id="21" w:name="_Toc510608170"/>
      <w:bookmarkStart w:id="22" w:name="_Toc99465653"/>
      <w:bookmarkStart w:id="23" w:name="_Toc129701176"/>
    </w:p>
    <w:p w:rsidR="00532102" w:rsidRPr="00E50E93" w:rsidRDefault="008A0A1F" w:rsidP="00C01C4F">
      <w:pPr>
        <w:pStyle w:val="120"/>
        <w:jc w:val="center"/>
      </w:pPr>
      <w:bookmarkStart w:id="24" w:name="_Toc224736833"/>
      <w:r w:rsidRPr="00E50E93">
        <w:t xml:space="preserve">2.1 </w:t>
      </w:r>
      <w:r w:rsidR="00532102" w:rsidRPr="00E50E93">
        <w:t>Организационно-правовое обеспечение</w:t>
      </w:r>
      <w:r w:rsidR="00BB6B06">
        <w:t xml:space="preserve"> </w:t>
      </w:r>
      <w:r w:rsidR="00532102" w:rsidRPr="00E50E93">
        <w:t xml:space="preserve">образовательной </w:t>
      </w:r>
      <w:r w:rsidR="00E9281D">
        <w:br/>
      </w:r>
      <w:r w:rsidR="00532102" w:rsidRPr="00E50E93">
        <w:t>деятельности</w:t>
      </w:r>
      <w:bookmarkEnd w:id="21"/>
      <w:bookmarkEnd w:id="22"/>
      <w:bookmarkEnd w:id="23"/>
      <w:bookmarkEnd w:id="24"/>
    </w:p>
    <w:p w:rsidR="00E50E93" w:rsidRDefault="00E50E93" w:rsidP="001C60A2">
      <w:pPr>
        <w:ind w:firstLine="709"/>
        <w:jc w:val="both"/>
        <w:rPr>
          <w:sz w:val="28"/>
          <w:szCs w:val="28"/>
        </w:rPr>
      </w:pPr>
    </w:p>
    <w:p w:rsidR="00532102" w:rsidRPr="001C60A2" w:rsidRDefault="00532102" w:rsidP="001C60A2">
      <w:pPr>
        <w:ind w:firstLine="709"/>
        <w:jc w:val="both"/>
        <w:rPr>
          <w:sz w:val="28"/>
          <w:szCs w:val="28"/>
        </w:rPr>
      </w:pPr>
      <w:r w:rsidRPr="001C60A2">
        <w:rPr>
          <w:sz w:val="28"/>
          <w:szCs w:val="28"/>
        </w:rPr>
        <w:t xml:space="preserve">Образовательная деятельность в филиале осуществляется в соответствии с Конституцией Российской Федерации, Федеральным законом «Об образовании в Российской Федерации», федеральными государственными образовательными стандартами, нормативными правовыми актами Министерства науки </w:t>
      </w:r>
      <w:r w:rsidR="008269CF" w:rsidRPr="001C60A2">
        <w:rPr>
          <w:sz w:val="28"/>
          <w:szCs w:val="28"/>
        </w:rPr>
        <w:t xml:space="preserve">и высшего образования </w:t>
      </w:r>
      <w:r w:rsidRPr="001C60A2">
        <w:rPr>
          <w:sz w:val="28"/>
          <w:szCs w:val="28"/>
        </w:rPr>
        <w:t xml:space="preserve">Российской Федерации, трудовым и административным законодательством Российской Федерации, </w:t>
      </w:r>
      <w:r w:rsidR="00250BC0" w:rsidRPr="001C60A2">
        <w:rPr>
          <w:sz w:val="28"/>
          <w:szCs w:val="28"/>
        </w:rPr>
        <w:t xml:space="preserve">уставом </w:t>
      </w:r>
      <w:r w:rsidRPr="001C60A2">
        <w:rPr>
          <w:sz w:val="28"/>
          <w:szCs w:val="28"/>
        </w:rPr>
        <w:t xml:space="preserve">ФГБОУ ВО «БГУ», </w:t>
      </w:r>
      <w:r w:rsidR="00250BC0" w:rsidRPr="001C60A2">
        <w:rPr>
          <w:sz w:val="28"/>
          <w:szCs w:val="28"/>
        </w:rPr>
        <w:t xml:space="preserve">положением </w:t>
      </w:r>
      <w:r w:rsidRPr="001C60A2">
        <w:rPr>
          <w:sz w:val="28"/>
          <w:szCs w:val="28"/>
        </w:rPr>
        <w:t xml:space="preserve">о филиале и локальными актами университета и филиала, бессрочной </w:t>
      </w:r>
      <w:r w:rsidR="00250BC0" w:rsidRPr="001C60A2">
        <w:rPr>
          <w:sz w:val="28"/>
          <w:szCs w:val="28"/>
        </w:rPr>
        <w:t xml:space="preserve">лицензией </w:t>
      </w:r>
      <w:r w:rsidRPr="001C60A2">
        <w:rPr>
          <w:sz w:val="28"/>
          <w:szCs w:val="28"/>
        </w:rPr>
        <w:t>на право осуществления образовательной деятельности, регистрационный № 1991 от 10.03.2016 г., серия 90Л01№ 0009031</w:t>
      </w:r>
      <w:r w:rsidR="007170C0" w:rsidRPr="001C60A2">
        <w:rPr>
          <w:sz w:val="28"/>
          <w:szCs w:val="28"/>
        </w:rPr>
        <w:t xml:space="preserve"> </w:t>
      </w:r>
      <w:r w:rsidRPr="001C60A2">
        <w:rPr>
          <w:sz w:val="28"/>
          <w:szCs w:val="28"/>
        </w:rPr>
        <w:t>по образовательным программам, представленным в таблице 1.</w:t>
      </w:r>
    </w:p>
    <w:p w:rsidR="00532102" w:rsidRPr="001C60A2" w:rsidRDefault="00532102" w:rsidP="00E50E93">
      <w:pPr>
        <w:ind w:firstLine="709"/>
        <w:jc w:val="right"/>
        <w:rPr>
          <w:sz w:val="28"/>
          <w:szCs w:val="28"/>
        </w:rPr>
      </w:pPr>
      <w:r w:rsidRPr="001C60A2">
        <w:rPr>
          <w:sz w:val="28"/>
          <w:szCs w:val="28"/>
        </w:rPr>
        <w:t>Таблица 1</w:t>
      </w:r>
    </w:p>
    <w:p w:rsidR="00532102" w:rsidRPr="00E50E93" w:rsidRDefault="00532102" w:rsidP="00E50E93">
      <w:pPr>
        <w:ind w:firstLine="709"/>
        <w:jc w:val="center"/>
        <w:rPr>
          <w:sz w:val="28"/>
          <w:szCs w:val="28"/>
        </w:rPr>
      </w:pPr>
      <w:r w:rsidRPr="00E50E93">
        <w:rPr>
          <w:sz w:val="28"/>
          <w:szCs w:val="28"/>
        </w:rPr>
        <w:t>Образовательные программы в соответствии с лицензией на право осуществления образовательной деятельности</w:t>
      </w:r>
    </w:p>
    <w:tbl>
      <w:tblPr>
        <w:tblStyle w:val="2a"/>
        <w:tblW w:w="5000" w:type="pct"/>
        <w:tblLook w:val="01E0" w:firstRow="1" w:lastRow="1" w:firstColumn="1" w:lastColumn="1" w:noHBand="0" w:noVBand="0"/>
      </w:tblPr>
      <w:tblGrid>
        <w:gridCol w:w="993"/>
        <w:gridCol w:w="2455"/>
        <w:gridCol w:w="2526"/>
        <w:gridCol w:w="2089"/>
        <w:gridCol w:w="1512"/>
      </w:tblGrid>
      <w:tr w:rsidR="00532102" w:rsidRPr="00FA1325" w:rsidTr="001F6E9B">
        <w:trPr>
          <w:trHeight w:val="20"/>
        </w:trPr>
        <w:tc>
          <w:tcPr>
            <w:tcW w:w="519" w:type="pct"/>
          </w:tcPr>
          <w:p w:rsidR="00532102" w:rsidRPr="00FA1325" w:rsidRDefault="00532102" w:rsidP="002E533D">
            <w:pPr>
              <w:jc w:val="center"/>
              <w:rPr>
                <w:rFonts w:cs="Times New Roman"/>
              </w:rPr>
            </w:pPr>
            <w:r w:rsidRPr="00FA1325">
              <w:rPr>
                <w:rFonts w:cs="Times New Roman"/>
              </w:rPr>
              <w:t>Код</w:t>
            </w:r>
          </w:p>
        </w:tc>
        <w:tc>
          <w:tcPr>
            <w:tcW w:w="1282" w:type="pct"/>
          </w:tcPr>
          <w:p w:rsidR="00532102" w:rsidRPr="00FA1325" w:rsidRDefault="004B5C44" w:rsidP="002E533D">
            <w:pPr>
              <w:jc w:val="center"/>
              <w:rPr>
                <w:rFonts w:cs="Times New Roman"/>
              </w:rPr>
            </w:pPr>
            <w:r w:rsidRPr="00FA1325">
              <w:rPr>
                <w:rFonts w:cs="Times New Roman"/>
              </w:rPr>
              <w:t>Специальность</w:t>
            </w:r>
            <w:r w:rsidR="00532102" w:rsidRPr="00FA1325">
              <w:rPr>
                <w:rFonts w:cs="Times New Roman"/>
              </w:rPr>
              <w:t xml:space="preserve"> </w:t>
            </w:r>
            <w:r w:rsidRPr="00FA1325">
              <w:rPr>
                <w:rFonts w:cs="Times New Roman"/>
              </w:rPr>
              <w:t>среднего</w:t>
            </w:r>
            <w:r w:rsidR="00532102" w:rsidRPr="00FA1325">
              <w:rPr>
                <w:rFonts w:cs="Times New Roman"/>
              </w:rPr>
              <w:t xml:space="preserve"> </w:t>
            </w:r>
            <w:r w:rsidRPr="00FA1325">
              <w:rPr>
                <w:rFonts w:cs="Times New Roman"/>
              </w:rPr>
              <w:t xml:space="preserve">профессионального </w:t>
            </w:r>
            <w:r w:rsidR="00CF373A" w:rsidRPr="00FA1325">
              <w:rPr>
                <w:rFonts w:cs="Times New Roman"/>
              </w:rPr>
              <w:t>образования</w:t>
            </w:r>
          </w:p>
        </w:tc>
        <w:tc>
          <w:tcPr>
            <w:tcW w:w="1319" w:type="pct"/>
          </w:tcPr>
          <w:p w:rsidR="00532102" w:rsidRPr="00FA1325" w:rsidRDefault="00532102" w:rsidP="002E533D">
            <w:pPr>
              <w:jc w:val="center"/>
              <w:rPr>
                <w:rFonts w:cs="Times New Roman"/>
              </w:rPr>
            </w:pPr>
            <w:r w:rsidRPr="00FA1325">
              <w:rPr>
                <w:rFonts w:cs="Times New Roman"/>
              </w:rPr>
              <w:t>Квалификация, присваиваемая по завершении образования</w:t>
            </w:r>
          </w:p>
        </w:tc>
        <w:tc>
          <w:tcPr>
            <w:tcW w:w="1091" w:type="pct"/>
          </w:tcPr>
          <w:p w:rsidR="00532102" w:rsidRPr="00FA1325" w:rsidRDefault="00532102" w:rsidP="002E533D">
            <w:pPr>
              <w:jc w:val="center"/>
              <w:rPr>
                <w:rFonts w:cs="Times New Roman"/>
              </w:rPr>
            </w:pPr>
            <w:r w:rsidRPr="00FA1325">
              <w:rPr>
                <w:rFonts w:cs="Times New Roman"/>
              </w:rPr>
              <w:t>Нормативный срок освоения по очной форме обучения</w:t>
            </w:r>
          </w:p>
        </w:tc>
        <w:tc>
          <w:tcPr>
            <w:tcW w:w="790" w:type="pct"/>
          </w:tcPr>
          <w:p w:rsidR="00532102" w:rsidRPr="00FA1325" w:rsidRDefault="004B5C44" w:rsidP="002E533D">
            <w:pPr>
              <w:jc w:val="center"/>
              <w:rPr>
                <w:rFonts w:cs="Times New Roman"/>
              </w:rPr>
            </w:pPr>
            <w:r w:rsidRPr="00FA1325">
              <w:rPr>
                <w:rFonts w:cs="Times New Roman"/>
              </w:rPr>
              <w:t>Наличие аккредитации</w:t>
            </w:r>
          </w:p>
        </w:tc>
      </w:tr>
      <w:tr w:rsidR="00532102" w:rsidRPr="00FA1325" w:rsidTr="001F6E9B">
        <w:trPr>
          <w:trHeight w:val="20"/>
        </w:trPr>
        <w:tc>
          <w:tcPr>
            <w:tcW w:w="5000" w:type="pct"/>
            <w:gridSpan w:val="5"/>
          </w:tcPr>
          <w:p w:rsidR="00975E3D" w:rsidRPr="00FA1325" w:rsidRDefault="00532102" w:rsidP="00A95A0F">
            <w:pPr>
              <w:jc w:val="center"/>
              <w:rPr>
                <w:rFonts w:cs="Times New Roman"/>
              </w:rPr>
            </w:pPr>
            <w:r w:rsidRPr="00FA1325">
              <w:rPr>
                <w:rFonts w:cs="Times New Roman"/>
              </w:rPr>
              <w:t xml:space="preserve">среднее профессиональное образование </w:t>
            </w:r>
            <w:r w:rsidR="00975E3D" w:rsidRPr="00FA1325">
              <w:rPr>
                <w:rFonts w:cs="Times New Roman"/>
              </w:rPr>
              <w:t>–</w:t>
            </w:r>
          </w:p>
          <w:p w:rsidR="00532102" w:rsidRPr="00FA1325" w:rsidRDefault="00532102" w:rsidP="00A95A0F">
            <w:pPr>
              <w:jc w:val="center"/>
              <w:rPr>
                <w:rFonts w:cs="Times New Roman"/>
              </w:rPr>
            </w:pPr>
            <w:r w:rsidRPr="00FA1325">
              <w:rPr>
                <w:rFonts w:cs="Times New Roman"/>
              </w:rPr>
              <w:t>программы подготовки специалистов среднего звена</w:t>
            </w:r>
          </w:p>
        </w:tc>
      </w:tr>
      <w:tr w:rsidR="00CC4CE0" w:rsidRPr="00FA1325" w:rsidTr="001F6E9B">
        <w:trPr>
          <w:trHeight w:val="20"/>
        </w:trPr>
        <w:tc>
          <w:tcPr>
            <w:tcW w:w="519" w:type="pct"/>
          </w:tcPr>
          <w:p w:rsidR="00CC4CE0" w:rsidRPr="00FA1325" w:rsidRDefault="00CC4CE0" w:rsidP="00C06E29">
            <w:pPr>
              <w:rPr>
                <w:rFonts w:cs="Times New Roman"/>
              </w:rPr>
            </w:pPr>
            <w:r w:rsidRPr="00FA1325">
              <w:rPr>
                <w:rFonts w:cs="Times New Roman"/>
              </w:rPr>
              <w:t>09.02.04</w:t>
            </w:r>
          </w:p>
        </w:tc>
        <w:tc>
          <w:tcPr>
            <w:tcW w:w="1282" w:type="pct"/>
          </w:tcPr>
          <w:p w:rsidR="00CC4CE0" w:rsidRPr="00FA1325" w:rsidRDefault="00CC4CE0" w:rsidP="00C06E29">
            <w:pPr>
              <w:rPr>
                <w:rFonts w:cs="Times New Roman"/>
              </w:rPr>
            </w:pPr>
            <w:r w:rsidRPr="00FA1325">
              <w:rPr>
                <w:rFonts w:cs="Times New Roman"/>
              </w:rPr>
              <w:t>Информационные системы (по отраслям)</w:t>
            </w:r>
          </w:p>
        </w:tc>
        <w:tc>
          <w:tcPr>
            <w:tcW w:w="1319" w:type="pct"/>
          </w:tcPr>
          <w:p w:rsidR="00CC4CE0" w:rsidRPr="00FA1325" w:rsidRDefault="00CC4CE0" w:rsidP="00A95A0F">
            <w:pPr>
              <w:rPr>
                <w:rFonts w:cs="Times New Roman"/>
              </w:rPr>
            </w:pPr>
            <w:r w:rsidRPr="00FA1325">
              <w:rPr>
                <w:rFonts w:cs="Times New Roman"/>
              </w:rPr>
              <w:t>Техник по информационным системам</w:t>
            </w:r>
          </w:p>
        </w:tc>
        <w:tc>
          <w:tcPr>
            <w:tcW w:w="1091" w:type="pct"/>
          </w:tcPr>
          <w:p w:rsidR="00CC4CE0" w:rsidRPr="00FA1325" w:rsidRDefault="00CC4CE0" w:rsidP="00C06E29">
            <w:pPr>
              <w:rPr>
                <w:rFonts w:cs="Times New Roman"/>
              </w:rPr>
            </w:pPr>
            <w:r w:rsidRPr="00FA1325">
              <w:rPr>
                <w:rFonts w:cs="Times New Roman"/>
              </w:rPr>
              <w:t>2 года 10 месяцев</w:t>
            </w:r>
          </w:p>
          <w:p w:rsidR="00CC4CE0" w:rsidRPr="00FA1325" w:rsidRDefault="00CC4CE0" w:rsidP="00C06E29">
            <w:pPr>
              <w:rPr>
                <w:rFonts w:cs="Times New Roman"/>
              </w:rPr>
            </w:pPr>
            <w:r w:rsidRPr="00FA1325">
              <w:rPr>
                <w:rFonts w:cs="Times New Roman"/>
              </w:rPr>
              <w:t>3 года 10 месяцев*</w:t>
            </w:r>
          </w:p>
        </w:tc>
        <w:tc>
          <w:tcPr>
            <w:tcW w:w="790" w:type="pct"/>
          </w:tcPr>
          <w:p w:rsidR="00CC4CE0" w:rsidRPr="00FA1325" w:rsidRDefault="00CC4CE0" w:rsidP="00C06E29">
            <w:pPr>
              <w:rPr>
                <w:rFonts w:cs="Times New Roman"/>
              </w:rPr>
            </w:pPr>
            <w:r w:rsidRPr="00FA1325">
              <w:rPr>
                <w:rFonts w:cs="Times New Roman"/>
              </w:rPr>
              <w:t>+</w:t>
            </w:r>
          </w:p>
        </w:tc>
      </w:tr>
      <w:tr w:rsidR="005F423A" w:rsidRPr="00FA1325" w:rsidTr="001F6E9B">
        <w:trPr>
          <w:trHeight w:val="20"/>
        </w:trPr>
        <w:tc>
          <w:tcPr>
            <w:tcW w:w="519" w:type="pct"/>
          </w:tcPr>
          <w:p w:rsidR="005F423A" w:rsidRPr="00FA1325" w:rsidRDefault="005F423A" w:rsidP="00C06E29">
            <w:pPr>
              <w:rPr>
                <w:rFonts w:cs="Times New Roman"/>
              </w:rPr>
            </w:pPr>
            <w:r w:rsidRPr="00FA1325">
              <w:rPr>
                <w:rFonts w:cs="Times New Roman"/>
              </w:rPr>
              <w:t>09.02.11</w:t>
            </w:r>
          </w:p>
        </w:tc>
        <w:tc>
          <w:tcPr>
            <w:tcW w:w="1282" w:type="pct"/>
          </w:tcPr>
          <w:p w:rsidR="005F423A" w:rsidRPr="00FA1325" w:rsidRDefault="005F423A" w:rsidP="00C06E29">
            <w:pPr>
              <w:rPr>
                <w:rFonts w:cs="Times New Roman"/>
              </w:rPr>
            </w:pPr>
            <w:r w:rsidRPr="00FA1325">
              <w:rPr>
                <w:rFonts w:cs="Times New Roman"/>
              </w:rPr>
              <w:t>Разработка и управление программным обеспечением</w:t>
            </w:r>
          </w:p>
        </w:tc>
        <w:tc>
          <w:tcPr>
            <w:tcW w:w="1319" w:type="pct"/>
          </w:tcPr>
          <w:p w:rsidR="005F423A" w:rsidRPr="00FA1325" w:rsidRDefault="005F423A" w:rsidP="00C06E29">
            <w:pPr>
              <w:rPr>
                <w:rFonts w:cs="Times New Roman"/>
              </w:rPr>
            </w:pPr>
            <w:r w:rsidRPr="00FA1325">
              <w:rPr>
                <w:rFonts w:cs="Times New Roman"/>
              </w:rPr>
              <w:t>Программист</w:t>
            </w:r>
          </w:p>
        </w:tc>
        <w:tc>
          <w:tcPr>
            <w:tcW w:w="1091" w:type="pct"/>
          </w:tcPr>
          <w:p w:rsidR="005F423A" w:rsidRPr="00FA1325" w:rsidRDefault="005F423A" w:rsidP="00C06E29">
            <w:pPr>
              <w:rPr>
                <w:rFonts w:cs="Times New Roman"/>
              </w:rPr>
            </w:pPr>
            <w:r w:rsidRPr="00FA1325">
              <w:rPr>
                <w:rFonts w:cs="Times New Roman"/>
              </w:rPr>
              <w:t>2 года 10 месяцев</w:t>
            </w:r>
          </w:p>
          <w:p w:rsidR="005F423A" w:rsidRPr="00FA1325" w:rsidRDefault="005F423A" w:rsidP="00C06E29">
            <w:pPr>
              <w:rPr>
                <w:rFonts w:cs="Times New Roman"/>
              </w:rPr>
            </w:pPr>
            <w:r w:rsidRPr="00FA1325">
              <w:rPr>
                <w:rFonts w:cs="Times New Roman"/>
              </w:rPr>
              <w:t>3 года 10 месяцев*</w:t>
            </w:r>
          </w:p>
        </w:tc>
        <w:tc>
          <w:tcPr>
            <w:tcW w:w="790" w:type="pct"/>
          </w:tcPr>
          <w:p w:rsidR="005F423A" w:rsidRPr="00FA1325" w:rsidRDefault="005F423A" w:rsidP="00C06E29">
            <w:pPr>
              <w:rPr>
                <w:rFonts w:cs="Times New Roman"/>
              </w:rPr>
            </w:pPr>
            <w:r w:rsidRPr="00FA1325">
              <w:rPr>
                <w:rFonts w:cs="Times New Roman"/>
              </w:rPr>
              <w:t>+</w:t>
            </w:r>
          </w:p>
        </w:tc>
      </w:tr>
      <w:tr w:rsidR="005F423A" w:rsidRPr="00FA1325" w:rsidTr="001F6E9B">
        <w:trPr>
          <w:trHeight w:val="20"/>
        </w:trPr>
        <w:tc>
          <w:tcPr>
            <w:tcW w:w="519" w:type="pct"/>
          </w:tcPr>
          <w:p w:rsidR="005F423A" w:rsidRPr="00FA1325" w:rsidRDefault="005F423A" w:rsidP="00C06E29">
            <w:pPr>
              <w:rPr>
                <w:rFonts w:cs="Times New Roman"/>
              </w:rPr>
            </w:pPr>
            <w:r w:rsidRPr="00FA1325">
              <w:rPr>
                <w:rFonts w:cs="Times New Roman"/>
              </w:rPr>
              <w:t>09.02.12</w:t>
            </w:r>
          </w:p>
        </w:tc>
        <w:tc>
          <w:tcPr>
            <w:tcW w:w="1282" w:type="pct"/>
          </w:tcPr>
          <w:p w:rsidR="005F423A" w:rsidRPr="00FA1325" w:rsidRDefault="005F423A" w:rsidP="00C06E29">
            <w:pPr>
              <w:rPr>
                <w:rFonts w:cs="Times New Roman"/>
              </w:rPr>
            </w:pPr>
            <w:r w:rsidRPr="00FA1325">
              <w:rPr>
                <w:rFonts w:cs="Times New Roman"/>
              </w:rPr>
              <w:t>Техническая эксплуатация и сопровождение информационных систем</w:t>
            </w:r>
          </w:p>
        </w:tc>
        <w:tc>
          <w:tcPr>
            <w:tcW w:w="1319" w:type="pct"/>
          </w:tcPr>
          <w:p w:rsidR="005F423A" w:rsidRPr="00FA1325" w:rsidRDefault="005F423A" w:rsidP="00C06E29">
            <w:pPr>
              <w:rPr>
                <w:rFonts w:cs="Times New Roman"/>
              </w:rPr>
            </w:pPr>
            <w:r w:rsidRPr="00FA1325">
              <w:rPr>
                <w:rFonts w:cs="Times New Roman"/>
              </w:rPr>
              <w:t>Специалист по технической эксплуатации и сопровождению информационных систем</w:t>
            </w:r>
          </w:p>
        </w:tc>
        <w:tc>
          <w:tcPr>
            <w:tcW w:w="1091" w:type="pct"/>
          </w:tcPr>
          <w:p w:rsidR="005F423A" w:rsidRPr="00FA1325" w:rsidRDefault="005F423A" w:rsidP="00C06E29">
            <w:pPr>
              <w:rPr>
                <w:rFonts w:cs="Times New Roman"/>
              </w:rPr>
            </w:pPr>
            <w:r w:rsidRPr="00FA1325">
              <w:rPr>
                <w:rFonts w:cs="Times New Roman"/>
              </w:rPr>
              <w:t>2 года 10 месяцев</w:t>
            </w:r>
          </w:p>
          <w:p w:rsidR="005F423A" w:rsidRPr="00FA1325" w:rsidRDefault="005F423A" w:rsidP="00C06E29">
            <w:pPr>
              <w:rPr>
                <w:rFonts w:cs="Times New Roman"/>
              </w:rPr>
            </w:pPr>
            <w:r w:rsidRPr="00FA1325">
              <w:rPr>
                <w:rFonts w:cs="Times New Roman"/>
              </w:rPr>
              <w:t>3 года 10 месяцев*</w:t>
            </w:r>
          </w:p>
        </w:tc>
        <w:tc>
          <w:tcPr>
            <w:tcW w:w="790" w:type="pct"/>
          </w:tcPr>
          <w:p w:rsidR="005F423A" w:rsidRPr="00FA1325" w:rsidRDefault="005F423A" w:rsidP="00C06E29">
            <w:pPr>
              <w:rPr>
                <w:rFonts w:cs="Times New Roman"/>
              </w:rPr>
            </w:pPr>
            <w:r w:rsidRPr="00FA1325">
              <w:rPr>
                <w:rFonts w:cs="Times New Roman"/>
              </w:rPr>
              <w:t>+</w:t>
            </w:r>
          </w:p>
        </w:tc>
      </w:tr>
      <w:tr w:rsidR="00CC4CE0" w:rsidRPr="00FA1325" w:rsidTr="001F6E9B">
        <w:trPr>
          <w:trHeight w:val="20"/>
        </w:trPr>
        <w:tc>
          <w:tcPr>
            <w:tcW w:w="519" w:type="pct"/>
          </w:tcPr>
          <w:p w:rsidR="00CC4CE0" w:rsidRPr="00FA1325" w:rsidRDefault="00CC4CE0" w:rsidP="00C06E29">
            <w:pPr>
              <w:rPr>
                <w:rFonts w:cs="Times New Roman"/>
              </w:rPr>
            </w:pPr>
            <w:r w:rsidRPr="00FA1325">
              <w:rPr>
                <w:rFonts w:cs="Times New Roman"/>
              </w:rPr>
              <w:t>20.02.01</w:t>
            </w:r>
          </w:p>
        </w:tc>
        <w:tc>
          <w:tcPr>
            <w:tcW w:w="1282" w:type="pct"/>
          </w:tcPr>
          <w:p w:rsidR="00CC4CE0" w:rsidRPr="00FA1325" w:rsidRDefault="00CC4CE0" w:rsidP="00C06E29">
            <w:pPr>
              <w:rPr>
                <w:rFonts w:cs="Times New Roman"/>
              </w:rPr>
            </w:pPr>
            <w:r w:rsidRPr="00FA1325">
              <w:rPr>
                <w:rFonts w:cs="Times New Roman"/>
              </w:rPr>
              <w:t>Рациональное использование</w:t>
            </w:r>
            <w:r w:rsidR="00B6077E" w:rsidRPr="00FA1325">
              <w:rPr>
                <w:rFonts w:cs="Times New Roman"/>
              </w:rPr>
              <w:t xml:space="preserve"> </w:t>
            </w:r>
            <w:r w:rsidRPr="00FA1325">
              <w:rPr>
                <w:rFonts w:cs="Times New Roman"/>
              </w:rPr>
              <w:t>природохозяйственных комплексов</w:t>
            </w:r>
          </w:p>
        </w:tc>
        <w:tc>
          <w:tcPr>
            <w:tcW w:w="1319" w:type="pct"/>
          </w:tcPr>
          <w:p w:rsidR="00CC4CE0" w:rsidRPr="00FA1325" w:rsidRDefault="00CC4CE0" w:rsidP="00C06E29">
            <w:pPr>
              <w:rPr>
                <w:rFonts w:cs="Times New Roman"/>
              </w:rPr>
            </w:pPr>
            <w:r w:rsidRPr="00FA1325">
              <w:rPr>
                <w:rFonts w:cs="Times New Roman"/>
              </w:rPr>
              <w:t>Техник-эколог</w:t>
            </w:r>
          </w:p>
        </w:tc>
        <w:tc>
          <w:tcPr>
            <w:tcW w:w="1091" w:type="pct"/>
          </w:tcPr>
          <w:p w:rsidR="00CC4CE0" w:rsidRPr="00FA1325" w:rsidRDefault="00CC4CE0" w:rsidP="00C06E29">
            <w:pPr>
              <w:rPr>
                <w:rFonts w:cs="Times New Roman"/>
              </w:rPr>
            </w:pPr>
            <w:r w:rsidRPr="00FA1325">
              <w:rPr>
                <w:rFonts w:cs="Times New Roman"/>
              </w:rPr>
              <w:t>2 года 10 месяцев</w:t>
            </w:r>
          </w:p>
          <w:p w:rsidR="00CC4CE0" w:rsidRPr="00FA1325" w:rsidRDefault="00CC4CE0" w:rsidP="00C06E29">
            <w:pPr>
              <w:rPr>
                <w:rFonts w:cs="Times New Roman"/>
              </w:rPr>
            </w:pPr>
            <w:r w:rsidRPr="00FA1325">
              <w:rPr>
                <w:rFonts w:cs="Times New Roman"/>
              </w:rPr>
              <w:t>3 года 10 месяцев*</w:t>
            </w:r>
          </w:p>
        </w:tc>
        <w:tc>
          <w:tcPr>
            <w:tcW w:w="790" w:type="pct"/>
          </w:tcPr>
          <w:p w:rsidR="00CC4CE0" w:rsidRPr="00FA1325" w:rsidRDefault="00CC4CE0" w:rsidP="00C06E29">
            <w:pPr>
              <w:rPr>
                <w:rFonts w:cs="Times New Roman"/>
              </w:rPr>
            </w:pPr>
            <w:r w:rsidRPr="00FA1325">
              <w:rPr>
                <w:rFonts w:cs="Times New Roman"/>
              </w:rPr>
              <w:t>+</w:t>
            </w:r>
          </w:p>
        </w:tc>
      </w:tr>
      <w:tr w:rsidR="00ED7485" w:rsidRPr="00FA1325" w:rsidTr="001F6E9B">
        <w:trPr>
          <w:trHeight w:val="20"/>
        </w:trPr>
        <w:tc>
          <w:tcPr>
            <w:tcW w:w="519" w:type="pct"/>
          </w:tcPr>
          <w:p w:rsidR="00ED7485" w:rsidRPr="00FA1325" w:rsidRDefault="00ED7485" w:rsidP="00C06E29">
            <w:pPr>
              <w:rPr>
                <w:rFonts w:cs="Times New Roman"/>
              </w:rPr>
            </w:pPr>
            <w:r w:rsidRPr="00FA1325">
              <w:rPr>
                <w:rFonts w:cs="Times New Roman"/>
              </w:rPr>
              <w:t>20.02.01</w:t>
            </w:r>
          </w:p>
        </w:tc>
        <w:tc>
          <w:tcPr>
            <w:tcW w:w="1282" w:type="pct"/>
          </w:tcPr>
          <w:p w:rsidR="00ED7485" w:rsidRPr="00FA1325" w:rsidRDefault="00ED7485" w:rsidP="00C06E29">
            <w:pPr>
              <w:rPr>
                <w:rFonts w:cs="Times New Roman"/>
              </w:rPr>
            </w:pPr>
            <w:r w:rsidRPr="00FA1325">
              <w:rPr>
                <w:rFonts w:cs="Times New Roman"/>
              </w:rPr>
              <w:t>Экологическая безопасность природных комплексов</w:t>
            </w:r>
          </w:p>
        </w:tc>
        <w:tc>
          <w:tcPr>
            <w:tcW w:w="1319" w:type="pct"/>
          </w:tcPr>
          <w:p w:rsidR="00ED7485" w:rsidRPr="00FA1325" w:rsidRDefault="00ED7485" w:rsidP="00C06E29">
            <w:pPr>
              <w:rPr>
                <w:rFonts w:cs="Times New Roman"/>
              </w:rPr>
            </w:pPr>
            <w:r w:rsidRPr="00FA1325">
              <w:rPr>
                <w:rFonts w:cs="Times New Roman"/>
              </w:rPr>
              <w:t>Техник-эколог / Техник-эколог</w:t>
            </w:r>
          </w:p>
          <w:p w:rsidR="00ED7485" w:rsidRPr="00FA1325" w:rsidRDefault="00ED7485" w:rsidP="00C06E29">
            <w:pPr>
              <w:rPr>
                <w:rFonts w:cs="Times New Roman"/>
              </w:rPr>
            </w:pPr>
            <w:r w:rsidRPr="00FA1325">
              <w:rPr>
                <w:rFonts w:cs="Times New Roman"/>
              </w:rPr>
              <w:t>Специалист по охране</w:t>
            </w:r>
            <w:r w:rsidR="00CF373A" w:rsidRPr="00FA1325">
              <w:rPr>
                <w:rFonts w:cs="Times New Roman"/>
              </w:rPr>
              <w:t xml:space="preserve"> </w:t>
            </w:r>
            <w:r w:rsidRPr="00FA1325">
              <w:rPr>
                <w:rFonts w:cs="Times New Roman"/>
              </w:rPr>
              <w:t>окружающей среды</w:t>
            </w:r>
          </w:p>
        </w:tc>
        <w:tc>
          <w:tcPr>
            <w:tcW w:w="1091" w:type="pct"/>
          </w:tcPr>
          <w:p w:rsidR="00ED7485" w:rsidRPr="00FA1325" w:rsidRDefault="00ED7485" w:rsidP="00C06E29">
            <w:pPr>
              <w:rPr>
                <w:rFonts w:cs="Times New Roman"/>
              </w:rPr>
            </w:pPr>
            <w:r w:rsidRPr="00FA1325">
              <w:rPr>
                <w:rFonts w:cs="Times New Roman"/>
              </w:rPr>
              <w:t>2 года 10 месяцев</w:t>
            </w:r>
          </w:p>
          <w:p w:rsidR="00ED7485" w:rsidRPr="00FA1325" w:rsidRDefault="00ED7485" w:rsidP="00C06E29">
            <w:pPr>
              <w:rPr>
                <w:rFonts w:cs="Times New Roman"/>
              </w:rPr>
            </w:pPr>
            <w:r w:rsidRPr="00FA1325">
              <w:rPr>
                <w:rFonts w:cs="Times New Roman"/>
              </w:rPr>
              <w:t>3 года 10 месяцев</w:t>
            </w:r>
          </w:p>
        </w:tc>
        <w:tc>
          <w:tcPr>
            <w:tcW w:w="790" w:type="pct"/>
          </w:tcPr>
          <w:p w:rsidR="00ED7485" w:rsidRPr="00FA1325" w:rsidRDefault="00ED7485" w:rsidP="00C06E29">
            <w:pPr>
              <w:rPr>
                <w:rFonts w:cs="Times New Roman"/>
              </w:rPr>
            </w:pPr>
            <w:r w:rsidRPr="00FA1325">
              <w:rPr>
                <w:rFonts w:cs="Times New Roman"/>
              </w:rPr>
              <w:t>+</w:t>
            </w:r>
          </w:p>
        </w:tc>
      </w:tr>
      <w:tr w:rsidR="00CC4CE0" w:rsidRPr="00FA1325" w:rsidTr="001F6E9B">
        <w:trPr>
          <w:trHeight w:val="20"/>
        </w:trPr>
        <w:tc>
          <w:tcPr>
            <w:tcW w:w="519" w:type="pct"/>
          </w:tcPr>
          <w:p w:rsidR="00CC4CE0" w:rsidRPr="00FA1325" w:rsidRDefault="00CC4CE0" w:rsidP="00C06E29">
            <w:pPr>
              <w:rPr>
                <w:rFonts w:cs="Times New Roman"/>
              </w:rPr>
            </w:pPr>
            <w:r w:rsidRPr="00FA1325">
              <w:rPr>
                <w:rFonts w:cs="Times New Roman"/>
              </w:rPr>
              <w:t>23.02.04</w:t>
            </w:r>
          </w:p>
        </w:tc>
        <w:tc>
          <w:tcPr>
            <w:tcW w:w="1282" w:type="pct"/>
          </w:tcPr>
          <w:p w:rsidR="00CC4CE0" w:rsidRPr="00FA1325" w:rsidRDefault="00CC4CE0" w:rsidP="00C06E29">
            <w:pPr>
              <w:rPr>
                <w:rFonts w:cs="Times New Roman"/>
              </w:rPr>
            </w:pPr>
            <w:r w:rsidRPr="00FA1325">
              <w:rPr>
                <w:rFonts w:cs="Times New Roman"/>
              </w:rPr>
              <w:t>Техническая эксплуатация подъемно-транспортных, строительных,</w:t>
            </w:r>
            <w:r w:rsidR="008A0A1F" w:rsidRPr="00FA1325">
              <w:rPr>
                <w:rFonts w:cs="Times New Roman"/>
              </w:rPr>
              <w:t xml:space="preserve"> </w:t>
            </w:r>
            <w:r w:rsidRPr="00FA1325">
              <w:rPr>
                <w:rFonts w:cs="Times New Roman"/>
              </w:rPr>
              <w:t xml:space="preserve">дорожных машин и </w:t>
            </w:r>
            <w:r w:rsidRPr="00FA1325">
              <w:rPr>
                <w:rFonts w:cs="Times New Roman"/>
              </w:rPr>
              <w:lastRenderedPageBreak/>
              <w:t>оборудования (по отраслям)</w:t>
            </w:r>
          </w:p>
        </w:tc>
        <w:tc>
          <w:tcPr>
            <w:tcW w:w="1319" w:type="pct"/>
          </w:tcPr>
          <w:p w:rsidR="00CC4CE0" w:rsidRPr="00FA1325" w:rsidRDefault="00CC4CE0" w:rsidP="00C06E29">
            <w:pPr>
              <w:rPr>
                <w:rFonts w:cs="Times New Roman"/>
              </w:rPr>
            </w:pPr>
            <w:r w:rsidRPr="00FA1325">
              <w:rPr>
                <w:rFonts w:cs="Times New Roman"/>
              </w:rPr>
              <w:lastRenderedPageBreak/>
              <w:t>Техник</w:t>
            </w:r>
          </w:p>
        </w:tc>
        <w:tc>
          <w:tcPr>
            <w:tcW w:w="1091" w:type="pct"/>
          </w:tcPr>
          <w:p w:rsidR="00CC4CE0" w:rsidRPr="00FA1325" w:rsidRDefault="00CC4CE0" w:rsidP="00C06E29">
            <w:pPr>
              <w:rPr>
                <w:rFonts w:cs="Times New Roman"/>
              </w:rPr>
            </w:pPr>
            <w:r w:rsidRPr="00FA1325">
              <w:rPr>
                <w:rFonts w:cs="Times New Roman"/>
              </w:rPr>
              <w:t>2 года 10 месяцев</w:t>
            </w:r>
          </w:p>
          <w:p w:rsidR="00CC4CE0" w:rsidRPr="00FA1325" w:rsidRDefault="00CC4CE0" w:rsidP="00C06E29">
            <w:pPr>
              <w:rPr>
                <w:rFonts w:cs="Times New Roman"/>
              </w:rPr>
            </w:pPr>
            <w:r w:rsidRPr="00FA1325">
              <w:rPr>
                <w:rFonts w:cs="Times New Roman"/>
              </w:rPr>
              <w:t>3 года 10 месяцев*</w:t>
            </w:r>
          </w:p>
        </w:tc>
        <w:tc>
          <w:tcPr>
            <w:tcW w:w="790" w:type="pct"/>
          </w:tcPr>
          <w:p w:rsidR="00CC4CE0" w:rsidRPr="00FA1325" w:rsidRDefault="00CC4CE0" w:rsidP="00C06E29">
            <w:pPr>
              <w:rPr>
                <w:rFonts w:cs="Times New Roman"/>
              </w:rPr>
            </w:pPr>
            <w:r w:rsidRPr="00FA1325">
              <w:rPr>
                <w:rFonts w:cs="Times New Roman"/>
              </w:rPr>
              <w:t>+</w:t>
            </w:r>
          </w:p>
        </w:tc>
      </w:tr>
      <w:tr w:rsidR="00CC4CE0" w:rsidRPr="00FA1325" w:rsidTr="001F6E9B">
        <w:trPr>
          <w:trHeight w:val="20"/>
        </w:trPr>
        <w:tc>
          <w:tcPr>
            <w:tcW w:w="519" w:type="pct"/>
          </w:tcPr>
          <w:p w:rsidR="00CC4CE0" w:rsidRPr="00FA1325" w:rsidRDefault="00CC4CE0" w:rsidP="00C06E29">
            <w:pPr>
              <w:rPr>
                <w:rFonts w:cs="Times New Roman"/>
              </w:rPr>
            </w:pPr>
            <w:r w:rsidRPr="00FA1325">
              <w:rPr>
                <w:rFonts w:cs="Times New Roman"/>
              </w:rPr>
              <w:lastRenderedPageBreak/>
              <w:t>35.02.01</w:t>
            </w:r>
          </w:p>
        </w:tc>
        <w:tc>
          <w:tcPr>
            <w:tcW w:w="1282" w:type="pct"/>
          </w:tcPr>
          <w:p w:rsidR="00CC4CE0" w:rsidRPr="00FA1325" w:rsidRDefault="00CC4CE0" w:rsidP="00C06E29">
            <w:pPr>
              <w:rPr>
                <w:rFonts w:cs="Times New Roman"/>
              </w:rPr>
            </w:pPr>
            <w:r w:rsidRPr="00FA1325">
              <w:rPr>
                <w:rFonts w:cs="Times New Roman"/>
              </w:rPr>
              <w:t>Лесное и лесопарковое хозяйство</w:t>
            </w:r>
          </w:p>
        </w:tc>
        <w:tc>
          <w:tcPr>
            <w:tcW w:w="1319" w:type="pct"/>
          </w:tcPr>
          <w:p w:rsidR="00CC4CE0" w:rsidRPr="00FA1325" w:rsidRDefault="00CC4CE0" w:rsidP="00C06E29">
            <w:pPr>
              <w:rPr>
                <w:rFonts w:cs="Times New Roman"/>
              </w:rPr>
            </w:pPr>
            <w:r w:rsidRPr="00FA1325">
              <w:rPr>
                <w:rFonts w:cs="Times New Roman"/>
              </w:rPr>
              <w:t>Специалист лесного и лесопаркового хозяйства</w:t>
            </w:r>
          </w:p>
        </w:tc>
        <w:tc>
          <w:tcPr>
            <w:tcW w:w="1091" w:type="pct"/>
          </w:tcPr>
          <w:p w:rsidR="00CC4CE0" w:rsidRPr="00FA1325" w:rsidRDefault="00CC4CE0" w:rsidP="00C06E29">
            <w:pPr>
              <w:rPr>
                <w:rFonts w:cs="Times New Roman"/>
              </w:rPr>
            </w:pPr>
            <w:r w:rsidRPr="00FA1325">
              <w:rPr>
                <w:rFonts w:cs="Times New Roman"/>
              </w:rPr>
              <w:t>2 года 10 месяцев</w:t>
            </w:r>
          </w:p>
          <w:p w:rsidR="00CC4CE0" w:rsidRPr="00FA1325" w:rsidRDefault="00CC4CE0" w:rsidP="00C06E29">
            <w:pPr>
              <w:rPr>
                <w:rFonts w:cs="Times New Roman"/>
              </w:rPr>
            </w:pPr>
            <w:r w:rsidRPr="00FA1325">
              <w:rPr>
                <w:rFonts w:cs="Times New Roman"/>
              </w:rPr>
              <w:t>3 года 10 месяцев*</w:t>
            </w:r>
          </w:p>
        </w:tc>
        <w:tc>
          <w:tcPr>
            <w:tcW w:w="790" w:type="pct"/>
          </w:tcPr>
          <w:p w:rsidR="00CC4CE0" w:rsidRPr="00FA1325" w:rsidRDefault="00CC4CE0" w:rsidP="00C06E29">
            <w:pPr>
              <w:rPr>
                <w:rFonts w:cs="Times New Roman"/>
              </w:rPr>
            </w:pPr>
            <w:r w:rsidRPr="00FA1325">
              <w:rPr>
                <w:rFonts w:cs="Times New Roman"/>
              </w:rPr>
              <w:t>+</w:t>
            </w:r>
          </w:p>
        </w:tc>
      </w:tr>
      <w:tr w:rsidR="00CC4CE0" w:rsidRPr="00FA1325" w:rsidTr="001F6E9B">
        <w:trPr>
          <w:trHeight w:val="20"/>
        </w:trPr>
        <w:tc>
          <w:tcPr>
            <w:tcW w:w="519" w:type="pct"/>
          </w:tcPr>
          <w:p w:rsidR="00CC4CE0" w:rsidRPr="00FA1325" w:rsidRDefault="00CC4CE0" w:rsidP="00C06E29">
            <w:pPr>
              <w:rPr>
                <w:rFonts w:cs="Times New Roman"/>
              </w:rPr>
            </w:pPr>
            <w:r w:rsidRPr="00FA1325">
              <w:rPr>
                <w:rFonts w:cs="Times New Roman"/>
              </w:rPr>
              <w:t>35.02.02</w:t>
            </w:r>
          </w:p>
        </w:tc>
        <w:tc>
          <w:tcPr>
            <w:tcW w:w="1282" w:type="pct"/>
          </w:tcPr>
          <w:p w:rsidR="00CC4CE0" w:rsidRPr="00FA1325" w:rsidRDefault="00CC4CE0" w:rsidP="00C06E29">
            <w:pPr>
              <w:rPr>
                <w:rFonts w:cs="Times New Roman"/>
              </w:rPr>
            </w:pPr>
            <w:r w:rsidRPr="00FA1325">
              <w:rPr>
                <w:rFonts w:cs="Times New Roman"/>
              </w:rPr>
              <w:t>Технология лесозаготовок</w:t>
            </w:r>
          </w:p>
        </w:tc>
        <w:tc>
          <w:tcPr>
            <w:tcW w:w="1319" w:type="pct"/>
          </w:tcPr>
          <w:p w:rsidR="00CC4CE0" w:rsidRPr="00FA1325" w:rsidRDefault="00CC4CE0" w:rsidP="00C06E29">
            <w:pPr>
              <w:rPr>
                <w:rFonts w:cs="Times New Roman"/>
              </w:rPr>
            </w:pPr>
            <w:r w:rsidRPr="00FA1325">
              <w:rPr>
                <w:rFonts w:cs="Times New Roman"/>
              </w:rPr>
              <w:t>Техник-технолог</w:t>
            </w:r>
          </w:p>
        </w:tc>
        <w:tc>
          <w:tcPr>
            <w:tcW w:w="1091" w:type="pct"/>
          </w:tcPr>
          <w:p w:rsidR="00CC4CE0" w:rsidRPr="00FA1325" w:rsidRDefault="00CC4CE0" w:rsidP="00C06E29">
            <w:pPr>
              <w:rPr>
                <w:rFonts w:cs="Times New Roman"/>
              </w:rPr>
            </w:pPr>
            <w:r w:rsidRPr="00FA1325">
              <w:rPr>
                <w:rFonts w:cs="Times New Roman"/>
              </w:rPr>
              <w:t>2 года 10 месяцев</w:t>
            </w:r>
          </w:p>
          <w:p w:rsidR="00CC4CE0" w:rsidRPr="00FA1325" w:rsidRDefault="00CC4CE0" w:rsidP="00C06E29">
            <w:pPr>
              <w:rPr>
                <w:rFonts w:cs="Times New Roman"/>
              </w:rPr>
            </w:pPr>
            <w:r w:rsidRPr="00FA1325">
              <w:rPr>
                <w:rFonts w:cs="Times New Roman"/>
              </w:rPr>
              <w:t>3 года 10 месяцев*</w:t>
            </w:r>
          </w:p>
        </w:tc>
        <w:tc>
          <w:tcPr>
            <w:tcW w:w="790" w:type="pct"/>
          </w:tcPr>
          <w:p w:rsidR="00CC4CE0" w:rsidRPr="00FA1325" w:rsidRDefault="00CC4CE0" w:rsidP="00C06E29">
            <w:pPr>
              <w:rPr>
                <w:rFonts w:cs="Times New Roman"/>
              </w:rPr>
            </w:pPr>
            <w:r w:rsidRPr="00FA1325">
              <w:rPr>
                <w:rFonts w:cs="Times New Roman"/>
              </w:rPr>
              <w:t>+</w:t>
            </w:r>
          </w:p>
        </w:tc>
      </w:tr>
      <w:tr w:rsidR="00CC4CE0" w:rsidRPr="00FA1325" w:rsidTr="001F6E9B">
        <w:trPr>
          <w:trHeight w:val="20"/>
        </w:trPr>
        <w:tc>
          <w:tcPr>
            <w:tcW w:w="519" w:type="pct"/>
          </w:tcPr>
          <w:p w:rsidR="00CC4CE0" w:rsidRPr="00FA1325" w:rsidRDefault="00CC4CE0" w:rsidP="00C06E29">
            <w:pPr>
              <w:rPr>
                <w:rFonts w:cs="Times New Roman"/>
              </w:rPr>
            </w:pPr>
            <w:r w:rsidRPr="00FA1325">
              <w:rPr>
                <w:rFonts w:cs="Times New Roman"/>
              </w:rPr>
              <w:t>35.02.03</w:t>
            </w:r>
          </w:p>
        </w:tc>
        <w:tc>
          <w:tcPr>
            <w:tcW w:w="1282" w:type="pct"/>
          </w:tcPr>
          <w:p w:rsidR="00CC4CE0" w:rsidRPr="00FA1325" w:rsidRDefault="00CC4CE0" w:rsidP="00C06E29">
            <w:pPr>
              <w:rPr>
                <w:rFonts w:cs="Times New Roman"/>
              </w:rPr>
            </w:pPr>
            <w:r w:rsidRPr="00FA1325">
              <w:rPr>
                <w:rFonts w:cs="Times New Roman"/>
              </w:rPr>
              <w:t>Технология деревообработки</w:t>
            </w:r>
          </w:p>
        </w:tc>
        <w:tc>
          <w:tcPr>
            <w:tcW w:w="1319" w:type="pct"/>
          </w:tcPr>
          <w:p w:rsidR="00CC4CE0" w:rsidRPr="00FA1325" w:rsidRDefault="00CC4CE0" w:rsidP="00C06E29">
            <w:pPr>
              <w:rPr>
                <w:rFonts w:cs="Times New Roman"/>
              </w:rPr>
            </w:pPr>
            <w:r w:rsidRPr="00FA1325">
              <w:rPr>
                <w:rFonts w:cs="Times New Roman"/>
              </w:rPr>
              <w:t>Техник-технолог</w:t>
            </w:r>
            <w:r w:rsidR="00250BC0" w:rsidRPr="00FA1325">
              <w:rPr>
                <w:rFonts w:cs="Times New Roman"/>
              </w:rPr>
              <w:t xml:space="preserve"> </w:t>
            </w:r>
          </w:p>
        </w:tc>
        <w:tc>
          <w:tcPr>
            <w:tcW w:w="1091" w:type="pct"/>
          </w:tcPr>
          <w:p w:rsidR="00CC4CE0" w:rsidRPr="00FA1325" w:rsidRDefault="00CC4CE0" w:rsidP="00C06E29">
            <w:pPr>
              <w:rPr>
                <w:rFonts w:cs="Times New Roman"/>
              </w:rPr>
            </w:pPr>
            <w:r w:rsidRPr="00FA1325">
              <w:rPr>
                <w:rFonts w:cs="Times New Roman"/>
              </w:rPr>
              <w:t>2 года 10 месяцев</w:t>
            </w:r>
          </w:p>
          <w:p w:rsidR="00CC4CE0" w:rsidRPr="00FA1325" w:rsidRDefault="00CC4CE0" w:rsidP="00C06E29">
            <w:pPr>
              <w:rPr>
                <w:rFonts w:cs="Times New Roman"/>
              </w:rPr>
            </w:pPr>
            <w:r w:rsidRPr="00FA1325">
              <w:rPr>
                <w:rFonts w:cs="Times New Roman"/>
              </w:rPr>
              <w:t>3 года 10 месяцев*</w:t>
            </w:r>
          </w:p>
        </w:tc>
        <w:tc>
          <w:tcPr>
            <w:tcW w:w="790" w:type="pct"/>
          </w:tcPr>
          <w:p w:rsidR="00CC4CE0" w:rsidRPr="00FA1325" w:rsidRDefault="00CC4CE0" w:rsidP="00C06E29">
            <w:pPr>
              <w:rPr>
                <w:rFonts w:cs="Times New Roman"/>
              </w:rPr>
            </w:pPr>
            <w:r w:rsidRPr="00FA1325">
              <w:rPr>
                <w:rFonts w:cs="Times New Roman"/>
              </w:rPr>
              <w:t>+</w:t>
            </w:r>
          </w:p>
        </w:tc>
      </w:tr>
      <w:tr w:rsidR="008433C7" w:rsidRPr="00FA1325" w:rsidTr="001F6E9B">
        <w:trPr>
          <w:trHeight w:val="20"/>
        </w:trPr>
        <w:tc>
          <w:tcPr>
            <w:tcW w:w="519" w:type="pct"/>
          </w:tcPr>
          <w:p w:rsidR="008433C7" w:rsidRPr="00FA1325" w:rsidRDefault="008433C7" w:rsidP="00C06E29">
            <w:pPr>
              <w:rPr>
                <w:rFonts w:cs="Times New Roman"/>
              </w:rPr>
            </w:pPr>
            <w:r w:rsidRPr="00FA1325">
              <w:rPr>
                <w:rFonts w:cs="Times New Roman"/>
              </w:rPr>
              <w:t>35.02.18</w:t>
            </w:r>
          </w:p>
        </w:tc>
        <w:tc>
          <w:tcPr>
            <w:tcW w:w="1282" w:type="pct"/>
          </w:tcPr>
          <w:p w:rsidR="008433C7" w:rsidRPr="00FA1325" w:rsidRDefault="008433C7" w:rsidP="00C06E29">
            <w:pPr>
              <w:rPr>
                <w:rFonts w:cs="Times New Roman"/>
              </w:rPr>
            </w:pPr>
            <w:r w:rsidRPr="00FA1325">
              <w:rPr>
                <w:rFonts w:cs="Times New Roman"/>
              </w:rPr>
              <w:t>Технология переработки древесины</w:t>
            </w:r>
          </w:p>
        </w:tc>
        <w:tc>
          <w:tcPr>
            <w:tcW w:w="1319" w:type="pct"/>
          </w:tcPr>
          <w:p w:rsidR="008433C7" w:rsidRPr="00FA1325" w:rsidRDefault="008433C7" w:rsidP="00C06E29">
            <w:pPr>
              <w:rPr>
                <w:rFonts w:cs="Times New Roman"/>
              </w:rPr>
            </w:pPr>
            <w:r w:rsidRPr="00FA1325">
              <w:rPr>
                <w:rFonts w:cs="Times New Roman"/>
              </w:rPr>
              <w:t xml:space="preserve">Техник-технолог </w:t>
            </w:r>
          </w:p>
        </w:tc>
        <w:tc>
          <w:tcPr>
            <w:tcW w:w="1091" w:type="pct"/>
          </w:tcPr>
          <w:p w:rsidR="008433C7" w:rsidRPr="00FA1325" w:rsidRDefault="008433C7" w:rsidP="00C06E29">
            <w:pPr>
              <w:rPr>
                <w:rFonts w:cs="Times New Roman"/>
              </w:rPr>
            </w:pPr>
            <w:r w:rsidRPr="00FA1325">
              <w:rPr>
                <w:rFonts w:cs="Times New Roman"/>
              </w:rPr>
              <w:t>2 года 10 месяцев</w:t>
            </w:r>
          </w:p>
          <w:p w:rsidR="008433C7" w:rsidRPr="00FA1325" w:rsidRDefault="008433C7" w:rsidP="00C06E29">
            <w:pPr>
              <w:rPr>
                <w:rFonts w:cs="Times New Roman"/>
              </w:rPr>
            </w:pPr>
            <w:r w:rsidRPr="00FA1325">
              <w:rPr>
                <w:rFonts w:cs="Times New Roman"/>
              </w:rPr>
              <w:t>3 года 10 месяцев*</w:t>
            </w:r>
          </w:p>
        </w:tc>
        <w:tc>
          <w:tcPr>
            <w:tcW w:w="790" w:type="pct"/>
          </w:tcPr>
          <w:p w:rsidR="008433C7" w:rsidRPr="00FA1325" w:rsidRDefault="008433C7" w:rsidP="00C06E29">
            <w:pPr>
              <w:rPr>
                <w:rFonts w:cs="Times New Roman"/>
              </w:rPr>
            </w:pPr>
          </w:p>
        </w:tc>
      </w:tr>
      <w:tr w:rsidR="00CC4CE0" w:rsidRPr="00FA1325" w:rsidTr="001F6E9B">
        <w:trPr>
          <w:trHeight w:val="20"/>
        </w:trPr>
        <w:tc>
          <w:tcPr>
            <w:tcW w:w="519" w:type="pct"/>
          </w:tcPr>
          <w:p w:rsidR="00CC4CE0" w:rsidRPr="00FA1325" w:rsidRDefault="00CC4CE0" w:rsidP="00C06E29">
            <w:pPr>
              <w:rPr>
                <w:rFonts w:cs="Times New Roman"/>
              </w:rPr>
            </w:pPr>
            <w:r w:rsidRPr="00FA1325">
              <w:rPr>
                <w:rFonts w:cs="Times New Roman"/>
              </w:rPr>
              <w:t>38.02.01</w:t>
            </w:r>
          </w:p>
        </w:tc>
        <w:tc>
          <w:tcPr>
            <w:tcW w:w="1282" w:type="pct"/>
          </w:tcPr>
          <w:p w:rsidR="00CC4CE0" w:rsidRPr="00FA1325" w:rsidRDefault="00CC4CE0" w:rsidP="00C06E29">
            <w:pPr>
              <w:rPr>
                <w:rFonts w:cs="Times New Roman"/>
              </w:rPr>
            </w:pPr>
            <w:r w:rsidRPr="00FA1325">
              <w:rPr>
                <w:rFonts w:cs="Times New Roman"/>
              </w:rPr>
              <w:t>Экономика и бухгалтерский учет (по отраслям)</w:t>
            </w:r>
          </w:p>
        </w:tc>
        <w:tc>
          <w:tcPr>
            <w:tcW w:w="1319" w:type="pct"/>
          </w:tcPr>
          <w:p w:rsidR="00CC4CE0" w:rsidRPr="00FA1325" w:rsidRDefault="00CC4CE0" w:rsidP="00C06E29">
            <w:pPr>
              <w:rPr>
                <w:rFonts w:cs="Times New Roman"/>
              </w:rPr>
            </w:pPr>
            <w:r w:rsidRPr="00FA1325">
              <w:rPr>
                <w:rFonts w:cs="Times New Roman"/>
              </w:rPr>
              <w:t>Бухгалтер</w:t>
            </w:r>
          </w:p>
        </w:tc>
        <w:tc>
          <w:tcPr>
            <w:tcW w:w="1091" w:type="pct"/>
          </w:tcPr>
          <w:p w:rsidR="00CC4CE0" w:rsidRPr="00FA1325" w:rsidRDefault="00CC4CE0" w:rsidP="00C06E29">
            <w:pPr>
              <w:rPr>
                <w:rFonts w:cs="Times New Roman"/>
              </w:rPr>
            </w:pPr>
            <w:r w:rsidRPr="00FA1325">
              <w:rPr>
                <w:rFonts w:cs="Times New Roman"/>
              </w:rPr>
              <w:t>1 год 10 месяцев</w:t>
            </w:r>
          </w:p>
          <w:p w:rsidR="00CC4CE0" w:rsidRPr="00FA1325" w:rsidRDefault="00CC4CE0" w:rsidP="00C06E29">
            <w:pPr>
              <w:rPr>
                <w:rFonts w:cs="Times New Roman"/>
              </w:rPr>
            </w:pPr>
            <w:r w:rsidRPr="00FA1325">
              <w:rPr>
                <w:rFonts w:cs="Times New Roman"/>
              </w:rPr>
              <w:t>2 года 10 месяцев*</w:t>
            </w:r>
          </w:p>
        </w:tc>
        <w:tc>
          <w:tcPr>
            <w:tcW w:w="790" w:type="pct"/>
          </w:tcPr>
          <w:p w:rsidR="00CC4CE0" w:rsidRPr="00FA1325" w:rsidRDefault="00CC4CE0" w:rsidP="00C06E29">
            <w:pPr>
              <w:rPr>
                <w:rFonts w:cs="Times New Roman"/>
              </w:rPr>
            </w:pPr>
            <w:r w:rsidRPr="00FA1325">
              <w:rPr>
                <w:rFonts w:cs="Times New Roman"/>
              </w:rPr>
              <w:t>+</w:t>
            </w:r>
          </w:p>
        </w:tc>
      </w:tr>
      <w:tr w:rsidR="00CC4CE0" w:rsidRPr="00FA1325" w:rsidTr="001F6E9B">
        <w:trPr>
          <w:trHeight w:val="20"/>
        </w:trPr>
        <w:tc>
          <w:tcPr>
            <w:tcW w:w="519" w:type="pct"/>
          </w:tcPr>
          <w:p w:rsidR="00CC4CE0" w:rsidRPr="00FA1325" w:rsidRDefault="00CC4CE0" w:rsidP="00C06E29">
            <w:pPr>
              <w:rPr>
                <w:rFonts w:cs="Times New Roman"/>
              </w:rPr>
            </w:pPr>
            <w:r w:rsidRPr="00FA1325">
              <w:rPr>
                <w:rFonts w:cs="Times New Roman"/>
              </w:rPr>
              <w:t>38.02.0</w:t>
            </w:r>
            <w:r w:rsidR="00794098" w:rsidRPr="00FA1325">
              <w:rPr>
                <w:rFonts w:cs="Times New Roman"/>
              </w:rPr>
              <w:t>7</w:t>
            </w:r>
          </w:p>
        </w:tc>
        <w:tc>
          <w:tcPr>
            <w:tcW w:w="1282" w:type="pct"/>
          </w:tcPr>
          <w:p w:rsidR="00CC4CE0" w:rsidRPr="00FA1325" w:rsidRDefault="00CC4CE0" w:rsidP="00C06E29">
            <w:pPr>
              <w:rPr>
                <w:rFonts w:cs="Times New Roman"/>
              </w:rPr>
            </w:pPr>
            <w:r w:rsidRPr="00FA1325">
              <w:rPr>
                <w:rFonts w:cs="Times New Roman"/>
              </w:rPr>
              <w:t>Банковское дело</w:t>
            </w:r>
          </w:p>
        </w:tc>
        <w:tc>
          <w:tcPr>
            <w:tcW w:w="1319" w:type="pct"/>
          </w:tcPr>
          <w:p w:rsidR="00CC4CE0" w:rsidRPr="00FA1325" w:rsidRDefault="00CC4CE0" w:rsidP="00A95A0F">
            <w:pPr>
              <w:rPr>
                <w:rFonts w:cs="Times New Roman"/>
              </w:rPr>
            </w:pPr>
            <w:r w:rsidRPr="00FA1325">
              <w:rPr>
                <w:rFonts w:cs="Times New Roman"/>
              </w:rPr>
              <w:t>Специалист банковского дела</w:t>
            </w:r>
          </w:p>
        </w:tc>
        <w:tc>
          <w:tcPr>
            <w:tcW w:w="1091" w:type="pct"/>
          </w:tcPr>
          <w:p w:rsidR="00CC4CE0" w:rsidRPr="00FA1325" w:rsidRDefault="00CC4CE0" w:rsidP="00C06E29">
            <w:pPr>
              <w:rPr>
                <w:rFonts w:cs="Times New Roman"/>
              </w:rPr>
            </w:pPr>
            <w:r w:rsidRPr="00FA1325">
              <w:rPr>
                <w:rFonts w:cs="Times New Roman"/>
              </w:rPr>
              <w:t>1 год 10 месяцев</w:t>
            </w:r>
          </w:p>
          <w:p w:rsidR="00CC4CE0" w:rsidRPr="00FA1325" w:rsidRDefault="00CC4CE0" w:rsidP="00C06E29">
            <w:pPr>
              <w:rPr>
                <w:rFonts w:cs="Times New Roman"/>
              </w:rPr>
            </w:pPr>
            <w:r w:rsidRPr="00FA1325">
              <w:rPr>
                <w:rFonts w:cs="Times New Roman"/>
              </w:rPr>
              <w:t>2 года 10 месяцев*</w:t>
            </w:r>
          </w:p>
        </w:tc>
        <w:tc>
          <w:tcPr>
            <w:tcW w:w="790" w:type="pct"/>
          </w:tcPr>
          <w:p w:rsidR="00CC4CE0" w:rsidRPr="00FA1325" w:rsidRDefault="00CC4CE0" w:rsidP="00C06E29">
            <w:pPr>
              <w:rPr>
                <w:rFonts w:cs="Times New Roman"/>
              </w:rPr>
            </w:pPr>
            <w:r w:rsidRPr="00FA1325">
              <w:rPr>
                <w:rFonts w:cs="Times New Roman"/>
              </w:rPr>
              <w:t>+</w:t>
            </w:r>
          </w:p>
        </w:tc>
      </w:tr>
      <w:tr w:rsidR="00CC4CE0" w:rsidRPr="00FA1325" w:rsidTr="001F6E9B">
        <w:trPr>
          <w:trHeight w:val="20"/>
        </w:trPr>
        <w:tc>
          <w:tcPr>
            <w:tcW w:w="519" w:type="pct"/>
          </w:tcPr>
          <w:p w:rsidR="00CC4CE0" w:rsidRPr="00FA1325" w:rsidRDefault="00CC4CE0" w:rsidP="00C06E29">
            <w:pPr>
              <w:rPr>
                <w:rFonts w:cs="Times New Roman"/>
              </w:rPr>
            </w:pPr>
            <w:r w:rsidRPr="00FA1325">
              <w:rPr>
                <w:rFonts w:cs="Times New Roman"/>
              </w:rPr>
              <w:t>40.02.01</w:t>
            </w:r>
          </w:p>
        </w:tc>
        <w:tc>
          <w:tcPr>
            <w:tcW w:w="1282" w:type="pct"/>
          </w:tcPr>
          <w:p w:rsidR="00CC4CE0" w:rsidRPr="00FA1325" w:rsidRDefault="00CC4CE0" w:rsidP="00C06E29">
            <w:pPr>
              <w:rPr>
                <w:rFonts w:cs="Times New Roman"/>
              </w:rPr>
            </w:pPr>
            <w:r w:rsidRPr="00FA1325">
              <w:rPr>
                <w:rFonts w:cs="Times New Roman"/>
              </w:rPr>
              <w:t>Право и организация социального обеспечения</w:t>
            </w:r>
          </w:p>
        </w:tc>
        <w:tc>
          <w:tcPr>
            <w:tcW w:w="1319" w:type="pct"/>
          </w:tcPr>
          <w:p w:rsidR="00CC4CE0" w:rsidRPr="00FA1325" w:rsidRDefault="00CC4CE0" w:rsidP="00C06E29">
            <w:pPr>
              <w:rPr>
                <w:rFonts w:cs="Times New Roman"/>
              </w:rPr>
            </w:pPr>
            <w:r w:rsidRPr="00FA1325">
              <w:rPr>
                <w:rFonts w:cs="Times New Roman"/>
              </w:rPr>
              <w:t>Юрист</w:t>
            </w:r>
          </w:p>
        </w:tc>
        <w:tc>
          <w:tcPr>
            <w:tcW w:w="1091" w:type="pct"/>
          </w:tcPr>
          <w:p w:rsidR="00CC4CE0" w:rsidRPr="00FA1325" w:rsidRDefault="00CC4CE0" w:rsidP="00C06E29">
            <w:pPr>
              <w:rPr>
                <w:rFonts w:cs="Times New Roman"/>
              </w:rPr>
            </w:pPr>
            <w:r w:rsidRPr="00FA1325">
              <w:rPr>
                <w:rFonts w:cs="Times New Roman"/>
              </w:rPr>
              <w:t>1 год 10 месяцев</w:t>
            </w:r>
          </w:p>
          <w:p w:rsidR="00CC4CE0" w:rsidRPr="00FA1325" w:rsidRDefault="00CC4CE0" w:rsidP="00C06E29">
            <w:pPr>
              <w:rPr>
                <w:rFonts w:cs="Times New Roman"/>
              </w:rPr>
            </w:pPr>
            <w:r w:rsidRPr="00FA1325">
              <w:rPr>
                <w:rFonts w:cs="Times New Roman"/>
              </w:rPr>
              <w:t>2 года 10 месяцев*</w:t>
            </w:r>
          </w:p>
        </w:tc>
        <w:tc>
          <w:tcPr>
            <w:tcW w:w="790" w:type="pct"/>
          </w:tcPr>
          <w:p w:rsidR="00CC4CE0" w:rsidRPr="00FA1325" w:rsidRDefault="00CC4CE0" w:rsidP="00C06E29">
            <w:pPr>
              <w:rPr>
                <w:rFonts w:cs="Times New Roman"/>
              </w:rPr>
            </w:pPr>
            <w:r w:rsidRPr="00FA1325">
              <w:rPr>
                <w:rFonts w:cs="Times New Roman"/>
              </w:rPr>
              <w:t>+</w:t>
            </w:r>
          </w:p>
        </w:tc>
      </w:tr>
      <w:tr w:rsidR="00ED7485" w:rsidRPr="00FA1325" w:rsidTr="001F6E9B">
        <w:trPr>
          <w:trHeight w:val="20"/>
        </w:trPr>
        <w:tc>
          <w:tcPr>
            <w:tcW w:w="519" w:type="pct"/>
          </w:tcPr>
          <w:p w:rsidR="00ED7485" w:rsidRPr="00FA1325" w:rsidRDefault="00ED7485" w:rsidP="00C06E29">
            <w:pPr>
              <w:rPr>
                <w:rFonts w:cs="Times New Roman"/>
              </w:rPr>
            </w:pPr>
            <w:r w:rsidRPr="00FA1325">
              <w:rPr>
                <w:rFonts w:cs="Times New Roman"/>
              </w:rPr>
              <w:t>40.02.04</w:t>
            </w:r>
          </w:p>
        </w:tc>
        <w:tc>
          <w:tcPr>
            <w:tcW w:w="1282" w:type="pct"/>
          </w:tcPr>
          <w:p w:rsidR="00ED7485" w:rsidRPr="00FA1325" w:rsidRDefault="00ED7485" w:rsidP="00C06E29">
            <w:pPr>
              <w:rPr>
                <w:rFonts w:cs="Times New Roman"/>
              </w:rPr>
            </w:pPr>
            <w:r w:rsidRPr="00FA1325">
              <w:rPr>
                <w:rFonts w:cs="Times New Roman"/>
              </w:rPr>
              <w:t>Юриспруденция</w:t>
            </w:r>
          </w:p>
        </w:tc>
        <w:tc>
          <w:tcPr>
            <w:tcW w:w="1319" w:type="pct"/>
          </w:tcPr>
          <w:p w:rsidR="00ED7485" w:rsidRPr="00FA1325" w:rsidRDefault="00ED7485" w:rsidP="00C06E29">
            <w:pPr>
              <w:rPr>
                <w:rFonts w:cs="Times New Roman"/>
              </w:rPr>
            </w:pPr>
            <w:r w:rsidRPr="00FA1325">
              <w:rPr>
                <w:rFonts w:cs="Times New Roman"/>
              </w:rPr>
              <w:t>Юрист</w:t>
            </w:r>
          </w:p>
        </w:tc>
        <w:tc>
          <w:tcPr>
            <w:tcW w:w="1091" w:type="pct"/>
          </w:tcPr>
          <w:p w:rsidR="00ED7485" w:rsidRPr="00FA1325" w:rsidRDefault="00ED7485" w:rsidP="00C06E29">
            <w:pPr>
              <w:rPr>
                <w:rFonts w:cs="Times New Roman"/>
              </w:rPr>
            </w:pPr>
            <w:r w:rsidRPr="00FA1325">
              <w:rPr>
                <w:rFonts w:cs="Times New Roman"/>
              </w:rPr>
              <w:t>1 год 10 месяцев</w:t>
            </w:r>
          </w:p>
          <w:p w:rsidR="00ED7485" w:rsidRPr="00FA1325" w:rsidRDefault="00ED7485" w:rsidP="00C06E29">
            <w:pPr>
              <w:rPr>
                <w:rFonts w:cs="Times New Roman"/>
              </w:rPr>
            </w:pPr>
            <w:r w:rsidRPr="00FA1325">
              <w:rPr>
                <w:rFonts w:cs="Times New Roman"/>
              </w:rPr>
              <w:t>2 года 10 месяцев</w:t>
            </w:r>
          </w:p>
        </w:tc>
        <w:tc>
          <w:tcPr>
            <w:tcW w:w="790" w:type="pct"/>
          </w:tcPr>
          <w:p w:rsidR="00ED7485" w:rsidRPr="00FA1325" w:rsidRDefault="00ED7485" w:rsidP="00C06E29">
            <w:pPr>
              <w:rPr>
                <w:rFonts w:cs="Times New Roman"/>
              </w:rPr>
            </w:pPr>
            <w:r w:rsidRPr="00FA1325">
              <w:rPr>
                <w:rFonts w:cs="Times New Roman"/>
              </w:rPr>
              <w:t>+</w:t>
            </w:r>
          </w:p>
        </w:tc>
      </w:tr>
      <w:tr w:rsidR="00532102" w:rsidRPr="00FA1325" w:rsidTr="001F6E9B">
        <w:trPr>
          <w:trHeight w:val="20"/>
        </w:trPr>
        <w:tc>
          <w:tcPr>
            <w:tcW w:w="5000" w:type="pct"/>
            <w:gridSpan w:val="5"/>
          </w:tcPr>
          <w:p w:rsidR="00532102" w:rsidRPr="00FA1325" w:rsidRDefault="00532102" w:rsidP="002E533D">
            <w:pPr>
              <w:jc w:val="center"/>
              <w:rPr>
                <w:rFonts w:cs="Times New Roman"/>
              </w:rPr>
            </w:pPr>
            <w:r w:rsidRPr="00FA1325">
              <w:rPr>
                <w:rFonts w:cs="Times New Roman"/>
              </w:rPr>
              <w:t>Высшее образование – бакалавриат</w:t>
            </w:r>
          </w:p>
        </w:tc>
      </w:tr>
      <w:tr w:rsidR="00532102" w:rsidRPr="00FA1325" w:rsidTr="001F6E9B">
        <w:trPr>
          <w:trHeight w:val="20"/>
        </w:trPr>
        <w:tc>
          <w:tcPr>
            <w:tcW w:w="519" w:type="pct"/>
          </w:tcPr>
          <w:p w:rsidR="00532102" w:rsidRPr="00FA1325" w:rsidRDefault="00532102" w:rsidP="00C06E29">
            <w:pPr>
              <w:rPr>
                <w:rFonts w:cs="Times New Roman"/>
              </w:rPr>
            </w:pPr>
            <w:r w:rsidRPr="00FA1325">
              <w:rPr>
                <w:rFonts w:cs="Times New Roman"/>
              </w:rPr>
              <w:t>35.03.01</w:t>
            </w:r>
          </w:p>
        </w:tc>
        <w:tc>
          <w:tcPr>
            <w:tcW w:w="1282" w:type="pct"/>
          </w:tcPr>
          <w:p w:rsidR="00532102" w:rsidRPr="00FA1325" w:rsidRDefault="00532102" w:rsidP="00C06E29">
            <w:pPr>
              <w:rPr>
                <w:rFonts w:cs="Times New Roman"/>
              </w:rPr>
            </w:pPr>
            <w:r w:rsidRPr="00FA1325">
              <w:rPr>
                <w:rFonts w:cs="Times New Roman"/>
              </w:rPr>
              <w:t>Лесное дело</w:t>
            </w:r>
          </w:p>
        </w:tc>
        <w:tc>
          <w:tcPr>
            <w:tcW w:w="1319" w:type="pct"/>
          </w:tcPr>
          <w:p w:rsidR="00532102" w:rsidRPr="00FA1325" w:rsidRDefault="00532102" w:rsidP="00C06E29">
            <w:pPr>
              <w:rPr>
                <w:rFonts w:cs="Times New Roman"/>
              </w:rPr>
            </w:pPr>
            <w:r w:rsidRPr="00FA1325">
              <w:rPr>
                <w:rFonts w:cs="Times New Roman"/>
              </w:rPr>
              <w:t>Бакалавр</w:t>
            </w:r>
          </w:p>
        </w:tc>
        <w:tc>
          <w:tcPr>
            <w:tcW w:w="1091" w:type="pct"/>
          </w:tcPr>
          <w:p w:rsidR="00532102" w:rsidRPr="00FA1325" w:rsidRDefault="00532102" w:rsidP="00C06E29">
            <w:pPr>
              <w:rPr>
                <w:rFonts w:cs="Times New Roman"/>
              </w:rPr>
            </w:pPr>
            <w:r w:rsidRPr="00FA1325">
              <w:rPr>
                <w:rFonts w:cs="Times New Roman"/>
              </w:rPr>
              <w:t>4 года</w:t>
            </w:r>
          </w:p>
        </w:tc>
        <w:tc>
          <w:tcPr>
            <w:tcW w:w="790" w:type="pct"/>
          </w:tcPr>
          <w:p w:rsidR="00532102" w:rsidRPr="00FA1325" w:rsidRDefault="008269CF" w:rsidP="00C06E29">
            <w:pPr>
              <w:rPr>
                <w:rFonts w:cs="Times New Roman"/>
              </w:rPr>
            </w:pPr>
            <w:r w:rsidRPr="00FA1325">
              <w:rPr>
                <w:rFonts w:cs="Times New Roman"/>
              </w:rPr>
              <w:t>+</w:t>
            </w:r>
          </w:p>
        </w:tc>
      </w:tr>
      <w:tr w:rsidR="00532102" w:rsidRPr="00FA1325" w:rsidTr="001F6E9B">
        <w:trPr>
          <w:trHeight w:val="20"/>
        </w:trPr>
        <w:tc>
          <w:tcPr>
            <w:tcW w:w="519" w:type="pct"/>
          </w:tcPr>
          <w:p w:rsidR="00532102" w:rsidRPr="00FA1325" w:rsidRDefault="00532102" w:rsidP="00C06E29">
            <w:pPr>
              <w:rPr>
                <w:rFonts w:cs="Times New Roman"/>
              </w:rPr>
            </w:pPr>
            <w:r w:rsidRPr="00FA1325">
              <w:rPr>
                <w:rFonts w:cs="Times New Roman"/>
              </w:rPr>
              <w:t>38.03.01</w:t>
            </w:r>
          </w:p>
        </w:tc>
        <w:tc>
          <w:tcPr>
            <w:tcW w:w="1282" w:type="pct"/>
          </w:tcPr>
          <w:p w:rsidR="00532102" w:rsidRPr="00FA1325" w:rsidRDefault="00532102" w:rsidP="00C06E29">
            <w:pPr>
              <w:rPr>
                <w:rFonts w:cs="Times New Roman"/>
              </w:rPr>
            </w:pPr>
            <w:r w:rsidRPr="00FA1325">
              <w:rPr>
                <w:rFonts w:cs="Times New Roman"/>
              </w:rPr>
              <w:t>Экономика</w:t>
            </w:r>
          </w:p>
        </w:tc>
        <w:tc>
          <w:tcPr>
            <w:tcW w:w="1319" w:type="pct"/>
          </w:tcPr>
          <w:p w:rsidR="00532102" w:rsidRPr="00FA1325" w:rsidRDefault="00532102" w:rsidP="00C06E29">
            <w:pPr>
              <w:rPr>
                <w:rFonts w:cs="Times New Roman"/>
              </w:rPr>
            </w:pPr>
            <w:r w:rsidRPr="00FA1325">
              <w:rPr>
                <w:rFonts w:cs="Times New Roman"/>
              </w:rPr>
              <w:t>Бакалавр</w:t>
            </w:r>
          </w:p>
        </w:tc>
        <w:tc>
          <w:tcPr>
            <w:tcW w:w="1091" w:type="pct"/>
          </w:tcPr>
          <w:p w:rsidR="00532102" w:rsidRPr="00FA1325" w:rsidRDefault="00532102" w:rsidP="00C06E29">
            <w:pPr>
              <w:rPr>
                <w:rFonts w:cs="Times New Roman"/>
              </w:rPr>
            </w:pPr>
            <w:r w:rsidRPr="00FA1325">
              <w:rPr>
                <w:rFonts w:cs="Times New Roman"/>
              </w:rPr>
              <w:t>4 года</w:t>
            </w:r>
          </w:p>
        </w:tc>
        <w:tc>
          <w:tcPr>
            <w:tcW w:w="790" w:type="pct"/>
          </w:tcPr>
          <w:p w:rsidR="00532102" w:rsidRPr="00FA1325" w:rsidRDefault="00532102" w:rsidP="00C06E29">
            <w:pPr>
              <w:rPr>
                <w:rFonts w:cs="Times New Roman"/>
              </w:rPr>
            </w:pPr>
            <w:r w:rsidRPr="00FA1325">
              <w:rPr>
                <w:rFonts w:cs="Times New Roman"/>
              </w:rPr>
              <w:t>+</w:t>
            </w:r>
          </w:p>
        </w:tc>
      </w:tr>
      <w:tr w:rsidR="00985030" w:rsidRPr="00FA1325" w:rsidTr="001F6E9B">
        <w:trPr>
          <w:trHeight w:val="20"/>
        </w:trPr>
        <w:tc>
          <w:tcPr>
            <w:tcW w:w="4210" w:type="pct"/>
            <w:gridSpan w:val="4"/>
          </w:tcPr>
          <w:p w:rsidR="00985030" w:rsidRPr="00FA1325" w:rsidRDefault="00985030" w:rsidP="00C06E29">
            <w:pPr>
              <w:rPr>
                <w:rFonts w:cs="Times New Roman"/>
              </w:rPr>
            </w:pPr>
            <w:r w:rsidRPr="00FA1325">
              <w:rPr>
                <w:rFonts w:cs="Times New Roman"/>
              </w:rPr>
              <w:t>Дополнительное профессиональное образование</w:t>
            </w:r>
          </w:p>
        </w:tc>
        <w:tc>
          <w:tcPr>
            <w:tcW w:w="790" w:type="pct"/>
          </w:tcPr>
          <w:p w:rsidR="00985030" w:rsidRPr="00FA1325" w:rsidRDefault="00985030" w:rsidP="00C06E29">
            <w:pPr>
              <w:rPr>
                <w:rFonts w:cs="Times New Roman"/>
              </w:rPr>
            </w:pPr>
            <w:r w:rsidRPr="00FA1325">
              <w:rPr>
                <w:rFonts w:cs="Times New Roman"/>
              </w:rPr>
              <w:t>**</w:t>
            </w:r>
          </w:p>
        </w:tc>
      </w:tr>
      <w:tr w:rsidR="00985030" w:rsidRPr="00FA1325" w:rsidTr="001F6E9B">
        <w:trPr>
          <w:trHeight w:val="20"/>
        </w:trPr>
        <w:tc>
          <w:tcPr>
            <w:tcW w:w="4210" w:type="pct"/>
            <w:gridSpan w:val="4"/>
          </w:tcPr>
          <w:p w:rsidR="00985030" w:rsidRPr="00FA1325" w:rsidRDefault="00985030" w:rsidP="00C06E29">
            <w:pPr>
              <w:rPr>
                <w:rFonts w:cs="Times New Roman"/>
              </w:rPr>
            </w:pPr>
            <w:r w:rsidRPr="00FA1325">
              <w:rPr>
                <w:rFonts w:cs="Times New Roman"/>
              </w:rPr>
              <w:t>Дополнительное профессиональное образование</w:t>
            </w:r>
          </w:p>
        </w:tc>
        <w:tc>
          <w:tcPr>
            <w:tcW w:w="790" w:type="pct"/>
          </w:tcPr>
          <w:p w:rsidR="00985030" w:rsidRPr="00FA1325" w:rsidRDefault="00985030" w:rsidP="00C06E29">
            <w:pPr>
              <w:rPr>
                <w:rFonts w:cs="Times New Roman"/>
              </w:rPr>
            </w:pPr>
          </w:p>
        </w:tc>
      </w:tr>
      <w:tr w:rsidR="00985030" w:rsidRPr="00FA1325" w:rsidTr="001F6E9B">
        <w:trPr>
          <w:trHeight w:val="20"/>
        </w:trPr>
        <w:tc>
          <w:tcPr>
            <w:tcW w:w="4210" w:type="pct"/>
            <w:gridSpan w:val="4"/>
          </w:tcPr>
          <w:p w:rsidR="00985030" w:rsidRPr="00FA1325" w:rsidRDefault="00985030" w:rsidP="00C06E29">
            <w:pPr>
              <w:rPr>
                <w:rFonts w:cs="Times New Roman"/>
              </w:rPr>
            </w:pPr>
            <w:r w:rsidRPr="00FA1325">
              <w:rPr>
                <w:rFonts w:cs="Times New Roman"/>
              </w:rPr>
              <w:t>Дополнительное образование детей и взрослых</w:t>
            </w:r>
          </w:p>
        </w:tc>
        <w:tc>
          <w:tcPr>
            <w:tcW w:w="790" w:type="pct"/>
          </w:tcPr>
          <w:p w:rsidR="00985030" w:rsidRPr="00FA1325" w:rsidRDefault="00985030" w:rsidP="00C06E29">
            <w:pPr>
              <w:rPr>
                <w:rFonts w:cs="Times New Roman"/>
              </w:rPr>
            </w:pPr>
          </w:p>
        </w:tc>
      </w:tr>
      <w:tr w:rsidR="00985030" w:rsidRPr="00FA1325" w:rsidTr="001F6E9B">
        <w:trPr>
          <w:trHeight w:val="20"/>
        </w:trPr>
        <w:tc>
          <w:tcPr>
            <w:tcW w:w="4210" w:type="pct"/>
            <w:gridSpan w:val="4"/>
          </w:tcPr>
          <w:p w:rsidR="00985030" w:rsidRPr="00FA1325" w:rsidRDefault="00985030" w:rsidP="00C06E29">
            <w:pPr>
              <w:rPr>
                <w:rFonts w:cs="Times New Roman"/>
              </w:rPr>
            </w:pPr>
            <w:r w:rsidRPr="00FA1325">
              <w:rPr>
                <w:rFonts w:cs="Times New Roman"/>
              </w:rPr>
              <w:t>Профессиональная подготовка</w:t>
            </w:r>
          </w:p>
        </w:tc>
        <w:tc>
          <w:tcPr>
            <w:tcW w:w="790" w:type="pct"/>
          </w:tcPr>
          <w:p w:rsidR="00985030" w:rsidRPr="00FA1325" w:rsidRDefault="00985030" w:rsidP="00C06E29">
            <w:pPr>
              <w:rPr>
                <w:rFonts w:cs="Times New Roman"/>
              </w:rPr>
            </w:pPr>
            <w:r w:rsidRPr="00FA1325">
              <w:rPr>
                <w:rFonts w:cs="Times New Roman"/>
              </w:rPr>
              <w:t>**</w:t>
            </w:r>
          </w:p>
        </w:tc>
      </w:tr>
    </w:tbl>
    <w:p w:rsidR="00532102" w:rsidRPr="002E533D" w:rsidRDefault="00532102" w:rsidP="00C06E29">
      <w:pPr>
        <w:rPr>
          <w:sz w:val="24"/>
        </w:rPr>
      </w:pPr>
      <w:r w:rsidRPr="002E533D">
        <w:rPr>
          <w:sz w:val="24"/>
        </w:rPr>
        <w:t>*на базе основного общего образования</w:t>
      </w:r>
    </w:p>
    <w:p w:rsidR="00532102" w:rsidRPr="002E533D" w:rsidRDefault="00532102" w:rsidP="00C06E29">
      <w:pPr>
        <w:rPr>
          <w:sz w:val="24"/>
        </w:rPr>
      </w:pPr>
      <w:r w:rsidRPr="002E533D">
        <w:rPr>
          <w:sz w:val="24"/>
        </w:rPr>
        <w:t>** программы дополнительного образования не аккредитуются</w:t>
      </w:r>
    </w:p>
    <w:p w:rsidR="00064710" w:rsidRPr="002E533D" w:rsidRDefault="00064710" w:rsidP="002E533D">
      <w:pPr>
        <w:ind w:firstLine="709"/>
        <w:jc w:val="both"/>
        <w:rPr>
          <w:sz w:val="28"/>
          <w:szCs w:val="28"/>
        </w:rPr>
      </w:pPr>
      <w:r w:rsidRPr="002E533D">
        <w:rPr>
          <w:sz w:val="28"/>
          <w:szCs w:val="28"/>
        </w:rPr>
        <w:t xml:space="preserve">В октябре 2017 г. на основании Распоряжения Федеральной службы по надзору в сфере образования и науки от 10.10.2017 №1899-06 в филиале проведена аккредитационная экспертиза по основным образовательным программам, реализуемым филиалом. По результатам аккредитационной экспертизы установлено соответствие содержания и качества подготовки обучающихся, требованиям федеральных государственных образовательных стандартов, что подтверждено </w:t>
      </w:r>
      <w:r w:rsidR="00F36787" w:rsidRPr="002E533D">
        <w:rPr>
          <w:sz w:val="28"/>
          <w:szCs w:val="28"/>
        </w:rPr>
        <w:t xml:space="preserve">свидетельством </w:t>
      </w:r>
      <w:r w:rsidRPr="002E533D">
        <w:rPr>
          <w:sz w:val="28"/>
          <w:szCs w:val="28"/>
        </w:rPr>
        <w:t>о государственной аккредитации, регистрационный № 2710 от 22.11.2017 г., серия 90А01 №</w:t>
      </w:r>
      <w:r w:rsidR="005738E2" w:rsidRPr="002E533D">
        <w:rPr>
          <w:sz w:val="28"/>
          <w:szCs w:val="28"/>
        </w:rPr>
        <w:t> </w:t>
      </w:r>
      <w:r w:rsidRPr="002E533D">
        <w:rPr>
          <w:sz w:val="28"/>
          <w:szCs w:val="28"/>
        </w:rPr>
        <w:t>0015174, выданным Федеральной службой по надзору в сфере образования и науки</w:t>
      </w:r>
      <w:r w:rsidR="00016041" w:rsidRPr="002E533D">
        <w:rPr>
          <w:sz w:val="28"/>
          <w:szCs w:val="28"/>
        </w:rPr>
        <w:t>, срок действия</w:t>
      </w:r>
      <w:r w:rsidR="005738E2" w:rsidRPr="002E533D">
        <w:rPr>
          <w:sz w:val="28"/>
          <w:szCs w:val="28"/>
        </w:rPr>
        <w:t xml:space="preserve"> – </w:t>
      </w:r>
      <w:r w:rsidR="00016041" w:rsidRPr="002E533D">
        <w:rPr>
          <w:sz w:val="28"/>
          <w:szCs w:val="28"/>
        </w:rPr>
        <w:t>бессрочно</w:t>
      </w:r>
      <w:r w:rsidRPr="002E533D">
        <w:rPr>
          <w:sz w:val="28"/>
          <w:szCs w:val="28"/>
        </w:rPr>
        <w:t>.</w:t>
      </w:r>
    </w:p>
    <w:p w:rsidR="00064710" w:rsidRPr="002E533D" w:rsidRDefault="00064710" w:rsidP="002E533D">
      <w:pPr>
        <w:ind w:firstLine="709"/>
        <w:jc w:val="both"/>
        <w:rPr>
          <w:sz w:val="28"/>
          <w:szCs w:val="28"/>
        </w:rPr>
      </w:pPr>
      <w:r w:rsidRPr="002E533D">
        <w:rPr>
          <w:sz w:val="28"/>
          <w:szCs w:val="28"/>
        </w:rPr>
        <w:t>Перечень организационно-правовых документов, определяющих образовательную деятельность</w:t>
      </w:r>
      <w:r w:rsidR="00366516" w:rsidRPr="002E533D">
        <w:rPr>
          <w:sz w:val="28"/>
          <w:szCs w:val="28"/>
        </w:rPr>
        <w:t>,</w:t>
      </w:r>
      <w:r w:rsidRPr="002E533D">
        <w:rPr>
          <w:sz w:val="28"/>
          <w:szCs w:val="28"/>
        </w:rPr>
        <w:t xml:space="preserve"> по направлениям и специальн</w:t>
      </w:r>
      <w:r w:rsidR="00366516" w:rsidRPr="002E533D">
        <w:rPr>
          <w:sz w:val="28"/>
          <w:szCs w:val="28"/>
        </w:rPr>
        <w:t>остям представлен в Приложении 3</w:t>
      </w:r>
      <w:r w:rsidRPr="002E533D">
        <w:rPr>
          <w:sz w:val="28"/>
          <w:szCs w:val="28"/>
        </w:rPr>
        <w:t>.</w:t>
      </w:r>
    </w:p>
    <w:p w:rsidR="00064710" w:rsidRPr="002E533D" w:rsidRDefault="00064710" w:rsidP="002E533D">
      <w:pPr>
        <w:ind w:firstLine="709"/>
        <w:jc w:val="both"/>
        <w:rPr>
          <w:sz w:val="28"/>
          <w:szCs w:val="28"/>
        </w:rPr>
      </w:pPr>
      <w:r w:rsidRPr="002E533D">
        <w:rPr>
          <w:sz w:val="28"/>
          <w:szCs w:val="28"/>
        </w:rPr>
        <w:t>Лицензионные условия и требования по организации учебного процесса соблюдаются в соответствии с ФГОС СПО и ФГОС ВО.</w:t>
      </w:r>
    </w:p>
    <w:p w:rsidR="00F07CD0" w:rsidRPr="002E533D" w:rsidRDefault="002B0511" w:rsidP="002E533D">
      <w:pPr>
        <w:ind w:firstLine="709"/>
        <w:jc w:val="both"/>
        <w:rPr>
          <w:sz w:val="28"/>
          <w:szCs w:val="28"/>
        </w:rPr>
      </w:pPr>
      <w:bookmarkStart w:id="25" w:name="bookmark13"/>
      <w:r w:rsidRPr="002E533D">
        <w:rPr>
          <w:sz w:val="28"/>
          <w:szCs w:val="28"/>
        </w:rPr>
        <w:t>Для осуществления образовательной деятельности в зданиях и помещениях филиала имеются заключения об их соответствии санитарным нормам и правилам и о соответствии объектов защиты обязательным требованиям пожарной безопасности:</w:t>
      </w:r>
      <w:r w:rsidR="00634471" w:rsidRPr="002E533D">
        <w:rPr>
          <w:sz w:val="28"/>
          <w:szCs w:val="28"/>
        </w:rPr>
        <w:t xml:space="preserve"> </w:t>
      </w:r>
    </w:p>
    <w:p w:rsidR="002B0511" w:rsidRPr="002E533D" w:rsidRDefault="00F36787" w:rsidP="002E533D">
      <w:pPr>
        <w:ind w:firstLine="709"/>
        <w:jc w:val="both"/>
        <w:rPr>
          <w:sz w:val="28"/>
          <w:szCs w:val="28"/>
        </w:rPr>
      </w:pPr>
      <w:r w:rsidRPr="002E533D">
        <w:rPr>
          <w:sz w:val="28"/>
          <w:szCs w:val="28"/>
        </w:rPr>
        <w:t xml:space="preserve">свидетельство </w:t>
      </w:r>
      <w:r w:rsidR="002B0511" w:rsidRPr="002E533D">
        <w:rPr>
          <w:sz w:val="28"/>
          <w:szCs w:val="28"/>
        </w:rPr>
        <w:t xml:space="preserve">о государственной регистрации права от 05.04.2016 г. выданное Управлением Федеральной службы государственной регистрации, </w:t>
      </w:r>
      <w:r w:rsidR="002B0511" w:rsidRPr="002E533D">
        <w:rPr>
          <w:sz w:val="28"/>
          <w:szCs w:val="28"/>
        </w:rPr>
        <w:lastRenderedPageBreak/>
        <w:t>кадастра и картографии по Иркутской области (Управление Росреестра по Иркутской области) Иркутская область, г. Усть-Илимск, ул. Ленина, 20В, регистрационный номер № 38-01/17-13/2001-301;</w:t>
      </w:r>
    </w:p>
    <w:p w:rsidR="002B0511" w:rsidRPr="002E533D" w:rsidRDefault="00F36787" w:rsidP="002E533D">
      <w:pPr>
        <w:ind w:firstLine="709"/>
        <w:jc w:val="both"/>
        <w:rPr>
          <w:sz w:val="28"/>
          <w:szCs w:val="28"/>
        </w:rPr>
      </w:pPr>
      <w:r w:rsidRPr="002E533D">
        <w:rPr>
          <w:sz w:val="28"/>
          <w:szCs w:val="28"/>
        </w:rPr>
        <w:t xml:space="preserve">свидетельство </w:t>
      </w:r>
      <w:r w:rsidR="002B0511" w:rsidRPr="002E533D">
        <w:rPr>
          <w:sz w:val="28"/>
          <w:szCs w:val="28"/>
        </w:rPr>
        <w:t>о государственной регистрации права от 05.04.2016 г. выданное Управлением Федеральной службы государственной регистрации, кадастра и картографии по Иркутской области (Управление Росреестра по Иркутской области) Иркутская область, г. Усть-Илимск, ул. Школьная, 1, регистрационный номер № 38-01/17-4/2002-95;</w:t>
      </w:r>
    </w:p>
    <w:p w:rsidR="002B0511" w:rsidRPr="002E533D" w:rsidRDefault="00F36787" w:rsidP="002E533D">
      <w:pPr>
        <w:ind w:firstLine="709"/>
        <w:jc w:val="both"/>
        <w:rPr>
          <w:sz w:val="28"/>
          <w:szCs w:val="28"/>
        </w:rPr>
      </w:pPr>
      <w:r w:rsidRPr="002E533D">
        <w:rPr>
          <w:sz w:val="28"/>
          <w:szCs w:val="28"/>
        </w:rPr>
        <w:t xml:space="preserve">договор </w:t>
      </w:r>
      <w:r w:rsidR="002B0511" w:rsidRPr="002E533D">
        <w:rPr>
          <w:sz w:val="28"/>
          <w:szCs w:val="28"/>
        </w:rPr>
        <w:t>безвозмездног</w:t>
      </w:r>
      <w:r w:rsidR="00B44BD4">
        <w:rPr>
          <w:sz w:val="28"/>
          <w:szCs w:val="28"/>
        </w:rPr>
        <w:t xml:space="preserve">о пользования б/н от 08.11.2016 </w:t>
      </w:r>
      <w:r w:rsidR="002B0511" w:rsidRPr="002E533D">
        <w:rPr>
          <w:sz w:val="28"/>
          <w:szCs w:val="28"/>
        </w:rPr>
        <w:t>г. зданием по адресу: Иркутская область, г. Усть-Илимск, ул. Ленина, 20Б</w:t>
      </w:r>
      <w:r w:rsidRPr="002E533D">
        <w:rPr>
          <w:sz w:val="28"/>
          <w:szCs w:val="28"/>
        </w:rPr>
        <w:t>;</w:t>
      </w:r>
    </w:p>
    <w:p w:rsidR="002B0511" w:rsidRPr="002E533D" w:rsidRDefault="00F36787" w:rsidP="002E533D">
      <w:pPr>
        <w:ind w:firstLine="709"/>
        <w:jc w:val="both"/>
        <w:rPr>
          <w:sz w:val="28"/>
          <w:szCs w:val="28"/>
        </w:rPr>
      </w:pPr>
      <w:r w:rsidRPr="002E533D">
        <w:rPr>
          <w:sz w:val="28"/>
          <w:szCs w:val="28"/>
        </w:rPr>
        <w:t xml:space="preserve">соглашение </w:t>
      </w:r>
      <w:r w:rsidR="002B0511" w:rsidRPr="002E533D">
        <w:rPr>
          <w:sz w:val="28"/>
          <w:szCs w:val="28"/>
        </w:rPr>
        <w:t>о внесении изменений в договор безвозмездного пользования № 22</w:t>
      </w:r>
      <w:r w:rsidR="00B44BD4">
        <w:rPr>
          <w:sz w:val="28"/>
          <w:szCs w:val="28"/>
        </w:rPr>
        <w:t xml:space="preserve"> от 08.11.2016 г. от 21.12.2016 </w:t>
      </w:r>
      <w:r w:rsidR="002B0511" w:rsidRPr="002E533D">
        <w:rPr>
          <w:sz w:val="28"/>
          <w:szCs w:val="28"/>
        </w:rPr>
        <w:t xml:space="preserve">г. </w:t>
      </w:r>
      <w:r w:rsidR="00B44BD4">
        <w:rPr>
          <w:sz w:val="28"/>
          <w:szCs w:val="28"/>
        </w:rPr>
        <w:t xml:space="preserve">№ </w:t>
      </w:r>
      <w:r w:rsidR="002B0511" w:rsidRPr="002E533D">
        <w:rPr>
          <w:sz w:val="28"/>
          <w:szCs w:val="28"/>
        </w:rPr>
        <w:t>30</w:t>
      </w:r>
    </w:p>
    <w:p w:rsidR="002B0511" w:rsidRPr="002E533D" w:rsidRDefault="00F36787" w:rsidP="002E533D">
      <w:pPr>
        <w:ind w:firstLine="709"/>
        <w:jc w:val="both"/>
        <w:rPr>
          <w:sz w:val="28"/>
          <w:szCs w:val="28"/>
        </w:rPr>
      </w:pPr>
      <w:r w:rsidRPr="002E533D">
        <w:rPr>
          <w:sz w:val="28"/>
          <w:szCs w:val="28"/>
        </w:rPr>
        <w:t xml:space="preserve">заключение </w:t>
      </w:r>
      <w:r w:rsidR="002B0511" w:rsidRPr="002E533D">
        <w:rPr>
          <w:sz w:val="28"/>
          <w:szCs w:val="28"/>
        </w:rPr>
        <w:t>№ 5 от 30 марта 2017 г. Главного управления МЧС России по Иркутской области о соответствии объекта защиты обязательным требованиям пожарной безопасности по адресам: 666673, Российская Федерация, Иркутская область, г. Усть-Илимск, ул. Ленина 20В;</w:t>
      </w:r>
    </w:p>
    <w:p w:rsidR="002B0511" w:rsidRPr="002E533D" w:rsidRDefault="00F36787" w:rsidP="002E533D">
      <w:pPr>
        <w:ind w:firstLine="709"/>
        <w:jc w:val="both"/>
        <w:rPr>
          <w:sz w:val="28"/>
          <w:szCs w:val="28"/>
        </w:rPr>
      </w:pPr>
      <w:r w:rsidRPr="002E533D">
        <w:rPr>
          <w:sz w:val="28"/>
          <w:szCs w:val="28"/>
        </w:rPr>
        <w:t xml:space="preserve">заключение </w:t>
      </w:r>
      <w:r w:rsidR="002B0511" w:rsidRPr="002E533D">
        <w:rPr>
          <w:sz w:val="28"/>
          <w:szCs w:val="28"/>
        </w:rPr>
        <w:t xml:space="preserve">Отдела надзорной деятельности </w:t>
      </w:r>
      <w:r w:rsidR="00B44BD4">
        <w:rPr>
          <w:sz w:val="28"/>
          <w:szCs w:val="28"/>
        </w:rPr>
        <w:t xml:space="preserve">и профилактической работы по г. </w:t>
      </w:r>
      <w:r w:rsidR="002B0511" w:rsidRPr="002E533D">
        <w:rPr>
          <w:sz w:val="28"/>
          <w:szCs w:val="28"/>
        </w:rPr>
        <w:t>Усть-Илимску и Усть-Илимскому району Главного управления МЧС России по Ирку</w:t>
      </w:r>
      <w:r w:rsidR="00B44BD4">
        <w:rPr>
          <w:sz w:val="28"/>
          <w:szCs w:val="28"/>
        </w:rPr>
        <w:t xml:space="preserve">тской области № 1 от 16.04.2018 </w:t>
      </w:r>
      <w:r w:rsidR="002B0511" w:rsidRPr="002E533D">
        <w:rPr>
          <w:sz w:val="28"/>
          <w:szCs w:val="28"/>
        </w:rPr>
        <w:t>г. о соответствии объекта защиты обязательным требованиям пожарной безопасности;</w:t>
      </w:r>
    </w:p>
    <w:p w:rsidR="002B0511" w:rsidRPr="002E533D" w:rsidRDefault="00F36787" w:rsidP="002E533D">
      <w:pPr>
        <w:ind w:firstLine="709"/>
        <w:jc w:val="both"/>
        <w:rPr>
          <w:sz w:val="28"/>
          <w:szCs w:val="28"/>
        </w:rPr>
      </w:pPr>
      <w:r w:rsidRPr="002E533D">
        <w:rPr>
          <w:sz w:val="28"/>
          <w:szCs w:val="28"/>
        </w:rPr>
        <w:t>санитарно</w:t>
      </w:r>
      <w:r w:rsidR="002B0511" w:rsidRPr="002E533D">
        <w:rPr>
          <w:sz w:val="28"/>
          <w:szCs w:val="28"/>
        </w:rPr>
        <w:t>-эпидемиологическое заключение Федеральной службы по надзору в сфере защиты прав потребителей и благополучия человека Территориальный отдел Роспотребнадзора по Иркутской области в г. Усть-Илимске и Усть-Илимском районе № 38.09.04.000.М.000013.03.17 от 30.03.2017 г.;</w:t>
      </w:r>
    </w:p>
    <w:p w:rsidR="002B0511" w:rsidRPr="002E533D" w:rsidRDefault="00F36787" w:rsidP="002E533D">
      <w:pPr>
        <w:ind w:firstLine="709"/>
        <w:jc w:val="both"/>
        <w:rPr>
          <w:sz w:val="28"/>
          <w:szCs w:val="28"/>
        </w:rPr>
      </w:pPr>
      <w:r w:rsidRPr="002E533D">
        <w:rPr>
          <w:sz w:val="28"/>
          <w:szCs w:val="28"/>
        </w:rPr>
        <w:t>санитарно</w:t>
      </w:r>
      <w:r w:rsidR="002B0511" w:rsidRPr="002E533D">
        <w:rPr>
          <w:sz w:val="28"/>
          <w:szCs w:val="28"/>
        </w:rPr>
        <w:t>-эпидемиологическое заключение Территориального отдела Роспотребна</w:t>
      </w:r>
      <w:r w:rsidR="00B44BD4">
        <w:rPr>
          <w:sz w:val="28"/>
          <w:szCs w:val="28"/>
        </w:rPr>
        <w:t xml:space="preserve">дзора по Иркутской области в г. </w:t>
      </w:r>
      <w:r w:rsidR="002B0511" w:rsidRPr="002E533D">
        <w:rPr>
          <w:sz w:val="28"/>
          <w:szCs w:val="28"/>
        </w:rPr>
        <w:t>Усть-Илимске и Усть-Илимском районе Федеральная служба по надзору в сфере защиты прав потребителей и благополучия чел</w:t>
      </w:r>
      <w:r w:rsidR="00B44BD4">
        <w:rPr>
          <w:sz w:val="28"/>
          <w:szCs w:val="28"/>
        </w:rPr>
        <w:t xml:space="preserve">овека № </w:t>
      </w:r>
      <w:r w:rsidR="002B0511" w:rsidRPr="002E533D">
        <w:rPr>
          <w:sz w:val="28"/>
          <w:szCs w:val="28"/>
        </w:rPr>
        <w:t>38.09.04.0</w:t>
      </w:r>
      <w:r w:rsidR="00B44BD4">
        <w:rPr>
          <w:sz w:val="28"/>
          <w:szCs w:val="28"/>
        </w:rPr>
        <w:t xml:space="preserve">00.М.000016.04.18 от 04.04.2018 </w:t>
      </w:r>
      <w:r w:rsidR="002B0511" w:rsidRPr="002E533D">
        <w:rPr>
          <w:sz w:val="28"/>
          <w:szCs w:val="28"/>
        </w:rPr>
        <w:t>г.</w:t>
      </w:r>
    </w:p>
    <w:p w:rsidR="002B0511" w:rsidRPr="002E533D" w:rsidRDefault="002B0511" w:rsidP="002E533D">
      <w:pPr>
        <w:ind w:firstLine="709"/>
        <w:jc w:val="both"/>
        <w:rPr>
          <w:sz w:val="28"/>
          <w:szCs w:val="28"/>
        </w:rPr>
      </w:pPr>
      <w:r w:rsidRPr="00C9322F">
        <w:rPr>
          <w:sz w:val="28"/>
          <w:szCs w:val="28"/>
        </w:rPr>
        <w:t>На медицинское обслуживание студентов филиала заключен договор с ОГБУЗ «Усть-Илимская городская поликлиника № 2». Медицинское</w:t>
      </w:r>
      <w:r w:rsidRPr="002E533D">
        <w:rPr>
          <w:sz w:val="28"/>
          <w:szCs w:val="28"/>
        </w:rPr>
        <w:t xml:space="preserve"> обслуживание сотрудников филиала осуществляется в соответствии с договором возмездного оказания медицинских услуг № 108/16 от 25.08.2016</w:t>
      </w:r>
      <w:r w:rsidR="00B44BD4">
        <w:rPr>
          <w:sz w:val="28"/>
          <w:szCs w:val="28"/>
        </w:rPr>
        <w:t xml:space="preserve"> </w:t>
      </w:r>
      <w:r w:rsidRPr="002E533D">
        <w:rPr>
          <w:sz w:val="28"/>
          <w:szCs w:val="28"/>
        </w:rPr>
        <w:t>г.</w:t>
      </w:r>
    </w:p>
    <w:p w:rsidR="00064710" w:rsidRDefault="002B0511" w:rsidP="00BC5D78">
      <w:pPr>
        <w:ind w:firstLine="709"/>
        <w:jc w:val="both"/>
        <w:rPr>
          <w:sz w:val="28"/>
          <w:szCs w:val="28"/>
        </w:rPr>
      </w:pPr>
      <w:r w:rsidRPr="00BC5D78">
        <w:rPr>
          <w:sz w:val="28"/>
          <w:szCs w:val="28"/>
        </w:rPr>
        <w:t xml:space="preserve">Договор аренды объекта федерального недвижимого имущества для цели организации питания </w:t>
      </w:r>
      <w:r w:rsidR="00BC5D78" w:rsidRPr="00BC5D78">
        <w:rPr>
          <w:sz w:val="28"/>
          <w:szCs w:val="28"/>
        </w:rPr>
        <w:t>с 01.09.2025</w:t>
      </w:r>
      <w:r w:rsidR="00E956DB" w:rsidRPr="00BC5D78">
        <w:rPr>
          <w:sz w:val="28"/>
          <w:szCs w:val="28"/>
        </w:rPr>
        <w:t xml:space="preserve"> с ИП Жидиляевой</w:t>
      </w:r>
      <w:r w:rsidR="005233B8" w:rsidRPr="00BC5D78">
        <w:rPr>
          <w:sz w:val="28"/>
          <w:szCs w:val="28"/>
        </w:rPr>
        <w:t xml:space="preserve"> </w:t>
      </w:r>
      <w:r w:rsidR="00E956DB" w:rsidRPr="00BC5D78">
        <w:rPr>
          <w:sz w:val="28"/>
          <w:szCs w:val="28"/>
        </w:rPr>
        <w:t>А.Г. заключен агентский договор</w:t>
      </w:r>
      <w:r w:rsidR="004F341F" w:rsidRPr="00BC5D78">
        <w:rPr>
          <w:sz w:val="28"/>
          <w:szCs w:val="28"/>
        </w:rPr>
        <w:t xml:space="preserve"> </w:t>
      </w:r>
      <w:r w:rsidR="00E956DB" w:rsidRPr="00BC5D78">
        <w:rPr>
          <w:sz w:val="28"/>
          <w:szCs w:val="28"/>
        </w:rPr>
        <w:t>№</w:t>
      </w:r>
      <w:r w:rsidR="00BC5D78" w:rsidRPr="00BC5D78">
        <w:rPr>
          <w:sz w:val="28"/>
          <w:szCs w:val="28"/>
        </w:rPr>
        <w:t xml:space="preserve"> 3</w:t>
      </w:r>
      <w:r w:rsidR="00E956DB" w:rsidRPr="00BC5D78">
        <w:rPr>
          <w:sz w:val="28"/>
          <w:szCs w:val="28"/>
        </w:rPr>
        <w:t>.</w:t>
      </w:r>
      <w:r w:rsidR="00D86364" w:rsidRPr="00BC5D78">
        <w:rPr>
          <w:sz w:val="28"/>
          <w:szCs w:val="28"/>
        </w:rPr>
        <w:t xml:space="preserve"> </w:t>
      </w:r>
      <w:r w:rsidR="00064710" w:rsidRPr="00BC5D78">
        <w:rPr>
          <w:sz w:val="28"/>
          <w:szCs w:val="28"/>
        </w:rPr>
        <w:t>Для эффективной организации учебного процесса и достижения высокого качества, предоставляемых</w:t>
      </w:r>
      <w:r w:rsidR="00064710" w:rsidRPr="002E533D">
        <w:rPr>
          <w:sz w:val="28"/>
          <w:szCs w:val="28"/>
        </w:rPr>
        <w:t xml:space="preserve"> филиалом образовательных услуг, в соответствии с требованиями законодательства в области образования и на основе нормативных актов университета в филиале разработаны локальные нормативные акт</w:t>
      </w:r>
      <w:r w:rsidR="00366516" w:rsidRPr="002E533D">
        <w:rPr>
          <w:sz w:val="28"/>
          <w:szCs w:val="28"/>
        </w:rPr>
        <w:t>ы</w:t>
      </w:r>
      <w:r w:rsidR="00064710" w:rsidRPr="002E533D">
        <w:rPr>
          <w:sz w:val="28"/>
          <w:szCs w:val="28"/>
        </w:rPr>
        <w:t>, регулирующи</w:t>
      </w:r>
      <w:r w:rsidR="00366516" w:rsidRPr="002E533D">
        <w:rPr>
          <w:sz w:val="28"/>
          <w:szCs w:val="28"/>
        </w:rPr>
        <w:t>е</w:t>
      </w:r>
      <w:r w:rsidR="00064710" w:rsidRPr="002E533D">
        <w:rPr>
          <w:sz w:val="28"/>
          <w:szCs w:val="28"/>
        </w:rPr>
        <w:t xml:space="preserve"> основные направления деятельности. Все они размещены на сайте филиала.</w:t>
      </w:r>
      <w:bookmarkEnd w:id="25"/>
    </w:p>
    <w:p w:rsidR="00C01C4F" w:rsidRDefault="00C01C4F" w:rsidP="00BC5D78">
      <w:pPr>
        <w:ind w:firstLine="709"/>
        <w:jc w:val="both"/>
        <w:rPr>
          <w:sz w:val="28"/>
          <w:szCs w:val="28"/>
        </w:rPr>
      </w:pPr>
    </w:p>
    <w:p w:rsidR="00C01C4F" w:rsidRPr="00BC5D78" w:rsidRDefault="00C01C4F" w:rsidP="00BC5D78">
      <w:pPr>
        <w:ind w:firstLine="709"/>
        <w:jc w:val="both"/>
        <w:rPr>
          <w:sz w:val="28"/>
          <w:szCs w:val="28"/>
          <w:highlight w:val="yellow"/>
        </w:rPr>
      </w:pPr>
    </w:p>
    <w:p w:rsidR="008C289D" w:rsidRDefault="008C289D" w:rsidP="002E533D">
      <w:pPr>
        <w:ind w:firstLine="709"/>
        <w:jc w:val="both"/>
        <w:rPr>
          <w:sz w:val="28"/>
          <w:szCs w:val="28"/>
        </w:rPr>
      </w:pPr>
      <w:bookmarkStart w:id="26" w:name="_TOC_250010"/>
      <w:bookmarkStart w:id="27" w:name="_Toc510608171"/>
      <w:bookmarkStart w:id="28" w:name="_Toc99465654"/>
      <w:bookmarkStart w:id="29" w:name="_Toc129701177"/>
    </w:p>
    <w:p w:rsidR="00F028D3" w:rsidRPr="008C289D" w:rsidRDefault="004603B7" w:rsidP="00C01C4F">
      <w:pPr>
        <w:pStyle w:val="120"/>
        <w:jc w:val="center"/>
      </w:pPr>
      <w:bookmarkStart w:id="30" w:name="_Toc224736834"/>
      <w:r w:rsidRPr="008C289D">
        <w:lastRenderedPageBreak/>
        <w:t>2.2</w:t>
      </w:r>
      <w:r w:rsidR="003D5740" w:rsidRPr="008C289D">
        <w:t xml:space="preserve"> </w:t>
      </w:r>
      <w:r w:rsidR="000B44E1" w:rsidRPr="008C289D">
        <w:t xml:space="preserve">Структура системы образования в </w:t>
      </w:r>
      <w:bookmarkEnd w:id="26"/>
      <w:r w:rsidR="000B44E1" w:rsidRPr="008C289D">
        <w:t>филиале</w:t>
      </w:r>
      <w:bookmarkEnd w:id="27"/>
      <w:bookmarkEnd w:id="28"/>
      <w:bookmarkEnd w:id="29"/>
      <w:bookmarkEnd w:id="30"/>
    </w:p>
    <w:p w:rsidR="008C289D" w:rsidRDefault="008C289D" w:rsidP="002E533D">
      <w:pPr>
        <w:ind w:firstLine="709"/>
        <w:jc w:val="both"/>
        <w:rPr>
          <w:sz w:val="28"/>
          <w:szCs w:val="28"/>
        </w:rPr>
      </w:pPr>
    </w:p>
    <w:p w:rsidR="00BA37A2" w:rsidRPr="00A64C10" w:rsidRDefault="00BA37A2" w:rsidP="00BA37A2">
      <w:pPr>
        <w:ind w:firstLine="709"/>
        <w:jc w:val="both"/>
        <w:rPr>
          <w:color w:val="000000" w:themeColor="text1"/>
          <w:sz w:val="28"/>
          <w:szCs w:val="28"/>
        </w:rPr>
      </w:pPr>
      <w:r w:rsidRPr="00A64C10">
        <w:rPr>
          <w:color w:val="000000" w:themeColor="text1"/>
          <w:sz w:val="28"/>
          <w:szCs w:val="28"/>
        </w:rPr>
        <w:t>Структура реализуемого среднего профессионального и высшего образования по специальностям и направлениям подготовки в филиале ФГБОУ ВО «БГУ» в г. Усть-Илимске включает в себя:</w:t>
      </w:r>
    </w:p>
    <w:p w:rsidR="00BA37A2" w:rsidRPr="00A64C10" w:rsidRDefault="00BA37A2" w:rsidP="00BA37A2">
      <w:pPr>
        <w:pStyle w:val="a5"/>
        <w:numPr>
          <w:ilvl w:val="0"/>
          <w:numId w:val="6"/>
        </w:numPr>
        <w:ind w:firstLine="709"/>
        <w:jc w:val="both"/>
        <w:rPr>
          <w:color w:val="000000" w:themeColor="text1"/>
          <w:sz w:val="28"/>
          <w:szCs w:val="28"/>
        </w:rPr>
      </w:pPr>
      <w:r w:rsidRPr="00A64C10">
        <w:rPr>
          <w:color w:val="000000" w:themeColor="text1"/>
          <w:sz w:val="28"/>
          <w:szCs w:val="28"/>
        </w:rPr>
        <w:t>высшее образование по очной, очно-заочной и заочной формам обучения (бакалавриат);</w:t>
      </w:r>
    </w:p>
    <w:p w:rsidR="00BA37A2" w:rsidRPr="00A64C10" w:rsidRDefault="00BA37A2" w:rsidP="00BA37A2">
      <w:pPr>
        <w:pStyle w:val="a5"/>
        <w:numPr>
          <w:ilvl w:val="0"/>
          <w:numId w:val="6"/>
        </w:numPr>
        <w:ind w:firstLine="709"/>
        <w:jc w:val="both"/>
        <w:rPr>
          <w:color w:val="000000" w:themeColor="text1"/>
          <w:sz w:val="28"/>
          <w:szCs w:val="28"/>
        </w:rPr>
      </w:pPr>
      <w:r w:rsidRPr="00A64C10">
        <w:rPr>
          <w:color w:val="000000" w:themeColor="text1"/>
          <w:sz w:val="28"/>
          <w:szCs w:val="28"/>
        </w:rPr>
        <w:t>среднее профессиональное образование по очной и заочной формам обучения;</w:t>
      </w:r>
    </w:p>
    <w:p w:rsidR="00BA37A2" w:rsidRPr="00A64C10" w:rsidRDefault="00BA37A2" w:rsidP="00BA37A2">
      <w:pPr>
        <w:pStyle w:val="a5"/>
        <w:numPr>
          <w:ilvl w:val="0"/>
          <w:numId w:val="6"/>
        </w:numPr>
        <w:ind w:firstLine="709"/>
        <w:jc w:val="both"/>
        <w:rPr>
          <w:color w:val="000000" w:themeColor="text1"/>
          <w:sz w:val="28"/>
          <w:szCs w:val="28"/>
        </w:rPr>
      </w:pPr>
      <w:r w:rsidRPr="00A64C10">
        <w:rPr>
          <w:color w:val="000000" w:themeColor="text1"/>
          <w:sz w:val="28"/>
          <w:szCs w:val="28"/>
        </w:rPr>
        <w:t>дополнительное профессиональное образование – повышение квалификации, профессиональная переподготовка.</w:t>
      </w:r>
    </w:p>
    <w:p w:rsidR="00BA37A2" w:rsidRPr="00A64C10" w:rsidRDefault="00BA37A2" w:rsidP="00BA37A2">
      <w:pPr>
        <w:ind w:firstLine="709"/>
        <w:jc w:val="both"/>
        <w:rPr>
          <w:color w:val="000000" w:themeColor="text1"/>
          <w:sz w:val="28"/>
          <w:szCs w:val="28"/>
        </w:rPr>
      </w:pPr>
      <w:r w:rsidRPr="00A64C10">
        <w:rPr>
          <w:color w:val="000000" w:themeColor="text1"/>
          <w:sz w:val="28"/>
          <w:szCs w:val="28"/>
        </w:rPr>
        <w:t>Сроки обучения по основным образовательным программам (ООП) высшего образования:</w:t>
      </w:r>
    </w:p>
    <w:p w:rsidR="00BA37A2" w:rsidRPr="00A64C10" w:rsidRDefault="00BA37A2" w:rsidP="00BA37A2">
      <w:pPr>
        <w:ind w:firstLine="709"/>
        <w:jc w:val="both"/>
        <w:rPr>
          <w:color w:val="000000" w:themeColor="text1"/>
          <w:sz w:val="28"/>
          <w:szCs w:val="28"/>
        </w:rPr>
      </w:pPr>
      <w:r w:rsidRPr="00A64C10">
        <w:rPr>
          <w:color w:val="000000" w:themeColor="text1"/>
          <w:sz w:val="28"/>
          <w:szCs w:val="28"/>
        </w:rPr>
        <w:t>Бакалавриат:</w:t>
      </w:r>
    </w:p>
    <w:p w:rsidR="00BA37A2" w:rsidRPr="00A64C10" w:rsidRDefault="00BA37A2" w:rsidP="00BA37A2">
      <w:pPr>
        <w:pStyle w:val="a5"/>
        <w:numPr>
          <w:ilvl w:val="0"/>
          <w:numId w:val="6"/>
        </w:numPr>
        <w:ind w:firstLine="709"/>
        <w:jc w:val="both"/>
        <w:rPr>
          <w:color w:val="000000" w:themeColor="text1"/>
          <w:sz w:val="28"/>
          <w:szCs w:val="28"/>
        </w:rPr>
      </w:pPr>
      <w:r w:rsidRPr="00A64C10">
        <w:rPr>
          <w:color w:val="000000" w:themeColor="text1"/>
          <w:sz w:val="28"/>
          <w:szCs w:val="28"/>
        </w:rPr>
        <w:t>по очной форме обучения – 4 года;</w:t>
      </w:r>
    </w:p>
    <w:p w:rsidR="00BA37A2" w:rsidRPr="00A64C10" w:rsidRDefault="00BA37A2" w:rsidP="00BA37A2">
      <w:pPr>
        <w:pStyle w:val="a5"/>
        <w:numPr>
          <w:ilvl w:val="0"/>
          <w:numId w:val="6"/>
        </w:numPr>
        <w:ind w:firstLine="709"/>
        <w:jc w:val="both"/>
        <w:rPr>
          <w:color w:val="000000" w:themeColor="text1"/>
          <w:sz w:val="28"/>
          <w:szCs w:val="28"/>
        </w:rPr>
      </w:pPr>
      <w:r w:rsidRPr="00A64C10">
        <w:rPr>
          <w:color w:val="000000" w:themeColor="text1"/>
          <w:sz w:val="28"/>
          <w:szCs w:val="28"/>
        </w:rPr>
        <w:t>по заочной форме обучения – 4 года 6 месяцев;</w:t>
      </w:r>
    </w:p>
    <w:p w:rsidR="00BA37A2" w:rsidRPr="00A64C10" w:rsidRDefault="00BA37A2" w:rsidP="00BA37A2">
      <w:pPr>
        <w:pStyle w:val="a5"/>
        <w:numPr>
          <w:ilvl w:val="0"/>
          <w:numId w:val="6"/>
        </w:numPr>
        <w:ind w:firstLine="709"/>
        <w:jc w:val="both"/>
        <w:rPr>
          <w:color w:val="000000" w:themeColor="text1"/>
          <w:sz w:val="28"/>
          <w:szCs w:val="28"/>
        </w:rPr>
      </w:pPr>
      <w:r w:rsidRPr="00A64C10">
        <w:rPr>
          <w:color w:val="000000" w:themeColor="text1"/>
          <w:sz w:val="28"/>
          <w:szCs w:val="28"/>
        </w:rPr>
        <w:t>по очно-заочной форме обучения – 4 года 6 месяцев.</w:t>
      </w:r>
    </w:p>
    <w:p w:rsidR="00BA37A2" w:rsidRPr="00A64C10" w:rsidRDefault="00BA37A2" w:rsidP="00BA37A2">
      <w:pPr>
        <w:ind w:firstLine="709"/>
        <w:jc w:val="both"/>
        <w:rPr>
          <w:color w:val="000000" w:themeColor="text1"/>
          <w:sz w:val="28"/>
          <w:szCs w:val="28"/>
        </w:rPr>
      </w:pPr>
      <w:r w:rsidRPr="00A64C10">
        <w:rPr>
          <w:color w:val="000000" w:themeColor="text1"/>
          <w:sz w:val="28"/>
          <w:szCs w:val="28"/>
        </w:rPr>
        <w:t>Среднее профессиональное образование:</w:t>
      </w:r>
    </w:p>
    <w:p w:rsidR="00BA37A2" w:rsidRPr="00A64C10" w:rsidRDefault="00BA37A2" w:rsidP="00BA37A2">
      <w:pPr>
        <w:pStyle w:val="a5"/>
        <w:numPr>
          <w:ilvl w:val="0"/>
          <w:numId w:val="6"/>
        </w:numPr>
        <w:ind w:firstLine="680"/>
        <w:jc w:val="both"/>
        <w:rPr>
          <w:color w:val="000000" w:themeColor="text1"/>
          <w:sz w:val="28"/>
          <w:szCs w:val="28"/>
        </w:rPr>
      </w:pPr>
      <w:r w:rsidRPr="00A64C10">
        <w:rPr>
          <w:color w:val="000000" w:themeColor="text1"/>
          <w:sz w:val="28"/>
          <w:szCs w:val="28"/>
        </w:rPr>
        <w:t xml:space="preserve">по очной форме обучения на базе основного общего образования </w:t>
      </w:r>
    </w:p>
    <w:p w:rsidR="00BA37A2" w:rsidRPr="00A64C10" w:rsidRDefault="00BA37A2" w:rsidP="00BA37A2">
      <w:pPr>
        <w:pStyle w:val="a5"/>
        <w:numPr>
          <w:ilvl w:val="0"/>
          <w:numId w:val="6"/>
        </w:numPr>
        <w:ind w:firstLine="680"/>
        <w:jc w:val="both"/>
        <w:rPr>
          <w:color w:val="000000" w:themeColor="text1"/>
          <w:sz w:val="28"/>
          <w:szCs w:val="28"/>
        </w:rPr>
      </w:pPr>
      <w:r w:rsidRPr="00A64C10">
        <w:rPr>
          <w:color w:val="000000" w:themeColor="text1"/>
          <w:sz w:val="28"/>
          <w:szCs w:val="28"/>
        </w:rPr>
        <w:t xml:space="preserve">по специальностям экономического и гуманитарного направлений – 2 года 10 месяцев; </w:t>
      </w:r>
    </w:p>
    <w:p w:rsidR="00BA37A2" w:rsidRPr="00A64C10" w:rsidRDefault="00BA37A2" w:rsidP="00BA37A2">
      <w:pPr>
        <w:pStyle w:val="a5"/>
        <w:numPr>
          <w:ilvl w:val="0"/>
          <w:numId w:val="6"/>
        </w:numPr>
        <w:ind w:firstLine="680"/>
        <w:jc w:val="both"/>
        <w:rPr>
          <w:color w:val="000000" w:themeColor="text1"/>
          <w:sz w:val="28"/>
          <w:szCs w:val="28"/>
        </w:rPr>
      </w:pPr>
      <w:r w:rsidRPr="00A64C10">
        <w:rPr>
          <w:color w:val="000000" w:themeColor="text1"/>
          <w:sz w:val="28"/>
          <w:szCs w:val="28"/>
        </w:rPr>
        <w:t>по специальностям технического направления – 2 года 10 месяцев, кроме специальности</w:t>
      </w:r>
      <w:r w:rsidRPr="00A64C10">
        <w:rPr>
          <w:rFonts w:ascii="Arial" w:hAnsi="Arial" w:cs="Arial"/>
          <w:color w:val="000000" w:themeColor="text1"/>
          <w:sz w:val="18"/>
          <w:szCs w:val="18"/>
          <w:shd w:val="clear" w:color="auto" w:fill="FFFFFF"/>
        </w:rPr>
        <w:t xml:space="preserve"> </w:t>
      </w:r>
      <w:r w:rsidRPr="00A64C10">
        <w:rPr>
          <w:color w:val="000000" w:themeColor="text1"/>
          <w:sz w:val="28"/>
          <w:szCs w:val="28"/>
          <w:shd w:val="clear" w:color="auto" w:fill="FFFFFF"/>
        </w:rPr>
        <w:t>23.02.04</w:t>
      </w:r>
      <w:r w:rsidRPr="00A64C10">
        <w:rPr>
          <w:rFonts w:ascii="Arial" w:hAnsi="Arial" w:cs="Arial"/>
          <w:color w:val="000000" w:themeColor="text1"/>
          <w:sz w:val="18"/>
          <w:szCs w:val="18"/>
          <w:shd w:val="clear" w:color="auto" w:fill="FFFFFF"/>
        </w:rPr>
        <w:t xml:space="preserve"> </w:t>
      </w:r>
      <w:r w:rsidRPr="00A64C10">
        <w:rPr>
          <w:color w:val="000000" w:themeColor="text1"/>
          <w:sz w:val="28"/>
          <w:szCs w:val="28"/>
          <w:shd w:val="clear" w:color="auto" w:fill="FFFFFF"/>
        </w:rPr>
        <w:t>Техническая эксплуатация подъемно- транспортных, строительных, дорожных машин и оборудования – 3 года 10 месяцев</w:t>
      </w:r>
      <w:r w:rsidRPr="00A64C10">
        <w:rPr>
          <w:color w:val="000000" w:themeColor="text1"/>
          <w:sz w:val="28"/>
          <w:szCs w:val="28"/>
        </w:rPr>
        <w:t>;</w:t>
      </w:r>
    </w:p>
    <w:p w:rsidR="00BA37A2" w:rsidRPr="00A64C10" w:rsidRDefault="00BA37A2" w:rsidP="00BA37A2">
      <w:pPr>
        <w:pStyle w:val="a5"/>
        <w:numPr>
          <w:ilvl w:val="0"/>
          <w:numId w:val="6"/>
        </w:numPr>
        <w:ind w:firstLine="680"/>
        <w:jc w:val="both"/>
        <w:rPr>
          <w:color w:val="000000" w:themeColor="text1"/>
          <w:sz w:val="28"/>
          <w:szCs w:val="28"/>
        </w:rPr>
      </w:pPr>
      <w:r w:rsidRPr="00A64C10">
        <w:rPr>
          <w:color w:val="000000" w:themeColor="text1"/>
          <w:sz w:val="28"/>
          <w:szCs w:val="28"/>
        </w:rPr>
        <w:t xml:space="preserve">по очной форме обучения на базе среднего (полного) общего образования </w:t>
      </w:r>
    </w:p>
    <w:p w:rsidR="00BA37A2" w:rsidRPr="00A64C10" w:rsidRDefault="00BA37A2" w:rsidP="00BA37A2">
      <w:pPr>
        <w:pStyle w:val="a5"/>
        <w:numPr>
          <w:ilvl w:val="0"/>
          <w:numId w:val="6"/>
        </w:numPr>
        <w:ind w:firstLine="680"/>
        <w:jc w:val="both"/>
        <w:rPr>
          <w:color w:val="000000" w:themeColor="text1"/>
          <w:sz w:val="28"/>
          <w:szCs w:val="28"/>
        </w:rPr>
      </w:pPr>
      <w:r w:rsidRPr="00A64C10">
        <w:rPr>
          <w:color w:val="000000" w:themeColor="text1"/>
          <w:sz w:val="28"/>
          <w:szCs w:val="28"/>
        </w:rPr>
        <w:t xml:space="preserve">по специальностям экономического и гуманитарного направлений – 1 год 10 мес.; </w:t>
      </w:r>
    </w:p>
    <w:p w:rsidR="00BA37A2" w:rsidRPr="00A64C10" w:rsidRDefault="00BA37A2" w:rsidP="00BA37A2">
      <w:pPr>
        <w:pStyle w:val="a5"/>
        <w:numPr>
          <w:ilvl w:val="0"/>
          <w:numId w:val="6"/>
        </w:numPr>
        <w:ind w:firstLine="680"/>
        <w:jc w:val="both"/>
        <w:rPr>
          <w:color w:val="000000" w:themeColor="text1"/>
          <w:sz w:val="28"/>
          <w:szCs w:val="28"/>
        </w:rPr>
      </w:pPr>
      <w:r w:rsidRPr="00A64C10">
        <w:rPr>
          <w:color w:val="000000" w:themeColor="text1"/>
          <w:sz w:val="28"/>
          <w:szCs w:val="28"/>
        </w:rPr>
        <w:t>по специальностям технического направления – 1 год 10 месяцев, кроме специальности</w:t>
      </w:r>
      <w:r w:rsidRPr="00A64C10">
        <w:rPr>
          <w:rFonts w:ascii="Arial" w:hAnsi="Arial" w:cs="Arial"/>
          <w:color w:val="000000" w:themeColor="text1"/>
          <w:sz w:val="18"/>
          <w:szCs w:val="18"/>
          <w:shd w:val="clear" w:color="auto" w:fill="FFFFFF"/>
        </w:rPr>
        <w:t xml:space="preserve"> </w:t>
      </w:r>
      <w:r w:rsidRPr="00A64C10">
        <w:rPr>
          <w:color w:val="000000" w:themeColor="text1"/>
          <w:sz w:val="28"/>
          <w:szCs w:val="28"/>
          <w:shd w:val="clear" w:color="auto" w:fill="FFFFFF"/>
        </w:rPr>
        <w:t>23.02.04</w:t>
      </w:r>
      <w:r w:rsidRPr="00A64C10">
        <w:rPr>
          <w:rFonts w:ascii="Arial" w:hAnsi="Arial" w:cs="Arial"/>
          <w:color w:val="000000" w:themeColor="text1"/>
          <w:sz w:val="18"/>
          <w:szCs w:val="18"/>
          <w:shd w:val="clear" w:color="auto" w:fill="FFFFFF"/>
        </w:rPr>
        <w:t xml:space="preserve"> </w:t>
      </w:r>
      <w:r w:rsidRPr="00A64C10">
        <w:rPr>
          <w:color w:val="000000" w:themeColor="text1"/>
          <w:sz w:val="28"/>
          <w:szCs w:val="28"/>
          <w:shd w:val="clear" w:color="auto" w:fill="FFFFFF"/>
        </w:rPr>
        <w:t>Техническая эксплуатация подъемно- транспортных, строительных, дорожных машин и оборудования – 2 года 10 месяцев;</w:t>
      </w:r>
    </w:p>
    <w:p w:rsidR="00BA37A2" w:rsidRPr="00A64C10" w:rsidRDefault="00BA37A2" w:rsidP="00BA37A2">
      <w:pPr>
        <w:pStyle w:val="a5"/>
        <w:numPr>
          <w:ilvl w:val="0"/>
          <w:numId w:val="6"/>
        </w:numPr>
        <w:ind w:firstLine="680"/>
        <w:jc w:val="both"/>
        <w:rPr>
          <w:color w:val="000000" w:themeColor="text1"/>
          <w:sz w:val="28"/>
          <w:szCs w:val="28"/>
        </w:rPr>
      </w:pPr>
      <w:r w:rsidRPr="00A64C10">
        <w:rPr>
          <w:color w:val="000000" w:themeColor="text1"/>
          <w:sz w:val="28"/>
          <w:szCs w:val="28"/>
        </w:rPr>
        <w:t>по заочной форме обучения на базе среднего (полного) общего образования на всех специальностях – 2 года 5 месяцев, кроме специальности</w:t>
      </w:r>
      <w:r w:rsidRPr="00A64C10">
        <w:rPr>
          <w:rFonts w:ascii="Arial" w:hAnsi="Arial" w:cs="Arial"/>
          <w:color w:val="000000" w:themeColor="text1"/>
          <w:sz w:val="18"/>
          <w:szCs w:val="18"/>
          <w:shd w:val="clear" w:color="auto" w:fill="FFFFFF"/>
        </w:rPr>
        <w:t xml:space="preserve"> </w:t>
      </w:r>
      <w:r w:rsidRPr="00A64C10">
        <w:rPr>
          <w:color w:val="000000" w:themeColor="text1"/>
          <w:sz w:val="28"/>
          <w:szCs w:val="28"/>
          <w:shd w:val="clear" w:color="auto" w:fill="FFFFFF"/>
        </w:rPr>
        <w:t>23.02.04</w:t>
      </w:r>
      <w:r w:rsidRPr="00A64C10">
        <w:rPr>
          <w:rFonts w:ascii="Arial" w:hAnsi="Arial" w:cs="Arial"/>
          <w:color w:val="000000" w:themeColor="text1"/>
          <w:sz w:val="18"/>
          <w:szCs w:val="18"/>
          <w:shd w:val="clear" w:color="auto" w:fill="FFFFFF"/>
        </w:rPr>
        <w:t xml:space="preserve"> </w:t>
      </w:r>
      <w:r w:rsidRPr="00A64C10">
        <w:rPr>
          <w:color w:val="000000" w:themeColor="text1"/>
          <w:sz w:val="28"/>
          <w:szCs w:val="28"/>
          <w:shd w:val="clear" w:color="auto" w:fill="FFFFFF"/>
        </w:rPr>
        <w:t xml:space="preserve">Техническая эксплуатация подъемно- транспортных, строительных, дорожных машин и оборудования </w:t>
      </w:r>
      <w:r w:rsidRPr="00A64C10">
        <w:rPr>
          <w:color w:val="000000" w:themeColor="text1"/>
          <w:sz w:val="28"/>
          <w:szCs w:val="28"/>
        </w:rPr>
        <w:t>3 года 5 месяцев;</w:t>
      </w:r>
    </w:p>
    <w:p w:rsidR="00BA37A2" w:rsidRPr="00A64C10" w:rsidRDefault="00BA37A2" w:rsidP="00BA37A2">
      <w:pPr>
        <w:pStyle w:val="a5"/>
        <w:numPr>
          <w:ilvl w:val="0"/>
          <w:numId w:val="6"/>
        </w:numPr>
        <w:ind w:firstLine="680"/>
        <w:jc w:val="both"/>
        <w:rPr>
          <w:color w:val="000000" w:themeColor="text1"/>
          <w:sz w:val="28"/>
          <w:szCs w:val="28"/>
        </w:rPr>
      </w:pPr>
      <w:r w:rsidRPr="00A64C10">
        <w:rPr>
          <w:color w:val="000000" w:themeColor="text1"/>
          <w:sz w:val="28"/>
          <w:szCs w:val="28"/>
        </w:rPr>
        <w:t>по заочной форме обучения на базе основного общего образования на всех специальностях – 3 года 5 месяцев, кроме специальности</w:t>
      </w:r>
      <w:r w:rsidRPr="00A64C10">
        <w:rPr>
          <w:rFonts w:ascii="Arial" w:hAnsi="Arial" w:cs="Arial"/>
          <w:color w:val="000000" w:themeColor="text1"/>
          <w:sz w:val="18"/>
          <w:szCs w:val="18"/>
          <w:shd w:val="clear" w:color="auto" w:fill="FFFFFF"/>
        </w:rPr>
        <w:t xml:space="preserve"> </w:t>
      </w:r>
      <w:r w:rsidRPr="00A64C10">
        <w:rPr>
          <w:color w:val="000000" w:themeColor="text1"/>
          <w:sz w:val="28"/>
          <w:szCs w:val="28"/>
          <w:shd w:val="clear" w:color="auto" w:fill="FFFFFF"/>
        </w:rPr>
        <w:t>23.02.04</w:t>
      </w:r>
      <w:r w:rsidRPr="00A64C10">
        <w:rPr>
          <w:rFonts w:ascii="Arial" w:hAnsi="Arial" w:cs="Arial"/>
          <w:color w:val="000000" w:themeColor="text1"/>
          <w:sz w:val="18"/>
          <w:szCs w:val="18"/>
          <w:shd w:val="clear" w:color="auto" w:fill="FFFFFF"/>
        </w:rPr>
        <w:t xml:space="preserve"> </w:t>
      </w:r>
      <w:r w:rsidRPr="00A64C10">
        <w:rPr>
          <w:color w:val="000000" w:themeColor="text1"/>
          <w:sz w:val="28"/>
          <w:szCs w:val="28"/>
          <w:shd w:val="clear" w:color="auto" w:fill="FFFFFF"/>
        </w:rPr>
        <w:t xml:space="preserve">Техническая эксплуатация подъемно- транспортных, строительных, дорожных машин и оборудования </w:t>
      </w:r>
      <w:r w:rsidRPr="00A64C10">
        <w:rPr>
          <w:color w:val="000000" w:themeColor="text1"/>
          <w:sz w:val="28"/>
          <w:szCs w:val="28"/>
        </w:rPr>
        <w:t xml:space="preserve">– 4 года 5 месяцев. </w:t>
      </w:r>
    </w:p>
    <w:p w:rsidR="00C01C4F" w:rsidRDefault="00C01C4F" w:rsidP="008C289D">
      <w:pPr>
        <w:ind w:firstLine="709"/>
        <w:jc w:val="right"/>
        <w:rPr>
          <w:sz w:val="28"/>
          <w:szCs w:val="28"/>
        </w:rPr>
      </w:pPr>
    </w:p>
    <w:p w:rsidR="00C01C4F" w:rsidRDefault="00C01C4F" w:rsidP="008C289D">
      <w:pPr>
        <w:ind w:firstLine="709"/>
        <w:jc w:val="right"/>
        <w:rPr>
          <w:sz w:val="28"/>
          <w:szCs w:val="28"/>
        </w:rPr>
      </w:pPr>
    </w:p>
    <w:p w:rsidR="00C01C4F" w:rsidRDefault="00C01C4F" w:rsidP="008C289D">
      <w:pPr>
        <w:ind w:firstLine="709"/>
        <w:jc w:val="right"/>
        <w:rPr>
          <w:sz w:val="28"/>
          <w:szCs w:val="28"/>
        </w:rPr>
      </w:pPr>
    </w:p>
    <w:p w:rsidR="00047355" w:rsidRPr="002E533D" w:rsidRDefault="00047355" w:rsidP="008C289D">
      <w:pPr>
        <w:ind w:firstLine="709"/>
        <w:jc w:val="right"/>
        <w:rPr>
          <w:sz w:val="28"/>
          <w:szCs w:val="28"/>
        </w:rPr>
      </w:pPr>
      <w:r w:rsidRPr="002E533D">
        <w:rPr>
          <w:sz w:val="28"/>
          <w:szCs w:val="28"/>
        </w:rPr>
        <w:lastRenderedPageBreak/>
        <w:t>Таблица 2</w:t>
      </w:r>
    </w:p>
    <w:p w:rsidR="00047355" w:rsidRPr="002E533D" w:rsidRDefault="00047355" w:rsidP="008C289D">
      <w:pPr>
        <w:ind w:firstLine="709"/>
        <w:jc w:val="center"/>
        <w:rPr>
          <w:sz w:val="28"/>
          <w:szCs w:val="28"/>
        </w:rPr>
      </w:pPr>
      <w:r w:rsidRPr="002E533D">
        <w:rPr>
          <w:sz w:val="28"/>
          <w:szCs w:val="28"/>
        </w:rPr>
        <w:t xml:space="preserve">Контингент студентов </w:t>
      </w:r>
      <w:r w:rsidR="00CF02F0" w:rsidRPr="002E533D">
        <w:rPr>
          <w:sz w:val="28"/>
          <w:szCs w:val="28"/>
        </w:rPr>
        <w:t>филиала</w:t>
      </w:r>
    </w:p>
    <w:tbl>
      <w:tblPr>
        <w:tblStyle w:val="2a"/>
        <w:tblW w:w="5000" w:type="pct"/>
        <w:tblLook w:val="04A0" w:firstRow="1" w:lastRow="0" w:firstColumn="1" w:lastColumn="0" w:noHBand="0" w:noVBand="1"/>
      </w:tblPr>
      <w:tblGrid>
        <w:gridCol w:w="1083"/>
        <w:gridCol w:w="2673"/>
        <w:gridCol w:w="4577"/>
        <w:gridCol w:w="1242"/>
      </w:tblGrid>
      <w:tr w:rsidR="004173B9" w:rsidRPr="00430B2D" w:rsidTr="008830D3">
        <w:trPr>
          <w:trHeight w:val="170"/>
        </w:trPr>
        <w:tc>
          <w:tcPr>
            <w:tcW w:w="566" w:type="pct"/>
            <w:noWrap/>
            <w:hideMark/>
          </w:tcPr>
          <w:p w:rsidR="00206FC7" w:rsidRPr="00430B2D" w:rsidRDefault="00206FC7" w:rsidP="00530AEF">
            <w:pPr>
              <w:jc w:val="center"/>
            </w:pPr>
            <w:r w:rsidRPr="00430B2D">
              <w:t>Год</w:t>
            </w:r>
          </w:p>
        </w:tc>
        <w:tc>
          <w:tcPr>
            <w:tcW w:w="1396" w:type="pct"/>
            <w:noWrap/>
            <w:hideMark/>
          </w:tcPr>
          <w:p w:rsidR="00206FC7" w:rsidRPr="00430B2D" w:rsidRDefault="00206FC7" w:rsidP="00530AEF">
            <w:pPr>
              <w:jc w:val="center"/>
            </w:pPr>
            <w:r w:rsidRPr="00430B2D">
              <w:t>Высшее образование, чел.</w:t>
            </w:r>
          </w:p>
        </w:tc>
        <w:tc>
          <w:tcPr>
            <w:tcW w:w="2390" w:type="pct"/>
            <w:noWrap/>
            <w:hideMark/>
          </w:tcPr>
          <w:p w:rsidR="00206FC7" w:rsidRPr="00430B2D" w:rsidRDefault="00206FC7" w:rsidP="00530AEF">
            <w:pPr>
              <w:jc w:val="center"/>
            </w:pPr>
            <w:r w:rsidRPr="00430B2D">
              <w:t>Среднее профессиональное образование, чел.</w:t>
            </w:r>
          </w:p>
        </w:tc>
        <w:tc>
          <w:tcPr>
            <w:tcW w:w="649" w:type="pct"/>
            <w:noWrap/>
            <w:hideMark/>
          </w:tcPr>
          <w:p w:rsidR="00206FC7" w:rsidRPr="00430B2D" w:rsidRDefault="00206FC7" w:rsidP="00530AEF">
            <w:pPr>
              <w:jc w:val="center"/>
            </w:pPr>
            <w:r w:rsidRPr="00430B2D">
              <w:t>Всего, чел.</w:t>
            </w:r>
          </w:p>
        </w:tc>
      </w:tr>
      <w:tr w:rsidR="004173B9" w:rsidRPr="00430B2D" w:rsidTr="008830D3">
        <w:trPr>
          <w:trHeight w:val="170"/>
        </w:trPr>
        <w:tc>
          <w:tcPr>
            <w:tcW w:w="566" w:type="pct"/>
            <w:noWrap/>
          </w:tcPr>
          <w:p w:rsidR="00206FC7" w:rsidRPr="00430B2D" w:rsidRDefault="00206FC7" w:rsidP="00530AEF">
            <w:pPr>
              <w:jc w:val="center"/>
            </w:pPr>
            <w:r w:rsidRPr="00430B2D">
              <w:t>2021 г.</w:t>
            </w:r>
          </w:p>
        </w:tc>
        <w:tc>
          <w:tcPr>
            <w:tcW w:w="1396" w:type="pct"/>
            <w:noWrap/>
          </w:tcPr>
          <w:p w:rsidR="00206FC7" w:rsidRPr="00430B2D" w:rsidRDefault="00206FC7" w:rsidP="00530AEF">
            <w:pPr>
              <w:jc w:val="center"/>
            </w:pPr>
            <w:r w:rsidRPr="00430B2D">
              <w:t>151</w:t>
            </w:r>
          </w:p>
        </w:tc>
        <w:tc>
          <w:tcPr>
            <w:tcW w:w="2390" w:type="pct"/>
            <w:noWrap/>
          </w:tcPr>
          <w:p w:rsidR="00206FC7" w:rsidRPr="00430B2D" w:rsidRDefault="00206FC7" w:rsidP="00530AEF">
            <w:pPr>
              <w:jc w:val="center"/>
            </w:pPr>
            <w:r w:rsidRPr="00430B2D">
              <w:t>683</w:t>
            </w:r>
          </w:p>
        </w:tc>
        <w:tc>
          <w:tcPr>
            <w:tcW w:w="649" w:type="pct"/>
            <w:noWrap/>
          </w:tcPr>
          <w:p w:rsidR="00206FC7" w:rsidRPr="00430B2D" w:rsidRDefault="00206FC7" w:rsidP="00530AEF">
            <w:pPr>
              <w:jc w:val="center"/>
            </w:pPr>
            <w:r w:rsidRPr="00430B2D">
              <w:t>834</w:t>
            </w:r>
          </w:p>
        </w:tc>
      </w:tr>
      <w:tr w:rsidR="004173B9" w:rsidRPr="00430B2D" w:rsidTr="008830D3">
        <w:trPr>
          <w:trHeight w:val="170"/>
        </w:trPr>
        <w:tc>
          <w:tcPr>
            <w:tcW w:w="566" w:type="pct"/>
            <w:noWrap/>
          </w:tcPr>
          <w:p w:rsidR="006F4488" w:rsidRPr="00430B2D" w:rsidRDefault="006F4488" w:rsidP="00530AEF">
            <w:pPr>
              <w:jc w:val="center"/>
            </w:pPr>
            <w:r w:rsidRPr="00430B2D">
              <w:t>2022 г</w:t>
            </w:r>
            <w:r w:rsidR="00016041" w:rsidRPr="00430B2D">
              <w:t>.</w:t>
            </w:r>
          </w:p>
        </w:tc>
        <w:tc>
          <w:tcPr>
            <w:tcW w:w="1396" w:type="pct"/>
            <w:noWrap/>
          </w:tcPr>
          <w:p w:rsidR="006F4488" w:rsidRPr="00430B2D" w:rsidRDefault="006F4488" w:rsidP="00530AEF">
            <w:pPr>
              <w:jc w:val="center"/>
            </w:pPr>
            <w:r w:rsidRPr="00430B2D">
              <w:t>126</w:t>
            </w:r>
          </w:p>
        </w:tc>
        <w:tc>
          <w:tcPr>
            <w:tcW w:w="2390" w:type="pct"/>
            <w:noWrap/>
          </w:tcPr>
          <w:p w:rsidR="006F4488" w:rsidRPr="00430B2D" w:rsidRDefault="00C56A5C" w:rsidP="00530AEF">
            <w:pPr>
              <w:jc w:val="center"/>
            </w:pPr>
            <w:r w:rsidRPr="00430B2D">
              <w:t>704</w:t>
            </w:r>
          </w:p>
        </w:tc>
        <w:tc>
          <w:tcPr>
            <w:tcW w:w="649" w:type="pct"/>
            <w:noWrap/>
          </w:tcPr>
          <w:p w:rsidR="006F4488" w:rsidRPr="00430B2D" w:rsidRDefault="00C56A5C" w:rsidP="00530AEF">
            <w:pPr>
              <w:jc w:val="center"/>
            </w:pPr>
            <w:r w:rsidRPr="00430B2D">
              <w:t>830</w:t>
            </w:r>
          </w:p>
        </w:tc>
      </w:tr>
      <w:tr w:rsidR="004173B9" w:rsidRPr="00430B2D" w:rsidTr="008830D3">
        <w:trPr>
          <w:trHeight w:val="170"/>
        </w:trPr>
        <w:tc>
          <w:tcPr>
            <w:tcW w:w="566" w:type="pct"/>
            <w:noWrap/>
          </w:tcPr>
          <w:p w:rsidR="00E02775" w:rsidRPr="00430B2D" w:rsidRDefault="00E02775" w:rsidP="00530AEF">
            <w:pPr>
              <w:jc w:val="center"/>
            </w:pPr>
            <w:r w:rsidRPr="00430B2D">
              <w:t>2023 г.</w:t>
            </w:r>
          </w:p>
        </w:tc>
        <w:tc>
          <w:tcPr>
            <w:tcW w:w="1396" w:type="pct"/>
            <w:noWrap/>
          </w:tcPr>
          <w:p w:rsidR="00E02775" w:rsidRPr="00430B2D" w:rsidRDefault="004C39D9" w:rsidP="00530AEF">
            <w:pPr>
              <w:jc w:val="center"/>
            </w:pPr>
            <w:r w:rsidRPr="00430B2D">
              <w:t>114</w:t>
            </w:r>
          </w:p>
        </w:tc>
        <w:tc>
          <w:tcPr>
            <w:tcW w:w="2390" w:type="pct"/>
            <w:noWrap/>
          </w:tcPr>
          <w:p w:rsidR="00E02775" w:rsidRPr="00430B2D" w:rsidRDefault="004C39D9" w:rsidP="00530AEF">
            <w:pPr>
              <w:jc w:val="center"/>
            </w:pPr>
            <w:r w:rsidRPr="00430B2D">
              <w:t>690</w:t>
            </w:r>
          </w:p>
        </w:tc>
        <w:tc>
          <w:tcPr>
            <w:tcW w:w="649" w:type="pct"/>
            <w:noWrap/>
          </w:tcPr>
          <w:p w:rsidR="00E02775" w:rsidRPr="00430B2D" w:rsidRDefault="004C39D9" w:rsidP="00530AEF">
            <w:pPr>
              <w:jc w:val="center"/>
            </w:pPr>
            <w:r w:rsidRPr="00430B2D">
              <w:t>804</w:t>
            </w:r>
          </w:p>
        </w:tc>
      </w:tr>
      <w:tr w:rsidR="004173B9" w:rsidRPr="00430B2D" w:rsidTr="008830D3">
        <w:trPr>
          <w:trHeight w:val="170"/>
        </w:trPr>
        <w:tc>
          <w:tcPr>
            <w:tcW w:w="566" w:type="pct"/>
            <w:noWrap/>
          </w:tcPr>
          <w:p w:rsidR="00FF10A9" w:rsidRPr="00430B2D" w:rsidRDefault="00FF10A9" w:rsidP="00530AEF">
            <w:pPr>
              <w:jc w:val="center"/>
            </w:pPr>
            <w:r w:rsidRPr="00430B2D">
              <w:t>2024 г.</w:t>
            </w:r>
          </w:p>
        </w:tc>
        <w:tc>
          <w:tcPr>
            <w:tcW w:w="1396" w:type="pct"/>
            <w:noWrap/>
          </w:tcPr>
          <w:p w:rsidR="00FF10A9" w:rsidRPr="00430B2D" w:rsidRDefault="00FC3C8F" w:rsidP="00530AEF">
            <w:pPr>
              <w:jc w:val="center"/>
            </w:pPr>
            <w:r w:rsidRPr="00430B2D">
              <w:t>1</w:t>
            </w:r>
            <w:r w:rsidR="00BC21AD" w:rsidRPr="00430B2D">
              <w:t>52</w:t>
            </w:r>
          </w:p>
        </w:tc>
        <w:tc>
          <w:tcPr>
            <w:tcW w:w="2390" w:type="pct"/>
            <w:noWrap/>
          </w:tcPr>
          <w:p w:rsidR="00FF10A9" w:rsidRPr="00430B2D" w:rsidRDefault="00BC21AD" w:rsidP="00530AEF">
            <w:pPr>
              <w:jc w:val="center"/>
            </w:pPr>
            <w:r w:rsidRPr="00430B2D">
              <w:t>661</w:t>
            </w:r>
          </w:p>
        </w:tc>
        <w:tc>
          <w:tcPr>
            <w:tcW w:w="649" w:type="pct"/>
            <w:noWrap/>
          </w:tcPr>
          <w:p w:rsidR="00FF10A9" w:rsidRPr="00430B2D" w:rsidRDefault="00BC21AD" w:rsidP="00530AEF">
            <w:pPr>
              <w:jc w:val="center"/>
            </w:pPr>
            <w:r w:rsidRPr="00430B2D">
              <w:t>813</w:t>
            </w:r>
          </w:p>
        </w:tc>
      </w:tr>
      <w:tr w:rsidR="008830D3" w:rsidRPr="004173B9" w:rsidTr="008830D3">
        <w:trPr>
          <w:trHeight w:val="170"/>
        </w:trPr>
        <w:tc>
          <w:tcPr>
            <w:tcW w:w="566" w:type="pct"/>
            <w:noWrap/>
          </w:tcPr>
          <w:p w:rsidR="008830D3" w:rsidRPr="00430B2D" w:rsidRDefault="008830D3" w:rsidP="00530AEF">
            <w:pPr>
              <w:jc w:val="center"/>
            </w:pPr>
            <w:r w:rsidRPr="00430B2D">
              <w:t>2025 г.</w:t>
            </w:r>
          </w:p>
        </w:tc>
        <w:tc>
          <w:tcPr>
            <w:tcW w:w="1396" w:type="pct"/>
            <w:noWrap/>
          </w:tcPr>
          <w:p w:rsidR="008830D3" w:rsidRPr="00A64C10" w:rsidRDefault="008830D3" w:rsidP="008830D3">
            <w:pPr>
              <w:jc w:val="center"/>
              <w:rPr>
                <w:color w:val="000000" w:themeColor="text1"/>
              </w:rPr>
            </w:pPr>
            <w:r w:rsidRPr="00A64C10">
              <w:rPr>
                <w:color w:val="000000" w:themeColor="text1"/>
              </w:rPr>
              <w:t>179</w:t>
            </w:r>
          </w:p>
        </w:tc>
        <w:tc>
          <w:tcPr>
            <w:tcW w:w="2390" w:type="pct"/>
            <w:noWrap/>
          </w:tcPr>
          <w:p w:rsidR="008830D3" w:rsidRPr="00A64C10" w:rsidRDefault="008830D3" w:rsidP="008830D3">
            <w:pPr>
              <w:jc w:val="center"/>
              <w:rPr>
                <w:color w:val="000000" w:themeColor="text1"/>
              </w:rPr>
            </w:pPr>
            <w:r w:rsidRPr="00A64C10">
              <w:rPr>
                <w:color w:val="000000" w:themeColor="text1"/>
              </w:rPr>
              <w:t>737</w:t>
            </w:r>
          </w:p>
        </w:tc>
        <w:tc>
          <w:tcPr>
            <w:tcW w:w="649" w:type="pct"/>
            <w:noWrap/>
          </w:tcPr>
          <w:p w:rsidR="008830D3" w:rsidRPr="00A64C10" w:rsidRDefault="008830D3" w:rsidP="008830D3">
            <w:pPr>
              <w:jc w:val="center"/>
              <w:rPr>
                <w:color w:val="000000" w:themeColor="text1"/>
              </w:rPr>
            </w:pPr>
            <w:r w:rsidRPr="00A64C10">
              <w:rPr>
                <w:color w:val="000000" w:themeColor="text1"/>
              </w:rPr>
              <w:t>916</w:t>
            </w:r>
          </w:p>
        </w:tc>
      </w:tr>
    </w:tbl>
    <w:p w:rsidR="008830D3" w:rsidRPr="008830D3" w:rsidRDefault="008830D3" w:rsidP="008830D3">
      <w:pPr>
        <w:ind w:firstLine="709"/>
        <w:jc w:val="both"/>
        <w:rPr>
          <w:sz w:val="28"/>
        </w:rPr>
      </w:pPr>
      <w:r w:rsidRPr="008830D3">
        <w:rPr>
          <w:sz w:val="28"/>
        </w:rPr>
        <w:t>На протяжении трех лет динамика численности студентов незначительна и объясняется естественным движением контингента – выпуск/набор.</w:t>
      </w:r>
    </w:p>
    <w:p w:rsidR="008830D3" w:rsidRPr="008830D3" w:rsidRDefault="008830D3" w:rsidP="008830D3">
      <w:pPr>
        <w:ind w:firstLine="709"/>
        <w:jc w:val="both"/>
        <w:rPr>
          <w:sz w:val="28"/>
        </w:rPr>
      </w:pPr>
      <w:r w:rsidRPr="008830D3">
        <w:rPr>
          <w:sz w:val="28"/>
        </w:rPr>
        <w:t xml:space="preserve">Численность контингента в 2025 году по сравнению с 2024 годом </w:t>
      </w:r>
      <w:r w:rsidR="00C01C4F">
        <w:rPr>
          <w:sz w:val="28"/>
        </w:rPr>
        <w:t xml:space="preserve"> </w:t>
      </w:r>
      <w:r w:rsidRPr="008830D3">
        <w:rPr>
          <w:sz w:val="28"/>
        </w:rPr>
        <w:t xml:space="preserve">повысилась по направлению подготовки высшего образования на 15,08%, по направлению среднего профессионального образования повысилась на 10,31%. В целом, численность студентов возросла на 11,24%. </w:t>
      </w:r>
    </w:p>
    <w:p w:rsidR="008830D3" w:rsidRPr="008830D3" w:rsidRDefault="008830D3" w:rsidP="008830D3">
      <w:pPr>
        <w:ind w:firstLine="709"/>
        <w:jc w:val="both"/>
        <w:rPr>
          <w:sz w:val="28"/>
        </w:rPr>
      </w:pPr>
      <w:r w:rsidRPr="008830D3">
        <w:rPr>
          <w:sz w:val="28"/>
        </w:rPr>
        <w:t>С целью увеличения и сохранения контингента в филиале проводится систематическая работа по следующим направлениям:</w:t>
      </w:r>
    </w:p>
    <w:p w:rsidR="008830D3" w:rsidRPr="008830D3" w:rsidRDefault="008830D3" w:rsidP="008830D3">
      <w:pPr>
        <w:ind w:firstLine="709"/>
        <w:jc w:val="both"/>
        <w:rPr>
          <w:sz w:val="28"/>
        </w:rPr>
      </w:pPr>
      <w:r w:rsidRPr="008830D3">
        <w:rPr>
          <w:sz w:val="28"/>
        </w:rPr>
        <w:t>профориентационная работа среди выпускников школ (и их родителей) города Усть-Илимска, Усть-Илимского и Нижнеилимского районов;</w:t>
      </w:r>
    </w:p>
    <w:p w:rsidR="008830D3" w:rsidRPr="008830D3" w:rsidRDefault="008830D3" w:rsidP="008830D3">
      <w:pPr>
        <w:ind w:firstLine="709"/>
        <w:jc w:val="both"/>
        <w:rPr>
          <w:sz w:val="28"/>
        </w:rPr>
      </w:pPr>
      <w:r w:rsidRPr="008830D3">
        <w:rPr>
          <w:sz w:val="28"/>
        </w:rPr>
        <w:t>реализация образовательного проце</w:t>
      </w:r>
      <w:r>
        <w:rPr>
          <w:sz w:val="28"/>
        </w:rPr>
        <w:t>сса в филиале высококвалифициро</w:t>
      </w:r>
      <w:r w:rsidRPr="008830D3">
        <w:rPr>
          <w:sz w:val="28"/>
        </w:rPr>
        <w:t>ванным профессорско-преподавательским составом, с привлечением специалистов-практиков;</w:t>
      </w:r>
    </w:p>
    <w:p w:rsidR="008830D3" w:rsidRPr="008830D3" w:rsidRDefault="008830D3" w:rsidP="008830D3">
      <w:pPr>
        <w:ind w:firstLine="709"/>
        <w:jc w:val="both"/>
        <w:rPr>
          <w:sz w:val="28"/>
        </w:rPr>
      </w:pPr>
      <w:r w:rsidRPr="008830D3">
        <w:rPr>
          <w:sz w:val="28"/>
        </w:rPr>
        <w:t>работа с руководителями предприятий города и района по направлению работников на обучение в филиале;</w:t>
      </w:r>
    </w:p>
    <w:p w:rsidR="008830D3" w:rsidRPr="008830D3" w:rsidRDefault="008830D3" w:rsidP="008830D3">
      <w:pPr>
        <w:ind w:firstLine="709"/>
        <w:jc w:val="both"/>
        <w:rPr>
          <w:sz w:val="28"/>
        </w:rPr>
      </w:pPr>
      <w:r w:rsidRPr="008830D3">
        <w:rPr>
          <w:sz w:val="28"/>
        </w:rPr>
        <w:t>индивидуальная работа со студентами и заказчиками образовательных услуг с целью повышения мотивации к учебному процессу.</w:t>
      </w:r>
    </w:p>
    <w:p w:rsidR="00387E13" w:rsidRDefault="008830D3" w:rsidP="008830D3">
      <w:pPr>
        <w:ind w:firstLine="709"/>
        <w:jc w:val="both"/>
        <w:rPr>
          <w:sz w:val="28"/>
        </w:rPr>
      </w:pPr>
      <w:r w:rsidRPr="008830D3">
        <w:rPr>
          <w:sz w:val="28"/>
        </w:rPr>
        <w:t>Контингент обучающихся по специальностям и направлениям подготовки по состоянию на 01.10.2025 г. представлен в таблицах 3-7.</w:t>
      </w:r>
    </w:p>
    <w:p w:rsidR="008830D3" w:rsidRPr="00377D56" w:rsidRDefault="008830D3" w:rsidP="008830D3"/>
    <w:p w:rsidR="009132CD" w:rsidRPr="00377D56" w:rsidRDefault="009132CD" w:rsidP="00C06E29">
      <w:pPr>
        <w:sectPr w:rsidR="009132CD" w:rsidRPr="00377D56" w:rsidSect="00E60C89">
          <w:footerReference w:type="default" r:id="rId12"/>
          <w:type w:val="nextColumn"/>
          <w:pgSz w:w="11910" w:h="16850"/>
          <w:pgMar w:top="1134" w:right="850" w:bottom="1134" w:left="1701" w:header="720" w:footer="720" w:gutter="0"/>
          <w:cols w:space="720"/>
          <w:docGrid w:linePitch="299"/>
        </w:sectPr>
      </w:pPr>
    </w:p>
    <w:p w:rsidR="005D6824" w:rsidRPr="00FA78F4" w:rsidRDefault="005D6824" w:rsidP="00FA78F4">
      <w:pPr>
        <w:jc w:val="right"/>
        <w:rPr>
          <w:sz w:val="28"/>
        </w:rPr>
      </w:pPr>
      <w:r w:rsidRPr="00FA78F4">
        <w:rPr>
          <w:sz w:val="28"/>
        </w:rPr>
        <w:lastRenderedPageBreak/>
        <w:t>Таблица 3</w:t>
      </w:r>
    </w:p>
    <w:p w:rsidR="005D6824" w:rsidRDefault="005D6824" w:rsidP="00FA78F4">
      <w:pPr>
        <w:jc w:val="center"/>
        <w:rPr>
          <w:sz w:val="28"/>
        </w:rPr>
      </w:pPr>
      <w:r w:rsidRPr="00FA78F4">
        <w:rPr>
          <w:sz w:val="28"/>
        </w:rPr>
        <w:t>Контингент студентов по основным образовательным</w:t>
      </w:r>
      <w:r w:rsidR="00CF373A" w:rsidRPr="00FA78F4">
        <w:rPr>
          <w:sz w:val="28"/>
        </w:rPr>
        <w:t xml:space="preserve"> программам высшего образования</w:t>
      </w:r>
      <w:r w:rsidR="00CF373A" w:rsidRPr="00FA78F4">
        <w:rPr>
          <w:sz w:val="28"/>
        </w:rPr>
        <w:br/>
      </w:r>
      <w:r w:rsidRPr="00FA78F4">
        <w:rPr>
          <w:sz w:val="28"/>
        </w:rPr>
        <w:t xml:space="preserve">очной формы обучения в </w:t>
      </w:r>
      <w:r w:rsidR="00801D3D">
        <w:rPr>
          <w:sz w:val="28"/>
        </w:rPr>
        <w:t>2025</w:t>
      </w:r>
      <w:r w:rsidRPr="00FA78F4">
        <w:rPr>
          <w:sz w:val="28"/>
        </w:rPr>
        <w:t xml:space="preserve"> году</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86"/>
        <w:gridCol w:w="555"/>
        <w:gridCol w:w="1096"/>
        <w:gridCol w:w="555"/>
        <w:gridCol w:w="1099"/>
        <w:gridCol w:w="555"/>
        <w:gridCol w:w="1099"/>
        <w:gridCol w:w="555"/>
        <w:gridCol w:w="1105"/>
        <w:gridCol w:w="916"/>
        <w:gridCol w:w="987"/>
        <w:gridCol w:w="1253"/>
        <w:gridCol w:w="630"/>
        <w:gridCol w:w="818"/>
      </w:tblGrid>
      <w:tr w:rsidR="007226F9" w:rsidRPr="001F6E9B" w:rsidTr="00D5254B">
        <w:trPr>
          <w:jc w:val="center"/>
        </w:trPr>
        <w:tc>
          <w:tcPr>
            <w:tcW w:w="1078" w:type="pct"/>
            <w:vMerge w:val="restart"/>
            <w:vAlign w:val="center"/>
          </w:tcPr>
          <w:p w:rsidR="007226F9" w:rsidRPr="00C01C4F" w:rsidRDefault="007226F9" w:rsidP="00801D3D">
            <w:pPr>
              <w:jc w:val="center"/>
              <w:rPr>
                <w:sz w:val="20"/>
                <w:szCs w:val="20"/>
              </w:rPr>
            </w:pPr>
            <w:r w:rsidRPr="00C01C4F">
              <w:rPr>
                <w:sz w:val="20"/>
                <w:szCs w:val="20"/>
              </w:rPr>
              <w:t>Наименование направления подготовки, специальности</w:t>
            </w:r>
          </w:p>
        </w:tc>
        <w:tc>
          <w:tcPr>
            <w:tcW w:w="2313" w:type="pct"/>
            <w:gridSpan w:val="8"/>
            <w:vAlign w:val="center"/>
          </w:tcPr>
          <w:p w:rsidR="007226F9" w:rsidRPr="00C01C4F" w:rsidRDefault="007226F9" w:rsidP="00801D3D">
            <w:pPr>
              <w:jc w:val="center"/>
              <w:rPr>
                <w:sz w:val="20"/>
                <w:szCs w:val="20"/>
              </w:rPr>
            </w:pPr>
            <w:r w:rsidRPr="00C01C4F">
              <w:rPr>
                <w:sz w:val="20"/>
                <w:szCs w:val="20"/>
              </w:rPr>
              <w:t>Численность студентов по курсам</w:t>
            </w:r>
          </w:p>
        </w:tc>
        <w:tc>
          <w:tcPr>
            <w:tcW w:w="320" w:type="pct"/>
            <w:vMerge w:val="restart"/>
            <w:textDirection w:val="btLr"/>
            <w:vAlign w:val="center"/>
          </w:tcPr>
          <w:p w:rsidR="007226F9" w:rsidRPr="00C01C4F" w:rsidRDefault="007226F9" w:rsidP="00D5254B">
            <w:pPr>
              <w:ind w:left="113" w:right="113"/>
              <w:jc w:val="center"/>
              <w:rPr>
                <w:sz w:val="20"/>
                <w:szCs w:val="20"/>
              </w:rPr>
            </w:pPr>
            <w:r w:rsidRPr="00C01C4F">
              <w:rPr>
                <w:sz w:val="20"/>
                <w:szCs w:val="20"/>
              </w:rPr>
              <w:t>Численность студентов на всех курсах</w:t>
            </w:r>
          </w:p>
        </w:tc>
        <w:tc>
          <w:tcPr>
            <w:tcW w:w="783" w:type="pct"/>
            <w:gridSpan w:val="2"/>
            <w:vMerge w:val="restart"/>
            <w:vAlign w:val="center"/>
          </w:tcPr>
          <w:p w:rsidR="007226F9" w:rsidRPr="00C01C4F" w:rsidRDefault="007226F9" w:rsidP="00801D3D">
            <w:pPr>
              <w:jc w:val="center"/>
              <w:rPr>
                <w:sz w:val="20"/>
                <w:szCs w:val="20"/>
              </w:rPr>
            </w:pPr>
            <w:r w:rsidRPr="00C01C4F">
              <w:rPr>
                <w:sz w:val="20"/>
                <w:szCs w:val="20"/>
              </w:rPr>
              <w:t>Из них обучаются</w:t>
            </w:r>
          </w:p>
        </w:tc>
        <w:tc>
          <w:tcPr>
            <w:tcW w:w="220" w:type="pct"/>
            <w:vMerge w:val="restart"/>
            <w:textDirection w:val="btLr"/>
            <w:vAlign w:val="center"/>
          </w:tcPr>
          <w:p w:rsidR="007226F9" w:rsidRPr="00C01C4F" w:rsidRDefault="007226F9" w:rsidP="00D5254B">
            <w:pPr>
              <w:ind w:left="113" w:right="113"/>
              <w:jc w:val="center"/>
              <w:rPr>
                <w:sz w:val="20"/>
                <w:szCs w:val="20"/>
              </w:rPr>
            </w:pPr>
            <w:r w:rsidRPr="00C01C4F">
              <w:rPr>
                <w:sz w:val="20"/>
                <w:szCs w:val="20"/>
              </w:rPr>
              <w:t>Выпуск фактический</w:t>
            </w:r>
          </w:p>
        </w:tc>
        <w:tc>
          <w:tcPr>
            <w:tcW w:w="286" w:type="pct"/>
            <w:vMerge w:val="restart"/>
            <w:textDirection w:val="btLr"/>
            <w:vAlign w:val="center"/>
          </w:tcPr>
          <w:p w:rsidR="007226F9" w:rsidRPr="00C01C4F" w:rsidRDefault="007226F9" w:rsidP="00D5254B">
            <w:pPr>
              <w:ind w:left="113" w:right="113"/>
              <w:jc w:val="center"/>
              <w:rPr>
                <w:sz w:val="20"/>
                <w:szCs w:val="20"/>
              </w:rPr>
            </w:pPr>
            <w:r w:rsidRPr="00C01C4F">
              <w:rPr>
                <w:sz w:val="20"/>
                <w:szCs w:val="20"/>
              </w:rPr>
              <w:t>Выпуск ожидаемый в 2026 г.</w:t>
            </w:r>
          </w:p>
        </w:tc>
      </w:tr>
      <w:tr w:rsidR="007226F9" w:rsidRPr="001F6E9B" w:rsidTr="007E26C7">
        <w:trPr>
          <w:trHeight w:val="276"/>
          <w:jc w:val="center"/>
        </w:trPr>
        <w:tc>
          <w:tcPr>
            <w:tcW w:w="1078" w:type="pct"/>
            <w:vMerge/>
            <w:vAlign w:val="center"/>
          </w:tcPr>
          <w:p w:rsidR="007226F9" w:rsidRPr="001F6E9B" w:rsidRDefault="007226F9" w:rsidP="00801D3D">
            <w:pPr>
              <w:jc w:val="center"/>
            </w:pPr>
          </w:p>
        </w:tc>
        <w:tc>
          <w:tcPr>
            <w:tcW w:w="577" w:type="pct"/>
            <w:gridSpan w:val="2"/>
            <w:vMerge w:val="restart"/>
            <w:vAlign w:val="center"/>
          </w:tcPr>
          <w:p w:rsidR="007226F9" w:rsidRPr="00C01C4F" w:rsidRDefault="007226F9" w:rsidP="00801D3D">
            <w:pPr>
              <w:jc w:val="center"/>
              <w:rPr>
                <w:sz w:val="20"/>
                <w:szCs w:val="20"/>
              </w:rPr>
            </w:pPr>
            <w:r w:rsidRPr="00C01C4F">
              <w:rPr>
                <w:sz w:val="20"/>
                <w:szCs w:val="20"/>
              </w:rPr>
              <w:t>1 курс</w:t>
            </w:r>
          </w:p>
        </w:tc>
        <w:tc>
          <w:tcPr>
            <w:tcW w:w="578" w:type="pct"/>
            <w:gridSpan w:val="2"/>
            <w:vMerge w:val="restart"/>
            <w:vAlign w:val="center"/>
          </w:tcPr>
          <w:p w:rsidR="007226F9" w:rsidRPr="00C01C4F" w:rsidRDefault="007226F9" w:rsidP="00801D3D">
            <w:pPr>
              <w:jc w:val="center"/>
              <w:rPr>
                <w:sz w:val="20"/>
                <w:szCs w:val="20"/>
              </w:rPr>
            </w:pPr>
            <w:r w:rsidRPr="00C01C4F">
              <w:rPr>
                <w:sz w:val="20"/>
                <w:szCs w:val="20"/>
              </w:rPr>
              <w:t>2 курс</w:t>
            </w:r>
          </w:p>
        </w:tc>
        <w:tc>
          <w:tcPr>
            <w:tcW w:w="578" w:type="pct"/>
            <w:gridSpan w:val="2"/>
            <w:vMerge w:val="restart"/>
            <w:vAlign w:val="center"/>
          </w:tcPr>
          <w:p w:rsidR="007226F9" w:rsidRPr="00C01C4F" w:rsidRDefault="007226F9" w:rsidP="00801D3D">
            <w:pPr>
              <w:jc w:val="center"/>
              <w:rPr>
                <w:sz w:val="20"/>
                <w:szCs w:val="20"/>
              </w:rPr>
            </w:pPr>
            <w:r w:rsidRPr="00C01C4F">
              <w:rPr>
                <w:sz w:val="20"/>
                <w:szCs w:val="20"/>
              </w:rPr>
              <w:t>3 курс</w:t>
            </w:r>
          </w:p>
        </w:tc>
        <w:tc>
          <w:tcPr>
            <w:tcW w:w="580" w:type="pct"/>
            <w:gridSpan w:val="2"/>
            <w:vMerge w:val="restart"/>
            <w:vAlign w:val="center"/>
          </w:tcPr>
          <w:p w:rsidR="007226F9" w:rsidRPr="00C01C4F" w:rsidRDefault="007226F9" w:rsidP="00801D3D">
            <w:pPr>
              <w:jc w:val="center"/>
              <w:rPr>
                <w:sz w:val="20"/>
                <w:szCs w:val="20"/>
              </w:rPr>
            </w:pPr>
            <w:r w:rsidRPr="00C01C4F">
              <w:rPr>
                <w:sz w:val="20"/>
                <w:szCs w:val="20"/>
              </w:rPr>
              <w:t>4 курс</w:t>
            </w:r>
          </w:p>
        </w:tc>
        <w:tc>
          <w:tcPr>
            <w:tcW w:w="320" w:type="pct"/>
            <w:vMerge/>
            <w:tcBorders>
              <w:top w:val="nil"/>
            </w:tcBorders>
            <w:vAlign w:val="center"/>
          </w:tcPr>
          <w:p w:rsidR="007226F9" w:rsidRPr="00C01C4F" w:rsidRDefault="007226F9" w:rsidP="00801D3D">
            <w:pPr>
              <w:jc w:val="center"/>
              <w:rPr>
                <w:sz w:val="20"/>
                <w:szCs w:val="20"/>
              </w:rPr>
            </w:pPr>
          </w:p>
        </w:tc>
        <w:tc>
          <w:tcPr>
            <w:tcW w:w="783" w:type="pct"/>
            <w:gridSpan w:val="2"/>
            <w:vMerge/>
            <w:tcBorders>
              <w:top w:val="nil"/>
            </w:tcBorders>
            <w:vAlign w:val="center"/>
          </w:tcPr>
          <w:p w:rsidR="007226F9" w:rsidRPr="00C01C4F" w:rsidRDefault="007226F9" w:rsidP="00801D3D">
            <w:pPr>
              <w:jc w:val="center"/>
              <w:rPr>
                <w:sz w:val="20"/>
                <w:szCs w:val="20"/>
              </w:rPr>
            </w:pPr>
          </w:p>
        </w:tc>
        <w:tc>
          <w:tcPr>
            <w:tcW w:w="220" w:type="pct"/>
            <w:vMerge/>
            <w:tcBorders>
              <w:top w:val="nil"/>
            </w:tcBorders>
            <w:vAlign w:val="center"/>
          </w:tcPr>
          <w:p w:rsidR="007226F9" w:rsidRPr="00C01C4F" w:rsidRDefault="007226F9" w:rsidP="00801D3D">
            <w:pPr>
              <w:jc w:val="center"/>
              <w:rPr>
                <w:sz w:val="20"/>
                <w:szCs w:val="20"/>
              </w:rPr>
            </w:pPr>
          </w:p>
        </w:tc>
        <w:tc>
          <w:tcPr>
            <w:tcW w:w="286" w:type="pct"/>
            <w:vMerge/>
            <w:tcBorders>
              <w:top w:val="nil"/>
            </w:tcBorders>
            <w:vAlign w:val="center"/>
          </w:tcPr>
          <w:p w:rsidR="007226F9" w:rsidRPr="00C01C4F" w:rsidRDefault="007226F9" w:rsidP="00801D3D">
            <w:pPr>
              <w:jc w:val="center"/>
              <w:rPr>
                <w:sz w:val="20"/>
                <w:szCs w:val="20"/>
              </w:rPr>
            </w:pPr>
          </w:p>
        </w:tc>
      </w:tr>
      <w:tr w:rsidR="007226F9" w:rsidRPr="001F6E9B" w:rsidTr="00D5254B">
        <w:trPr>
          <w:trHeight w:val="276"/>
          <w:jc w:val="center"/>
        </w:trPr>
        <w:tc>
          <w:tcPr>
            <w:tcW w:w="1078" w:type="pct"/>
            <w:vMerge/>
            <w:vAlign w:val="center"/>
          </w:tcPr>
          <w:p w:rsidR="007226F9" w:rsidRPr="001F6E9B" w:rsidRDefault="007226F9" w:rsidP="00801D3D">
            <w:pPr>
              <w:jc w:val="center"/>
            </w:pPr>
          </w:p>
        </w:tc>
        <w:tc>
          <w:tcPr>
            <w:tcW w:w="577" w:type="pct"/>
            <w:gridSpan w:val="2"/>
            <w:vMerge/>
            <w:tcBorders>
              <w:top w:val="nil"/>
            </w:tcBorders>
            <w:textDirection w:val="btLr"/>
            <w:vAlign w:val="center"/>
          </w:tcPr>
          <w:p w:rsidR="007226F9" w:rsidRPr="00C01C4F" w:rsidRDefault="007226F9" w:rsidP="00D5254B">
            <w:pPr>
              <w:ind w:left="113" w:right="113"/>
              <w:jc w:val="center"/>
              <w:rPr>
                <w:sz w:val="20"/>
                <w:szCs w:val="20"/>
              </w:rPr>
            </w:pPr>
          </w:p>
        </w:tc>
        <w:tc>
          <w:tcPr>
            <w:tcW w:w="578" w:type="pct"/>
            <w:gridSpan w:val="2"/>
            <w:vMerge/>
            <w:tcBorders>
              <w:top w:val="nil"/>
            </w:tcBorders>
            <w:textDirection w:val="btLr"/>
            <w:vAlign w:val="center"/>
          </w:tcPr>
          <w:p w:rsidR="007226F9" w:rsidRPr="00C01C4F" w:rsidRDefault="007226F9" w:rsidP="00D5254B">
            <w:pPr>
              <w:ind w:left="113" w:right="113"/>
              <w:jc w:val="center"/>
              <w:rPr>
                <w:sz w:val="20"/>
                <w:szCs w:val="20"/>
              </w:rPr>
            </w:pPr>
          </w:p>
        </w:tc>
        <w:tc>
          <w:tcPr>
            <w:tcW w:w="578" w:type="pct"/>
            <w:gridSpan w:val="2"/>
            <w:vMerge/>
            <w:tcBorders>
              <w:top w:val="nil"/>
            </w:tcBorders>
            <w:textDirection w:val="btLr"/>
            <w:vAlign w:val="center"/>
          </w:tcPr>
          <w:p w:rsidR="007226F9" w:rsidRPr="00C01C4F" w:rsidRDefault="007226F9" w:rsidP="00D5254B">
            <w:pPr>
              <w:ind w:left="113" w:right="113"/>
              <w:jc w:val="center"/>
              <w:rPr>
                <w:sz w:val="20"/>
                <w:szCs w:val="20"/>
              </w:rPr>
            </w:pPr>
          </w:p>
        </w:tc>
        <w:tc>
          <w:tcPr>
            <w:tcW w:w="580" w:type="pct"/>
            <w:gridSpan w:val="2"/>
            <w:vMerge/>
            <w:tcBorders>
              <w:top w:val="nil"/>
            </w:tcBorders>
            <w:textDirection w:val="btLr"/>
            <w:vAlign w:val="center"/>
          </w:tcPr>
          <w:p w:rsidR="007226F9" w:rsidRPr="00C01C4F" w:rsidRDefault="007226F9" w:rsidP="00D5254B">
            <w:pPr>
              <w:ind w:left="113" w:right="113"/>
              <w:jc w:val="center"/>
              <w:rPr>
                <w:sz w:val="20"/>
                <w:szCs w:val="20"/>
              </w:rPr>
            </w:pPr>
          </w:p>
        </w:tc>
        <w:tc>
          <w:tcPr>
            <w:tcW w:w="320" w:type="pct"/>
            <w:vMerge/>
            <w:tcBorders>
              <w:top w:val="nil"/>
            </w:tcBorders>
            <w:textDirection w:val="btLr"/>
            <w:vAlign w:val="center"/>
          </w:tcPr>
          <w:p w:rsidR="007226F9" w:rsidRPr="00C01C4F" w:rsidRDefault="007226F9" w:rsidP="00D5254B">
            <w:pPr>
              <w:ind w:left="113" w:right="113"/>
              <w:jc w:val="center"/>
              <w:rPr>
                <w:sz w:val="20"/>
                <w:szCs w:val="20"/>
              </w:rPr>
            </w:pPr>
          </w:p>
        </w:tc>
        <w:tc>
          <w:tcPr>
            <w:tcW w:w="345" w:type="pct"/>
            <w:vMerge w:val="restart"/>
            <w:textDirection w:val="btLr"/>
            <w:vAlign w:val="center"/>
          </w:tcPr>
          <w:p w:rsidR="007226F9" w:rsidRPr="00C01C4F" w:rsidRDefault="007226F9" w:rsidP="00D5254B">
            <w:pPr>
              <w:ind w:left="113" w:right="113"/>
              <w:jc w:val="center"/>
              <w:rPr>
                <w:sz w:val="20"/>
                <w:szCs w:val="20"/>
              </w:rPr>
            </w:pPr>
            <w:r w:rsidRPr="00C01C4F">
              <w:rPr>
                <w:sz w:val="20"/>
                <w:szCs w:val="20"/>
              </w:rPr>
              <w:t>за счет бюджетных ассигнований федерального бюджета</w:t>
            </w:r>
          </w:p>
        </w:tc>
        <w:tc>
          <w:tcPr>
            <w:tcW w:w="438" w:type="pct"/>
            <w:vMerge w:val="restart"/>
            <w:textDirection w:val="btLr"/>
            <w:vAlign w:val="center"/>
          </w:tcPr>
          <w:p w:rsidR="007226F9" w:rsidRPr="00C01C4F" w:rsidRDefault="007226F9" w:rsidP="00D5254B">
            <w:pPr>
              <w:ind w:left="113" w:right="113"/>
              <w:jc w:val="center"/>
              <w:rPr>
                <w:sz w:val="20"/>
                <w:szCs w:val="20"/>
              </w:rPr>
            </w:pPr>
            <w:r w:rsidRPr="00C01C4F">
              <w:rPr>
                <w:sz w:val="20"/>
                <w:szCs w:val="20"/>
              </w:rPr>
              <w:t>по договорам об оказании платных образовательных услуг</w:t>
            </w:r>
          </w:p>
        </w:tc>
        <w:tc>
          <w:tcPr>
            <w:tcW w:w="220" w:type="pct"/>
            <w:vMerge/>
            <w:tcBorders>
              <w:top w:val="nil"/>
            </w:tcBorders>
            <w:vAlign w:val="center"/>
          </w:tcPr>
          <w:p w:rsidR="007226F9" w:rsidRPr="00C01C4F" w:rsidRDefault="007226F9" w:rsidP="00801D3D">
            <w:pPr>
              <w:jc w:val="center"/>
              <w:rPr>
                <w:sz w:val="20"/>
                <w:szCs w:val="20"/>
              </w:rPr>
            </w:pPr>
          </w:p>
        </w:tc>
        <w:tc>
          <w:tcPr>
            <w:tcW w:w="286" w:type="pct"/>
            <w:vMerge/>
            <w:tcBorders>
              <w:top w:val="nil"/>
            </w:tcBorders>
            <w:vAlign w:val="center"/>
          </w:tcPr>
          <w:p w:rsidR="007226F9" w:rsidRPr="00C01C4F" w:rsidRDefault="007226F9" w:rsidP="00801D3D">
            <w:pPr>
              <w:jc w:val="center"/>
              <w:rPr>
                <w:sz w:val="20"/>
                <w:szCs w:val="20"/>
              </w:rPr>
            </w:pPr>
          </w:p>
        </w:tc>
      </w:tr>
      <w:tr w:rsidR="007226F9" w:rsidRPr="001F6E9B" w:rsidTr="00FE26C9">
        <w:trPr>
          <w:cantSplit/>
          <w:trHeight w:val="2168"/>
          <w:jc w:val="center"/>
        </w:trPr>
        <w:tc>
          <w:tcPr>
            <w:tcW w:w="1078" w:type="pct"/>
            <w:vMerge/>
            <w:vAlign w:val="center"/>
          </w:tcPr>
          <w:p w:rsidR="007226F9" w:rsidRPr="001F6E9B" w:rsidRDefault="007226F9" w:rsidP="00801D3D">
            <w:pPr>
              <w:jc w:val="center"/>
            </w:pPr>
          </w:p>
        </w:tc>
        <w:tc>
          <w:tcPr>
            <w:tcW w:w="194" w:type="pct"/>
            <w:textDirection w:val="btLr"/>
            <w:vAlign w:val="center"/>
          </w:tcPr>
          <w:p w:rsidR="007226F9" w:rsidRPr="00C01C4F" w:rsidRDefault="007226F9" w:rsidP="00D5254B">
            <w:pPr>
              <w:ind w:left="113" w:right="113"/>
              <w:jc w:val="center"/>
              <w:rPr>
                <w:sz w:val="20"/>
                <w:szCs w:val="20"/>
              </w:rPr>
            </w:pPr>
            <w:r w:rsidRPr="00C01C4F">
              <w:rPr>
                <w:sz w:val="20"/>
                <w:szCs w:val="20"/>
              </w:rPr>
              <w:t>Всего</w:t>
            </w:r>
          </w:p>
        </w:tc>
        <w:tc>
          <w:tcPr>
            <w:tcW w:w="383" w:type="pct"/>
            <w:textDirection w:val="btLr"/>
            <w:vAlign w:val="center"/>
          </w:tcPr>
          <w:p w:rsidR="007226F9" w:rsidRPr="00C01C4F" w:rsidRDefault="007226F9" w:rsidP="00D5254B">
            <w:pPr>
              <w:ind w:left="113" w:right="113"/>
              <w:jc w:val="center"/>
              <w:rPr>
                <w:sz w:val="20"/>
                <w:szCs w:val="20"/>
              </w:rPr>
            </w:pPr>
            <w:r w:rsidRPr="00C01C4F">
              <w:rPr>
                <w:sz w:val="20"/>
                <w:szCs w:val="20"/>
              </w:rPr>
              <w:t>из них за счет бюджетных ассигнований федерального бюджета</w:t>
            </w:r>
          </w:p>
        </w:tc>
        <w:tc>
          <w:tcPr>
            <w:tcW w:w="194" w:type="pct"/>
            <w:textDirection w:val="btLr"/>
            <w:vAlign w:val="center"/>
          </w:tcPr>
          <w:p w:rsidR="007226F9" w:rsidRPr="00C01C4F" w:rsidRDefault="007226F9" w:rsidP="00D5254B">
            <w:pPr>
              <w:ind w:left="113" w:right="113"/>
              <w:jc w:val="center"/>
              <w:rPr>
                <w:sz w:val="20"/>
                <w:szCs w:val="20"/>
              </w:rPr>
            </w:pPr>
            <w:r w:rsidRPr="00C01C4F">
              <w:rPr>
                <w:sz w:val="20"/>
                <w:szCs w:val="20"/>
              </w:rPr>
              <w:t>Всего</w:t>
            </w:r>
          </w:p>
        </w:tc>
        <w:tc>
          <w:tcPr>
            <w:tcW w:w="384" w:type="pct"/>
            <w:textDirection w:val="btLr"/>
            <w:vAlign w:val="center"/>
          </w:tcPr>
          <w:p w:rsidR="007226F9" w:rsidRPr="00C01C4F" w:rsidRDefault="007226F9" w:rsidP="00D5254B">
            <w:pPr>
              <w:ind w:left="113" w:right="113"/>
              <w:jc w:val="center"/>
              <w:rPr>
                <w:sz w:val="20"/>
                <w:szCs w:val="20"/>
              </w:rPr>
            </w:pPr>
            <w:r w:rsidRPr="00C01C4F">
              <w:rPr>
                <w:sz w:val="20"/>
                <w:szCs w:val="20"/>
              </w:rPr>
              <w:t>из них за счет бюджетных ассигнований федерального бюджета</w:t>
            </w:r>
          </w:p>
        </w:tc>
        <w:tc>
          <w:tcPr>
            <w:tcW w:w="194" w:type="pct"/>
            <w:textDirection w:val="btLr"/>
            <w:vAlign w:val="center"/>
          </w:tcPr>
          <w:p w:rsidR="007226F9" w:rsidRPr="00C01C4F" w:rsidRDefault="007226F9" w:rsidP="00D5254B">
            <w:pPr>
              <w:ind w:left="113" w:right="113"/>
              <w:jc w:val="center"/>
              <w:rPr>
                <w:sz w:val="20"/>
                <w:szCs w:val="20"/>
              </w:rPr>
            </w:pPr>
            <w:r w:rsidRPr="00C01C4F">
              <w:rPr>
                <w:sz w:val="20"/>
                <w:szCs w:val="20"/>
              </w:rPr>
              <w:t>Всего</w:t>
            </w:r>
          </w:p>
        </w:tc>
        <w:tc>
          <w:tcPr>
            <w:tcW w:w="384" w:type="pct"/>
            <w:textDirection w:val="btLr"/>
            <w:vAlign w:val="center"/>
          </w:tcPr>
          <w:p w:rsidR="007226F9" w:rsidRPr="00C01C4F" w:rsidRDefault="007226F9" w:rsidP="00D5254B">
            <w:pPr>
              <w:ind w:left="113" w:right="113"/>
              <w:jc w:val="center"/>
              <w:rPr>
                <w:sz w:val="20"/>
                <w:szCs w:val="20"/>
              </w:rPr>
            </w:pPr>
            <w:r w:rsidRPr="00C01C4F">
              <w:rPr>
                <w:sz w:val="20"/>
                <w:szCs w:val="20"/>
              </w:rPr>
              <w:t>из них за счет бюджетных ассигнований федерального бюджета</w:t>
            </w:r>
          </w:p>
        </w:tc>
        <w:tc>
          <w:tcPr>
            <w:tcW w:w="194" w:type="pct"/>
            <w:textDirection w:val="btLr"/>
            <w:vAlign w:val="center"/>
          </w:tcPr>
          <w:p w:rsidR="007226F9" w:rsidRPr="00C01C4F" w:rsidRDefault="007226F9" w:rsidP="00D5254B">
            <w:pPr>
              <w:ind w:left="113" w:right="113"/>
              <w:jc w:val="center"/>
              <w:rPr>
                <w:sz w:val="20"/>
                <w:szCs w:val="20"/>
              </w:rPr>
            </w:pPr>
            <w:r w:rsidRPr="00C01C4F">
              <w:rPr>
                <w:sz w:val="20"/>
                <w:szCs w:val="20"/>
              </w:rPr>
              <w:t>Всего</w:t>
            </w:r>
          </w:p>
        </w:tc>
        <w:tc>
          <w:tcPr>
            <w:tcW w:w="386" w:type="pct"/>
            <w:textDirection w:val="btLr"/>
            <w:vAlign w:val="center"/>
          </w:tcPr>
          <w:p w:rsidR="007226F9" w:rsidRPr="00C01C4F" w:rsidRDefault="007226F9" w:rsidP="00D5254B">
            <w:pPr>
              <w:ind w:left="113" w:right="113"/>
              <w:jc w:val="center"/>
              <w:rPr>
                <w:sz w:val="20"/>
                <w:szCs w:val="20"/>
              </w:rPr>
            </w:pPr>
            <w:r w:rsidRPr="00C01C4F">
              <w:rPr>
                <w:sz w:val="20"/>
                <w:szCs w:val="20"/>
              </w:rPr>
              <w:t>из них за счет бюджетных ассигнований федерального бюджета</w:t>
            </w:r>
          </w:p>
        </w:tc>
        <w:tc>
          <w:tcPr>
            <w:tcW w:w="320" w:type="pct"/>
            <w:vMerge/>
            <w:tcBorders>
              <w:top w:val="nil"/>
            </w:tcBorders>
            <w:textDirection w:val="btLr"/>
            <w:vAlign w:val="center"/>
          </w:tcPr>
          <w:p w:rsidR="007226F9" w:rsidRPr="00C01C4F" w:rsidRDefault="007226F9" w:rsidP="00D5254B">
            <w:pPr>
              <w:ind w:left="113" w:right="113"/>
              <w:jc w:val="center"/>
              <w:rPr>
                <w:sz w:val="20"/>
                <w:szCs w:val="20"/>
              </w:rPr>
            </w:pPr>
          </w:p>
        </w:tc>
        <w:tc>
          <w:tcPr>
            <w:tcW w:w="345" w:type="pct"/>
            <w:vMerge/>
            <w:tcBorders>
              <w:top w:val="nil"/>
            </w:tcBorders>
            <w:textDirection w:val="btLr"/>
            <w:vAlign w:val="center"/>
          </w:tcPr>
          <w:p w:rsidR="007226F9" w:rsidRPr="00C01C4F" w:rsidRDefault="007226F9" w:rsidP="00D5254B">
            <w:pPr>
              <w:ind w:left="113" w:right="113"/>
              <w:jc w:val="center"/>
              <w:rPr>
                <w:sz w:val="20"/>
                <w:szCs w:val="20"/>
              </w:rPr>
            </w:pPr>
          </w:p>
        </w:tc>
        <w:tc>
          <w:tcPr>
            <w:tcW w:w="438" w:type="pct"/>
            <w:vMerge/>
            <w:tcBorders>
              <w:top w:val="nil"/>
            </w:tcBorders>
            <w:textDirection w:val="btLr"/>
            <w:vAlign w:val="center"/>
          </w:tcPr>
          <w:p w:rsidR="007226F9" w:rsidRPr="00C01C4F" w:rsidRDefault="007226F9" w:rsidP="00D5254B">
            <w:pPr>
              <w:ind w:left="113" w:right="113"/>
              <w:jc w:val="center"/>
              <w:rPr>
                <w:sz w:val="20"/>
                <w:szCs w:val="20"/>
              </w:rPr>
            </w:pPr>
          </w:p>
        </w:tc>
        <w:tc>
          <w:tcPr>
            <w:tcW w:w="220" w:type="pct"/>
            <w:vMerge/>
            <w:tcBorders>
              <w:top w:val="nil"/>
            </w:tcBorders>
            <w:vAlign w:val="center"/>
          </w:tcPr>
          <w:p w:rsidR="007226F9" w:rsidRPr="00C01C4F" w:rsidRDefault="007226F9" w:rsidP="00801D3D">
            <w:pPr>
              <w:jc w:val="center"/>
              <w:rPr>
                <w:sz w:val="20"/>
                <w:szCs w:val="20"/>
              </w:rPr>
            </w:pPr>
          </w:p>
        </w:tc>
        <w:tc>
          <w:tcPr>
            <w:tcW w:w="286" w:type="pct"/>
            <w:vMerge/>
            <w:tcBorders>
              <w:top w:val="nil"/>
            </w:tcBorders>
            <w:vAlign w:val="center"/>
          </w:tcPr>
          <w:p w:rsidR="007226F9" w:rsidRPr="00C01C4F" w:rsidRDefault="007226F9" w:rsidP="00801D3D">
            <w:pPr>
              <w:jc w:val="center"/>
              <w:rPr>
                <w:sz w:val="20"/>
                <w:szCs w:val="20"/>
              </w:rPr>
            </w:pPr>
          </w:p>
        </w:tc>
      </w:tr>
      <w:tr w:rsidR="00775927" w:rsidRPr="001F6E9B" w:rsidTr="007E26C7">
        <w:trPr>
          <w:jc w:val="center"/>
        </w:trPr>
        <w:tc>
          <w:tcPr>
            <w:tcW w:w="1078" w:type="pct"/>
          </w:tcPr>
          <w:p w:rsidR="00775927" w:rsidRPr="001F6E9B" w:rsidRDefault="00775927" w:rsidP="00775927">
            <w:pPr>
              <w:jc w:val="center"/>
            </w:pPr>
            <w:r w:rsidRPr="001F6E9B">
              <w:t>1</w:t>
            </w:r>
          </w:p>
        </w:tc>
        <w:tc>
          <w:tcPr>
            <w:tcW w:w="194" w:type="pct"/>
          </w:tcPr>
          <w:p w:rsidR="00775927" w:rsidRPr="00C01C4F" w:rsidRDefault="00775927" w:rsidP="00775927">
            <w:pPr>
              <w:jc w:val="center"/>
              <w:rPr>
                <w:sz w:val="20"/>
                <w:szCs w:val="20"/>
              </w:rPr>
            </w:pPr>
            <w:r w:rsidRPr="00C01C4F">
              <w:rPr>
                <w:sz w:val="20"/>
                <w:szCs w:val="20"/>
              </w:rPr>
              <w:t>2</w:t>
            </w:r>
          </w:p>
        </w:tc>
        <w:tc>
          <w:tcPr>
            <w:tcW w:w="383" w:type="pct"/>
          </w:tcPr>
          <w:p w:rsidR="00775927" w:rsidRPr="00C01C4F" w:rsidRDefault="00775927" w:rsidP="00775927">
            <w:pPr>
              <w:jc w:val="center"/>
              <w:rPr>
                <w:sz w:val="20"/>
                <w:szCs w:val="20"/>
              </w:rPr>
            </w:pPr>
            <w:r w:rsidRPr="00C01C4F">
              <w:rPr>
                <w:sz w:val="20"/>
                <w:szCs w:val="20"/>
              </w:rPr>
              <w:t>3</w:t>
            </w:r>
          </w:p>
        </w:tc>
        <w:tc>
          <w:tcPr>
            <w:tcW w:w="194" w:type="pct"/>
          </w:tcPr>
          <w:p w:rsidR="00775927" w:rsidRPr="00C01C4F" w:rsidRDefault="00775927" w:rsidP="00775927">
            <w:pPr>
              <w:jc w:val="center"/>
              <w:rPr>
                <w:sz w:val="20"/>
                <w:szCs w:val="20"/>
              </w:rPr>
            </w:pPr>
            <w:r w:rsidRPr="00C01C4F">
              <w:rPr>
                <w:sz w:val="20"/>
                <w:szCs w:val="20"/>
              </w:rPr>
              <w:t>4</w:t>
            </w:r>
          </w:p>
        </w:tc>
        <w:tc>
          <w:tcPr>
            <w:tcW w:w="384" w:type="pct"/>
          </w:tcPr>
          <w:p w:rsidR="00775927" w:rsidRPr="00C01C4F" w:rsidRDefault="00775927" w:rsidP="00775927">
            <w:pPr>
              <w:jc w:val="center"/>
              <w:rPr>
                <w:sz w:val="20"/>
                <w:szCs w:val="20"/>
              </w:rPr>
            </w:pPr>
            <w:r w:rsidRPr="00C01C4F">
              <w:rPr>
                <w:sz w:val="20"/>
                <w:szCs w:val="20"/>
              </w:rPr>
              <w:t>5</w:t>
            </w:r>
          </w:p>
        </w:tc>
        <w:tc>
          <w:tcPr>
            <w:tcW w:w="194" w:type="pct"/>
          </w:tcPr>
          <w:p w:rsidR="00775927" w:rsidRPr="00C01C4F" w:rsidRDefault="00775927" w:rsidP="00775927">
            <w:pPr>
              <w:jc w:val="center"/>
              <w:rPr>
                <w:sz w:val="20"/>
                <w:szCs w:val="20"/>
              </w:rPr>
            </w:pPr>
            <w:r w:rsidRPr="00C01C4F">
              <w:rPr>
                <w:sz w:val="20"/>
                <w:szCs w:val="20"/>
              </w:rPr>
              <w:t>6</w:t>
            </w:r>
          </w:p>
        </w:tc>
        <w:tc>
          <w:tcPr>
            <w:tcW w:w="384" w:type="pct"/>
          </w:tcPr>
          <w:p w:rsidR="00775927" w:rsidRPr="00C01C4F" w:rsidRDefault="00775927" w:rsidP="00775927">
            <w:pPr>
              <w:jc w:val="center"/>
              <w:rPr>
                <w:sz w:val="20"/>
                <w:szCs w:val="20"/>
              </w:rPr>
            </w:pPr>
            <w:r w:rsidRPr="00C01C4F">
              <w:rPr>
                <w:sz w:val="20"/>
                <w:szCs w:val="20"/>
              </w:rPr>
              <w:t>7</w:t>
            </w:r>
          </w:p>
        </w:tc>
        <w:tc>
          <w:tcPr>
            <w:tcW w:w="194" w:type="pct"/>
          </w:tcPr>
          <w:p w:rsidR="00775927" w:rsidRPr="00C01C4F" w:rsidRDefault="00775927" w:rsidP="00775927">
            <w:pPr>
              <w:jc w:val="center"/>
              <w:rPr>
                <w:sz w:val="20"/>
                <w:szCs w:val="20"/>
              </w:rPr>
            </w:pPr>
            <w:r w:rsidRPr="00C01C4F">
              <w:rPr>
                <w:sz w:val="20"/>
                <w:szCs w:val="20"/>
              </w:rPr>
              <w:t>8</w:t>
            </w:r>
          </w:p>
        </w:tc>
        <w:tc>
          <w:tcPr>
            <w:tcW w:w="386" w:type="pct"/>
          </w:tcPr>
          <w:p w:rsidR="00775927" w:rsidRPr="00C01C4F" w:rsidRDefault="00775927" w:rsidP="00775927">
            <w:pPr>
              <w:jc w:val="center"/>
              <w:rPr>
                <w:sz w:val="20"/>
                <w:szCs w:val="20"/>
              </w:rPr>
            </w:pPr>
            <w:r w:rsidRPr="00C01C4F">
              <w:rPr>
                <w:sz w:val="20"/>
                <w:szCs w:val="20"/>
              </w:rPr>
              <w:t>9</w:t>
            </w:r>
          </w:p>
        </w:tc>
        <w:tc>
          <w:tcPr>
            <w:tcW w:w="320" w:type="pct"/>
          </w:tcPr>
          <w:p w:rsidR="00775927" w:rsidRPr="00C01C4F" w:rsidRDefault="00775927" w:rsidP="00775927">
            <w:pPr>
              <w:jc w:val="center"/>
              <w:rPr>
                <w:sz w:val="20"/>
                <w:szCs w:val="20"/>
              </w:rPr>
            </w:pPr>
            <w:r w:rsidRPr="00C01C4F">
              <w:rPr>
                <w:sz w:val="20"/>
                <w:szCs w:val="20"/>
              </w:rPr>
              <w:t>10</w:t>
            </w:r>
          </w:p>
        </w:tc>
        <w:tc>
          <w:tcPr>
            <w:tcW w:w="345" w:type="pct"/>
          </w:tcPr>
          <w:p w:rsidR="00775927" w:rsidRPr="00C01C4F" w:rsidRDefault="00775927" w:rsidP="00775927">
            <w:pPr>
              <w:jc w:val="center"/>
              <w:rPr>
                <w:sz w:val="20"/>
                <w:szCs w:val="20"/>
              </w:rPr>
            </w:pPr>
            <w:r w:rsidRPr="00C01C4F">
              <w:rPr>
                <w:sz w:val="20"/>
                <w:szCs w:val="20"/>
              </w:rPr>
              <w:t>11</w:t>
            </w:r>
          </w:p>
        </w:tc>
        <w:tc>
          <w:tcPr>
            <w:tcW w:w="438" w:type="pct"/>
          </w:tcPr>
          <w:p w:rsidR="00775927" w:rsidRPr="00C01C4F" w:rsidRDefault="00775927" w:rsidP="00775927">
            <w:pPr>
              <w:jc w:val="center"/>
              <w:rPr>
                <w:sz w:val="20"/>
                <w:szCs w:val="20"/>
              </w:rPr>
            </w:pPr>
            <w:r w:rsidRPr="00C01C4F">
              <w:rPr>
                <w:sz w:val="20"/>
                <w:szCs w:val="20"/>
              </w:rPr>
              <w:t>12</w:t>
            </w:r>
          </w:p>
        </w:tc>
        <w:tc>
          <w:tcPr>
            <w:tcW w:w="220" w:type="pct"/>
          </w:tcPr>
          <w:p w:rsidR="00775927" w:rsidRPr="00C01C4F" w:rsidRDefault="00775927" w:rsidP="00775927">
            <w:pPr>
              <w:jc w:val="center"/>
              <w:rPr>
                <w:sz w:val="20"/>
                <w:szCs w:val="20"/>
              </w:rPr>
            </w:pPr>
            <w:r w:rsidRPr="00C01C4F">
              <w:rPr>
                <w:sz w:val="20"/>
                <w:szCs w:val="20"/>
              </w:rPr>
              <w:t>13</w:t>
            </w:r>
          </w:p>
        </w:tc>
        <w:tc>
          <w:tcPr>
            <w:tcW w:w="286" w:type="pct"/>
          </w:tcPr>
          <w:p w:rsidR="00775927" w:rsidRPr="00C01C4F" w:rsidRDefault="00775927" w:rsidP="00775927">
            <w:pPr>
              <w:jc w:val="center"/>
              <w:rPr>
                <w:sz w:val="20"/>
                <w:szCs w:val="20"/>
              </w:rPr>
            </w:pPr>
            <w:r w:rsidRPr="00C01C4F">
              <w:rPr>
                <w:sz w:val="20"/>
                <w:szCs w:val="20"/>
              </w:rPr>
              <w:t>14</w:t>
            </w:r>
          </w:p>
        </w:tc>
      </w:tr>
      <w:tr w:rsidR="001E62E1" w:rsidRPr="001F6E9B" w:rsidTr="007E26C7">
        <w:trPr>
          <w:jc w:val="center"/>
        </w:trPr>
        <w:tc>
          <w:tcPr>
            <w:tcW w:w="1078" w:type="pct"/>
            <w:vAlign w:val="center"/>
          </w:tcPr>
          <w:p w:rsidR="001E62E1" w:rsidRPr="001F6E9B" w:rsidRDefault="001E62E1" w:rsidP="00C06E29">
            <w:r w:rsidRPr="001F6E9B">
              <w:t>Программы бакалавриата</w:t>
            </w:r>
            <w:r w:rsidR="005738E2" w:rsidRPr="001F6E9B">
              <w:t xml:space="preserve"> – </w:t>
            </w:r>
            <w:r w:rsidRPr="001F6E9B">
              <w:t>всего</w:t>
            </w:r>
          </w:p>
        </w:tc>
        <w:tc>
          <w:tcPr>
            <w:tcW w:w="194" w:type="pct"/>
            <w:vAlign w:val="center"/>
          </w:tcPr>
          <w:p w:rsidR="001E62E1" w:rsidRPr="001F6E9B" w:rsidRDefault="001E62E1" w:rsidP="00DD123F">
            <w:pPr>
              <w:jc w:val="center"/>
            </w:pPr>
            <w:r w:rsidRPr="001F6E9B">
              <w:t>10</w:t>
            </w:r>
          </w:p>
        </w:tc>
        <w:tc>
          <w:tcPr>
            <w:tcW w:w="383" w:type="pct"/>
            <w:vAlign w:val="center"/>
          </w:tcPr>
          <w:p w:rsidR="001E62E1" w:rsidRPr="001F6E9B" w:rsidRDefault="001E62E1" w:rsidP="00DD123F">
            <w:pPr>
              <w:jc w:val="center"/>
            </w:pPr>
            <w:r w:rsidRPr="001F6E9B">
              <w:t>10</w:t>
            </w:r>
          </w:p>
        </w:tc>
        <w:tc>
          <w:tcPr>
            <w:tcW w:w="194" w:type="pct"/>
            <w:vAlign w:val="center"/>
          </w:tcPr>
          <w:p w:rsidR="001E62E1" w:rsidRPr="001F6E9B" w:rsidRDefault="001E62E1" w:rsidP="00DD123F">
            <w:pPr>
              <w:jc w:val="center"/>
            </w:pPr>
            <w:r w:rsidRPr="001F6E9B">
              <w:t>8</w:t>
            </w:r>
          </w:p>
        </w:tc>
        <w:tc>
          <w:tcPr>
            <w:tcW w:w="384" w:type="pct"/>
            <w:vAlign w:val="center"/>
          </w:tcPr>
          <w:p w:rsidR="001E62E1" w:rsidRPr="001F6E9B" w:rsidRDefault="001E62E1" w:rsidP="00DD123F">
            <w:pPr>
              <w:jc w:val="center"/>
            </w:pPr>
            <w:r w:rsidRPr="001F6E9B">
              <w:t>7</w:t>
            </w:r>
          </w:p>
        </w:tc>
        <w:tc>
          <w:tcPr>
            <w:tcW w:w="194" w:type="pct"/>
            <w:vAlign w:val="center"/>
          </w:tcPr>
          <w:p w:rsidR="001E62E1" w:rsidRPr="001F6E9B" w:rsidRDefault="001E62E1" w:rsidP="00DD123F">
            <w:pPr>
              <w:jc w:val="center"/>
            </w:pPr>
            <w:r w:rsidRPr="001F6E9B">
              <w:t>14</w:t>
            </w:r>
          </w:p>
        </w:tc>
        <w:tc>
          <w:tcPr>
            <w:tcW w:w="384" w:type="pct"/>
            <w:vAlign w:val="center"/>
          </w:tcPr>
          <w:p w:rsidR="001E62E1" w:rsidRPr="001F6E9B" w:rsidRDefault="001E62E1" w:rsidP="00DD123F">
            <w:pPr>
              <w:jc w:val="center"/>
            </w:pPr>
            <w:r w:rsidRPr="001F6E9B">
              <w:t>13</w:t>
            </w:r>
          </w:p>
        </w:tc>
        <w:tc>
          <w:tcPr>
            <w:tcW w:w="194" w:type="pct"/>
            <w:vAlign w:val="center"/>
          </w:tcPr>
          <w:p w:rsidR="001E62E1" w:rsidRPr="001F6E9B" w:rsidRDefault="001E62E1" w:rsidP="00DD123F">
            <w:pPr>
              <w:jc w:val="center"/>
            </w:pPr>
            <w:r w:rsidRPr="001F6E9B">
              <w:t>9</w:t>
            </w:r>
          </w:p>
        </w:tc>
        <w:tc>
          <w:tcPr>
            <w:tcW w:w="386" w:type="pct"/>
            <w:vAlign w:val="center"/>
          </w:tcPr>
          <w:p w:rsidR="001E62E1" w:rsidRPr="001F6E9B" w:rsidRDefault="001E62E1" w:rsidP="00DD123F">
            <w:pPr>
              <w:jc w:val="center"/>
            </w:pPr>
            <w:r w:rsidRPr="001F6E9B">
              <w:t>9</w:t>
            </w:r>
          </w:p>
        </w:tc>
        <w:tc>
          <w:tcPr>
            <w:tcW w:w="320" w:type="pct"/>
            <w:vAlign w:val="center"/>
          </w:tcPr>
          <w:p w:rsidR="001E62E1" w:rsidRPr="001F6E9B" w:rsidRDefault="001E62E1" w:rsidP="00DD123F">
            <w:pPr>
              <w:jc w:val="center"/>
            </w:pPr>
            <w:r w:rsidRPr="001F6E9B">
              <w:t>41</w:t>
            </w:r>
          </w:p>
        </w:tc>
        <w:tc>
          <w:tcPr>
            <w:tcW w:w="345" w:type="pct"/>
            <w:vAlign w:val="center"/>
          </w:tcPr>
          <w:p w:rsidR="001E62E1" w:rsidRPr="001F6E9B" w:rsidRDefault="001E62E1" w:rsidP="00DD123F">
            <w:pPr>
              <w:jc w:val="center"/>
            </w:pPr>
            <w:r w:rsidRPr="001F6E9B">
              <w:t>39</w:t>
            </w:r>
          </w:p>
        </w:tc>
        <w:tc>
          <w:tcPr>
            <w:tcW w:w="438" w:type="pct"/>
            <w:vAlign w:val="center"/>
          </w:tcPr>
          <w:p w:rsidR="001E62E1" w:rsidRPr="001F6E9B" w:rsidRDefault="001E62E1" w:rsidP="00DD123F">
            <w:pPr>
              <w:jc w:val="center"/>
            </w:pPr>
            <w:r w:rsidRPr="001F6E9B">
              <w:t>2</w:t>
            </w:r>
          </w:p>
        </w:tc>
        <w:tc>
          <w:tcPr>
            <w:tcW w:w="220" w:type="pct"/>
            <w:vAlign w:val="center"/>
          </w:tcPr>
          <w:p w:rsidR="001E62E1" w:rsidRPr="001F6E9B" w:rsidRDefault="001E62E1" w:rsidP="00DD123F">
            <w:pPr>
              <w:jc w:val="center"/>
            </w:pPr>
            <w:r w:rsidRPr="001F6E9B">
              <w:t>-</w:t>
            </w:r>
          </w:p>
        </w:tc>
        <w:tc>
          <w:tcPr>
            <w:tcW w:w="286" w:type="pct"/>
            <w:vAlign w:val="center"/>
          </w:tcPr>
          <w:p w:rsidR="001E62E1" w:rsidRPr="001F6E9B" w:rsidRDefault="001E62E1" w:rsidP="00DD123F">
            <w:pPr>
              <w:jc w:val="center"/>
            </w:pPr>
            <w:r w:rsidRPr="001F6E9B">
              <w:t>9</w:t>
            </w:r>
          </w:p>
        </w:tc>
      </w:tr>
      <w:tr w:rsidR="001E62E1" w:rsidRPr="001F6E9B" w:rsidTr="007E26C7">
        <w:trPr>
          <w:jc w:val="center"/>
        </w:trPr>
        <w:tc>
          <w:tcPr>
            <w:tcW w:w="1078" w:type="pct"/>
            <w:vAlign w:val="center"/>
          </w:tcPr>
          <w:p w:rsidR="001E62E1" w:rsidRPr="001F6E9B" w:rsidRDefault="001E62E1" w:rsidP="00C06E29">
            <w:r w:rsidRPr="001F6E9B">
              <w:t>в том числе по направлениям:</w:t>
            </w:r>
          </w:p>
        </w:tc>
        <w:tc>
          <w:tcPr>
            <w:tcW w:w="194" w:type="pct"/>
            <w:vAlign w:val="center"/>
          </w:tcPr>
          <w:p w:rsidR="001E62E1" w:rsidRPr="001F6E9B" w:rsidRDefault="001E62E1" w:rsidP="00DD123F">
            <w:pPr>
              <w:jc w:val="center"/>
            </w:pPr>
          </w:p>
        </w:tc>
        <w:tc>
          <w:tcPr>
            <w:tcW w:w="383" w:type="pct"/>
            <w:vAlign w:val="center"/>
          </w:tcPr>
          <w:p w:rsidR="001E62E1" w:rsidRPr="001F6E9B" w:rsidRDefault="001E62E1" w:rsidP="00DD123F">
            <w:pPr>
              <w:jc w:val="center"/>
            </w:pPr>
          </w:p>
        </w:tc>
        <w:tc>
          <w:tcPr>
            <w:tcW w:w="194" w:type="pct"/>
            <w:vAlign w:val="center"/>
          </w:tcPr>
          <w:p w:rsidR="001E62E1" w:rsidRPr="001F6E9B" w:rsidRDefault="001E62E1" w:rsidP="00DD123F">
            <w:pPr>
              <w:jc w:val="center"/>
            </w:pPr>
          </w:p>
        </w:tc>
        <w:tc>
          <w:tcPr>
            <w:tcW w:w="384" w:type="pct"/>
            <w:vAlign w:val="center"/>
          </w:tcPr>
          <w:p w:rsidR="001E62E1" w:rsidRPr="001F6E9B" w:rsidRDefault="001E62E1" w:rsidP="00DD123F">
            <w:pPr>
              <w:jc w:val="center"/>
            </w:pPr>
          </w:p>
        </w:tc>
        <w:tc>
          <w:tcPr>
            <w:tcW w:w="194" w:type="pct"/>
            <w:vAlign w:val="center"/>
          </w:tcPr>
          <w:p w:rsidR="001E62E1" w:rsidRPr="001F6E9B" w:rsidRDefault="001E62E1" w:rsidP="00DD123F">
            <w:pPr>
              <w:jc w:val="center"/>
            </w:pPr>
          </w:p>
        </w:tc>
        <w:tc>
          <w:tcPr>
            <w:tcW w:w="384" w:type="pct"/>
            <w:vAlign w:val="center"/>
          </w:tcPr>
          <w:p w:rsidR="001E62E1" w:rsidRPr="001F6E9B" w:rsidRDefault="001E62E1" w:rsidP="00DD123F">
            <w:pPr>
              <w:jc w:val="center"/>
            </w:pPr>
          </w:p>
        </w:tc>
        <w:tc>
          <w:tcPr>
            <w:tcW w:w="194" w:type="pct"/>
            <w:vAlign w:val="center"/>
          </w:tcPr>
          <w:p w:rsidR="001E62E1" w:rsidRPr="001F6E9B" w:rsidRDefault="001E62E1" w:rsidP="00DD123F">
            <w:pPr>
              <w:jc w:val="center"/>
            </w:pPr>
          </w:p>
        </w:tc>
        <w:tc>
          <w:tcPr>
            <w:tcW w:w="386" w:type="pct"/>
            <w:vAlign w:val="center"/>
          </w:tcPr>
          <w:p w:rsidR="001E62E1" w:rsidRPr="001F6E9B" w:rsidRDefault="001E62E1" w:rsidP="00DD123F">
            <w:pPr>
              <w:jc w:val="center"/>
            </w:pPr>
          </w:p>
        </w:tc>
        <w:tc>
          <w:tcPr>
            <w:tcW w:w="320" w:type="pct"/>
            <w:vAlign w:val="center"/>
          </w:tcPr>
          <w:p w:rsidR="001E62E1" w:rsidRPr="001F6E9B" w:rsidRDefault="001E62E1" w:rsidP="00DD123F">
            <w:pPr>
              <w:jc w:val="center"/>
            </w:pPr>
          </w:p>
        </w:tc>
        <w:tc>
          <w:tcPr>
            <w:tcW w:w="345" w:type="pct"/>
            <w:vAlign w:val="center"/>
          </w:tcPr>
          <w:p w:rsidR="001E62E1" w:rsidRPr="001F6E9B" w:rsidRDefault="001E62E1" w:rsidP="00DD123F">
            <w:pPr>
              <w:jc w:val="center"/>
            </w:pPr>
          </w:p>
        </w:tc>
        <w:tc>
          <w:tcPr>
            <w:tcW w:w="438" w:type="pct"/>
            <w:vAlign w:val="center"/>
          </w:tcPr>
          <w:p w:rsidR="001E62E1" w:rsidRPr="001F6E9B" w:rsidRDefault="001E62E1" w:rsidP="00DD123F">
            <w:pPr>
              <w:jc w:val="center"/>
            </w:pPr>
          </w:p>
        </w:tc>
        <w:tc>
          <w:tcPr>
            <w:tcW w:w="220" w:type="pct"/>
            <w:vAlign w:val="center"/>
          </w:tcPr>
          <w:p w:rsidR="001E62E1" w:rsidRPr="001F6E9B" w:rsidRDefault="001E62E1" w:rsidP="00DD123F">
            <w:pPr>
              <w:jc w:val="center"/>
            </w:pPr>
          </w:p>
        </w:tc>
        <w:tc>
          <w:tcPr>
            <w:tcW w:w="286" w:type="pct"/>
            <w:vAlign w:val="center"/>
          </w:tcPr>
          <w:p w:rsidR="001E62E1" w:rsidRPr="001F6E9B" w:rsidRDefault="001E62E1" w:rsidP="00DD123F">
            <w:pPr>
              <w:jc w:val="center"/>
            </w:pPr>
          </w:p>
        </w:tc>
      </w:tr>
      <w:tr w:rsidR="001E62E1" w:rsidRPr="005F7A1A" w:rsidTr="007E26C7">
        <w:trPr>
          <w:jc w:val="center"/>
        </w:trPr>
        <w:tc>
          <w:tcPr>
            <w:tcW w:w="1078" w:type="pct"/>
            <w:vAlign w:val="center"/>
          </w:tcPr>
          <w:p w:rsidR="001E62E1" w:rsidRPr="005F7A1A" w:rsidRDefault="001E62E1" w:rsidP="00C06E29">
            <w:pPr>
              <w:rPr>
                <w:b/>
              </w:rPr>
            </w:pPr>
            <w:r w:rsidRPr="005F7A1A">
              <w:rPr>
                <w:b/>
              </w:rPr>
              <w:t>35.03.01 Лесное дело</w:t>
            </w:r>
          </w:p>
        </w:tc>
        <w:tc>
          <w:tcPr>
            <w:tcW w:w="194" w:type="pct"/>
            <w:vAlign w:val="center"/>
          </w:tcPr>
          <w:p w:rsidR="001E62E1" w:rsidRPr="005F7A1A" w:rsidRDefault="001E62E1" w:rsidP="00DD123F">
            <w:pPr>
              <w:jc w:val="center"/>
              <w:rPr>
                <w:b/>
              </w:rPr>
            </w:pPr>
            <w:r w:rsidRPr="005F7A1A">
              <w:rPr>
                <w:b/>
              </w:rPr>
              <w:t>10</w:t>
            </w:r>
          </w:p>
        </w:tc>
        <w:tc>
          <w:tcPr>
            <w:tcW w:w="383" w:type="pct"/>
            <w:vAlign w:val="center"/>
          </w:tcPr>
          <w:p w:rsidR="001E62E1" w:rsidRPr="005F7A1A" w:rsidRDefault="001E62E1" w:rsidP="00DD123F">
            <w:pPr>
              <w:jc w:val="center"/>
              <w:rPr>
                <w:b/>
              </w:rPr>
            </w:pPr>
            <w:r w:rsidRPr="005F7A1A">
              <w:rPr>
                <w:b/>
              </w:rPr>
              <w:t>10</w:t>
            </w:r>
          </w:p>
        </w:tc>
        <w:tc>
          <w:tcPr>
            <w:tcW w:w="194" w:type="pct"/>
            <w:vAlign w:val="center"/>
          </w:tcPr>
          <w:p w:rsidR="001E62E1" w:rsidRPr="005F7A1A" w:rsidRDefault="001E62E1" w:rsidP="00DD123F">
            <w:pPr>
              <w:jc w:val="center"/>
              <w:rPr>
                <w:b/>
              </w:rPr>
            </w:pPr>
            <w:r w:rsidRPr="005F7A1A">
              <w:rPr>
                <w:b/>
              </w:rPr>
              <w:t>8</w:t>
            </w:r>
          </w:p>
        </w:tc>
        <w:tc>
          <w:tcPr>
            <w:tcW w:w="384" w:type="pct"/>
            <w:vAlign w:val="center"/>
          </w:tcPr>
          <w:p w:rsidR="001E62E1" w:rsidRPr="005F7A1A" w:rsidRDefault="001E62E1" w:rsidP="00DD123F">
            <w:pPr>
              <w:jc w:val="center"/>
              <w:rPr>
                <w:b/>
              </w:rPr>
            </w:pPr>
            <w:r w:rsidRPr="005F7A1A">
              <w:rPr>
                <w:b/>
              </w:rPr>
              <w:t>7</w:t>
            </w:r>
          </w:p>
        </w:tc>
        <w:tc>
          <w:tcPr>
            <w:tcW w:w="194" w:type="pct"/>
            <w:vAlign w:val="center"/>
          </w:tcPr>
          <w:p w:rsidR="001E62E1" w:rsidRPr="005F7A1A" w:rsidRDefault="001E62E1" w:rsidP="00DD123F">
            <w:pPr>
              <w:jc w:val="center"/>
              <w:rPr>
                <w:b/>
              </w:rPr>
            </w:pPr>
            <w:r w:rsidRPr="005F7A1A">
              <w:rPr>
                <w:b/>
              </w:rPr>
              <w:t>14</w:t>
            </w:r>
          </w:p>
        </w:tc>
        <w:tc>
          <w:tcPr>
            <w:tcW w:w="384" w:type="pct"/>
            <w:vAlign w:val="center"/>
          </w:tcPr>
          <w:p w:rsidR="001E62E1" w:rsidRPr="005F7A1A" w:rsidRDefault="001E62E1" w:rsidP="00DD123F">
            <w:pPr>
              <w:jc w:val="center"/>
              <w:rPr>
                <w:b/>
              </w:rPr>
            </w:pPr>
            <w:r w:rsidRPr="005F7A1A">
              <w:rPr>
                <w:b/>
              </w:rPr>
              <w:t>13</w:t>
            </w:r>
          </w:p>
        </w:tc>
        <w:tc>
          <w:tcPr>
            <w:tcW w:w="194" w:type="pct"/>
            <w:vAlign w:val="center"/>
          </w:tcPr>
          <w:p w:rsidR="001E62E1" w:rsidRPr="005F7A1A" w:rsidRDefault="001E62E1" w:rsidP="00DD123F">
            <w:pPr>
              <w:jc w:val="center"/>
              <w:rPr>
                <w:b/>
              </w:rPr>
            </w:pPr>
            <w:r w:rsidRPr="005F7A1A">
              <w:rPr>
                <w:b/>
              </w:rPr>
              <w:t>9</w:t>
            </w:r>
          </w:p>
        </w:tc>
        <w:tc>
          <w:tcPr>
            <w:tcW w:w="386" w:type="pct"/>
            <w:vAlign w:val="center"/>
          </w:tcPr>
          <w:p w:rsidR="001E62E1" w:rsidRPr="005F7A1A" w:rsidRDefault="001E62E1" w:rsidP="00DD123F">
            <w:pPr>
              <w:jc w:val="center"/>
              <w:rPr>
                <w:b/>
              </w:rPr>
            </w:pPr>
            <w:r w:rsidRPr="005F7A1A">
              <w:rPr>
                <w:b/>
              </w:rPr>
              <w:t>9</w:t>
            </w:r>
          </w:p>
        </w:tc>
        <w:tc>
          <w:tcPr>
            <w:tcW w:w="320" w:type="pct"/>
            <w:vAlign w:val="center"/>
          </w:tcPr>
          <w:p w:rsidR="001E62E1" w:rsidRPr="005F7A1A" w:rsidRDefault="001E62E1" w:rsidP="00DD123F">
            <w:pPr>
              <w:jc w:val="center"/>
              <w:rPr>
                <w:b/>
              </w:rPr>
            </w:pPr>
            <w:r w:rsidRPr="005F7A1A">
              <w:rPr>
                <w:b/>
              </w:rPr>
              <w:t>41</w:t>
            </w:r>
          </w:p>
        </w:tc>
        <w:tc>
          <w:tcPr>
            <w:tcW w:w="345" w:type="pct"/>
            <w:vAlign w:val="center"/>
          </w:tcPr>
          <w:p w:rsidR="001E62E1" w:rsidRPr="005F7A1A" w:rsidRDefault="001E62E1" w:rsidP="00DD123F">
            <w:pPr>
              <w:jc w:val="center"/>
              <w:rPr>
                <w:b/>
              </w:rPr>
            </w:pPr>
            <w:r w:rsidRPr="005F7A1A">
              <w:rPr>
                <w:b/>
              </w:rPr>
              <w:t>39</w:t>
            </w:r>
          </w:p>
        </w:tc>
        <w:tc>
          <w:tcPr>
            <w:tcW w:w="438" w:type="pct"/>
            <w:vAlign w:val="center"/>
          </w:tcPr>
          <w:p w:rsidR="001E62E1" w:rsidRPr="005F7A1A" w:rsidRDefault="001E62E1" w:rsidP="00DD123F">
            <w:pPr>
              <w:jc w:val="center"/>
              <w:rPr>
                <w:b/>
              </w:rPr>
            </w:pPr>
            <w:r w:rsidRPr="005F7A1A">
              <w:rPr>
                <w:b/>
              </w:rPr>
              <w:t>2</w:t>
            </w:r>
          </w:p>
        </w:tc>
        <w:tc>
          <w:tcPr>
            <w:tcW w:w="220" w:type="pct"/>
            <w:vAlign w:val="center"/>
          </w:tcPr>
          <w:p w:rsidR="001E62E1" w:rsidRPr="005F7A1A" w:rsidRDefault="001E62E1" w:rsidP="00DD123F">
            <w:pPr>
              <w:jc w:val="center"/>
              <w:rPr>
                <w:b/>
              </w:rPr>
            </w:pPr>
            <w:r w:rsidRPr="005F7A1A">
              <w:rPr>
                <w:b/>
              </w:rPr>
              <w:t>-</w:t>
            </w:r>
          </w:p>
        </w:tc>
        <w:tc>
          <w:tcPr>
            <w:tcW w:w="286" w:type="pct"/>
            <w:vAlign w:val="center"/>
          </w:tcPr>
          <w:p w:rsidR="001E62E1" w:rsidRPr="005F7A1A" w:rsidRDefault="001E62E1" w:rsidP="00DD123F">
            <w:pPr>
              <w:jc w:val="center"/>
              <w:rPr>
                <w:b/>
              </w:rPr>
            </w:pPr>
            <w:r w:rsidRPr="005F7A1A">
              <w:rPr>
                <w:b/>
              </w:rPr>
              <w:t>9</w:t>
            </w:r>
          </w:p>
        </w:tc>
      </w:tr>
    </w:tbl>
    <w:p w:rsidR="00D5254B" w:rsidRDefault="00D5254B" w:rsidP="00775927">
      <w:pPr>
        <w:jc w:val="right"/>
        <w:rPr>
          <w:sz w:val="28"/>
        </w:rPr>
      </w:pPr>
    </w:p>
    <w:p w:rsidR="00D5254B" w:rsidRDefault="00D5254B">
      <w:pPr>
        <w:widowControl/>
        <w:autoSpaceDE/>
        <w:autoSpaceDN/>
        <w:rPr>
          <w:sz w:val="28"/>
        </w:rPr>
      </w:pPr>
      <w:r>
        <w:rPr>
          <w:sz w:val="28"/>
        </w:rPr>
        <w:br w:type="page"/>
      </w:r>
    </w:p>
    <w:p w:rsidR="00387E13" w:rsidRPr="00775927" w:rsidRDefault="00387E13" w:rsidP="00775927">
      <w:pPr>
        <w:jc w:val="right"/>
        <w:rPr>
          <w:sz w:val="28"/>
        </w:rPr>
      </w:pPr>
      <w:r w:rsidRPr="00775927">
        <w:rPr>
          <w:sz w:val="28"/>
        </w:rPr>
        <w:lastRenderedPageBreak/>
        <w:t>Таблица 4</w:t>
      </w:r>
    </w:p>
    <w:p w:rsidR="00387E13" w:rsidRPr="00FA1325" w:rsidRDefault="00387E13" w:rsidP="00FA1325">
      <w:pPr>
        <w:jc w:val="center"/>
        <w:rPr>
          <w:sz w:val="28"/>
        </w:rPr>
      </w:pPr>
      <w:r w:rsidRPr="00FA1325">
        <w:rPr>
          <w:sz w:val="28"/>
        </w:rPr>
        <w:t>Контингент студентов по основным образовательным программам высшего образования</w:t>
      </w:r>
      <w:r w:rsidRPr="00FA1325">
        <w:rPr>
          <w:sz w:val="28"/>
        </w:rPr>
        <w:br/>
        <w:t xml:space="preserve">заочной формы обучения в </w:t>
      </w:r>
      <w:r w:rsidR="005316CC" w:rsidRPr="00FA1325">
        <w:rPr>
          <w:sz w:val="28"/>
        </w:rPr>
        <w:t>2025</w:t>
      </w:r>
      <w:r w:rsidRPr="00FA1325">
        <w:rPr>
          <w:sz w:val="28"/>
        </w:rPr>
        <w:t xml:space="preserve"> году</w:t>
      </w:r>
    </w:p>
    <w:tbl>
      <w:tblPr>
        <w:tblStyle w:val="2a"/>
        <w:tblpPr w:leftFromText="180" w:rightFromText="180" w:vertAnchor="text" w:horzAnchor="margin" w:tblpXSpec="center" w:tblpY="133"/>
        <w:tblW w:w="5000" w:type="pct"/>
        <w:tblLook w:val="00A0" w:firstRow="1" w:lastRow="0" w:firstColumn="1" w:lastColumn="0" w:noHBand="0" w:noVBand="0"/>
      </w:tblPr>
      <w:tblGrid>
        <w:gridCol w:w="2416"/>
        <w:gridCol w:w="482"/>
        <w:gridCol w:w="955"/>
        <w:gridCol w:w="482"/>
        <w:gridCol w:w="943"/>
        <w:gridCol w:w="682"/>
        <w:gridCol w:w="949"/>
        <w:gridCol w:w="685"/>
        <w:gridCol w:w="949"/>
        <w:gridCol w:w="688"/>
        <w:gridCol w:w="961"/>
        <w:gridCol w:w="668"/>
        <w:gridCol w:w="894"/>
        <w:gridCol w:w="1330"/>
        <w:gridCol w:w="784"/>
        <w:gridCol w:w="647"/>
      </w:tblGrid>
      <w:tr w:rsidR="00573066" w:rsidRPr="001F6E9B" w:rsidTr="007226F9">
        <w:tc>
          <w:tcPr>
            <w:tcW w:w="832" w:type="pct"/>
            <w:vMerge w:val="restart"/>
            <w:vAlign w:val="center"/>
          </w:tcPr>
          <w:p w:rsidR="001E62E1" w:rsidRPr="00C01C4F" w:rsidRDefault="001E62E1" w:rsidP="007226F9">
            <w:pPr>
              <w:jc w:val="center"/>
              <w:rPr>
                <w:rFonts w:cs="Times New Roman"/>
                <w:sz w:val="20"/>
                <w:szCs w:val="20"/>
              </w:rPr>
            </w:pPr>
            <w:r w:rsidRPr="00C01C4F">
              <w:rPr>
                <w:rFonts w:cs="Times New Roman"/>
                <w:sz w:val="20"/>
                <w:szCs w:val="20"/>
              </w:rPr>
              <w:t>Наименование направления подготовки, специальности</w:t>
            </w:r>
          </w:p>
        </w:tc>
        <w:tc>
          <w:tcPr>
            <w:tcW w:w="2679" w:type="pct"/>
            <w:gridSpan w:val="10"/>
          </w:tcPr>
          <w:p w:rsidR="001E62E1" w:rsidRPr="00C01C4F" w:rsidRDefault="001E62E1" w:rsidP="005316CC">
            <w:pPr>
              <w:jc w:val="center"/>
              <w:rPr>
                <w:rFonts w:cs="Times New Roman"/>
                <w:sz w:val="20"/>
                <w:szCs w:val="20"/>
              </w:rPr>
            </w:pPr>
            <w:r w:rsidRPr="00C01C4F">
              <w:rPr>
                <w:rFonts w:cs="Times New Roman"/>
                <w:sz w:val="20"/>
                <w:szCs w:val="20"/>
              </w:rPr>
              <w:t>Численность студентов по курсам</w:t>
            </w:r>
          </w:p>
        </w:tc>
        <w:tc>
          <w:tcPr>
            <w:tcW w:w="230" w:type="pct"/>
            <w:vMerge w:val="restart"/>
            <w:textDirection w:val="btLr"/>
            <w:vAlign w:val="center"/>
          </w:tcPr>
          <w:p w:rsidR="001E62E1" w:rsidRPr="00C01C4F" w:rsidRDefault="001E62E1" w:rsidP="00573066">
            <w:pPr>
              <w:ind w:left="113" w:right="113"/>
              <w:jc w:val="center"/>
              <w:rPr>
                <w:rFonts w:cs="Times New Roman"/>
                <w:sz w:val="20"/>
                <w:szCs w:val="20"/>
              </w:rPr>
            </w:pPr>
            <w:r w:rsidRPr="00C01C4F">
              <w:rPr>
                <w:rFonts w:cs="Times New Roman"/>
                <w:sz w:val="20"/>
                <w:szCs w:val="20"/>
              </w:rPr>
              <w:t>Численность студентов на всех курсах</w:t>
            </w:r>
          </w:p>
        </w:tc>
        <w:tc>
          <w:tcPr>
            <w:tcW w:w="766" w:type="pct"/>
            <w:gridSpan w:val="2"/>
          </w:tcPr>
          <w:p w:rsidR="001E62E1" w:rsidRPr="00C01C4F" w:rsidRDefault="001E62E1" w:rsidP="005316CC">
            <w:pPr>
              <w:jc w:val="center"/>
              <w:rPr>
                <w:rFonts w:cs="Times New Roman"/>
                <w:sz w:val="20"/>
                <w:szCs w:val="20"/>
              </w:rPr>
            </w:pPr>
            <w:r w:rsidRPr="00C01C4F">
              <w:rPr>
                <w:rFonts w:cs="Times New Roman"/>
                <w:sz w:val="20"/>
                <w:szCs w:val="20"/>
              </w:rPr>
              <w:t>Из них обучаются</w:t>
            </w:r>
          </w:p>
        </w:tc>
        <w:tc>
          <w:tcPr>
            <w:tcW w:w="270" w:type="pct"/>
            <w:vMerge w:val="restart"/>
            <w:textDirection w:val="btLr"/>
            <w:vAlign w:val="center"/>
          </w:tcPr>
          <w:p w:rsidR="001E62E1" w:rsidRPr="00C01C4F" w:rsidRDefault="001E62E1" w:rsidP="00573066">
            <w:pPr>
              <w:ind w:left="113" w:right="113"/>
              <w:jc w:val="center"/>
              <w:rPr>
                <w:rFonts w:cs="Times New Roman"/>
                <w:sz w:val="20"/>
                <w:szCs w:val="20"/>
              </w:rPr>
            </w:pPr>
            <w:r w:rsidRPr="00C01C4F">
              <w:rPr>
                <w:rFonts w:cs="Times New Roman"/>
                <w:sz w:val="20"/>
                <w:szCs w:val="20"/>
              </w:rPr>
              <w:t>Выпуск фактический</w:t>
            </w:r>
          </w:p>
        </w:tc>
        <w:tc>
          <w:tcPr>
            <w:tcW w:w="223" w:type="pct"/>
            <w:vMerge w:val="restart"/>
            <w:textDirection w:val="btLr"/>
            <w:vAlign w:val="center"/>
          </w:tcPr>
          <w:p w:rsidR="001E62E1" w:rsidRPr="00C01C4F" w:rsidRDefault="001E62E1" w:rsidP="00573066">
            <w:pPr>
              <w:ind w:left="113" w:right="113"/>
              <w:jc w:val="center"/>
              <w:rPr>
                <w:rFonts w:cs="Times New Roman"/>
                <w:sz w:val="20"/>
                <w:szCs w:val="20"/>
              </w:rPr>
            </w:pPr>
            <w:r w:rsidRPr="00C01C4F">
              <w:rPr>
                <w:rFonts w:cs="Times New Roman"/>
                <w:sz w:val="20"/>
                <w:szCs w:val="20"/>
              </w:rPr>
              <w:t xml:space="preserve">Выпуск ожидаемый в </w:t>
            </w:r>
            <w:r w:rsidR="00F22705" w:rsidRPr="00C01C4F">
              <w:rPr>
                <w:rFonts w:cs="Times New Roman"/>
                <w:sz w:val="20"/>
                <w:szCs w:val="20"/>
              </w:rPr>
              <w:t>2026</w:t>
            </w:r>
            <w:r w:rsidRPr="00C01C4F">
              <w:rPr>
                <w:rFonts w:cs="Times New Roman"/>
                <w:sz w:val="20"/>
                <w:szCs w:val="20"/>
              </w:rPr>
              <w:t xml:space="preserve"> г.</w:t>
            </w:r>
          </w:p>
        </w:tc>
      </w:tr>
      <w:tr w:rsidR="00573066" w:rsidRPr="001F6E9B" w:rsidTr="00DF53C2">
        <w:tc>
          <w:tcPr>
            <w:tcW w:w="832" w:type="pct"/>
            <w:vMerge/>
          </w:tcPr>
          <w:p w:rsidR="001E62E1" w:rsidRPr="00C01C4F" w:rsidRDefault="001E62E1" w:rsidP="005316CC">
            <w:pPr>
              <w:jc w:val="center"/>
              <w:rPr>
                <w:rFonts w:cs="Times New Roman"/>
                <w:sz w:val="20"/>
                <w:szCs w:val="20"/>
              </w:rPr>
            </w:pPr>
          </w:p>
        </w:tc>
        <w:tc>
          <w:tcPr>
            <w:tcW w:w="495" w:type="pct"/>
            <w:gridSpan w:val="2"/>
          </w:tcPr>
          <w:p w:rsidR="001E62E1" w:rsidRPr="00C01C4F" w:rsidRDefault="001E62E1" w:rsidP="005316CC">
            <w:pPr>
              <w:jc w:val="center"/>
              <w:rPr>
                <w:rFonts w:cs="Times New Roman"/>
                <w:sz w:val="20"/>
                <w:szCs w:val="20"/>
              </w:rPr>
            </w:pPr>
            <w:r w:rsidRPr="00C01C4F">
              <w:rPr>
                <w:rFonts w:cs="Times New Roman"/>
                <w:sz w:val="20"/>
                <w:szCs w:val="20"/>
              </w:rPr>
              <w:t>1 курс</w:t>
            </w:r>
          </w:p>
        </w:tc>
        <w:tc>
          <w:tcPr>
            <w:tcW w:w="491" w:type="pct"/>
            <w:gridSpan w:val="2"/>
          </w:tcPr>
          <w:p w:rsidR="001E62E1" w:rsidRPr="00C01C4F" w:rsidRDefault="001E62E1" w:rsidP="005316CC">
            <w:pPr>
              <w:jc w:val="center"/>
              <w:rPr>
                <w:rFonts w:cs="Times New Roman"/>
                <w:sz w:val="20"/>
                <w:szCs w:val="20"/>
              </w:rPr>
            </w:pPr>
            <w:r w:rsidRPr="00C01C4F">
              <w:rPr>
                <w:rFonts w:cs="Times New Roman"/>
                <w:sz w:val="20"/>
                <w:szCs w:val="20"/>
              </w:rPr>
              <w:t>2 курс</w:t>
            </w:r>
          </w:p>
        </w:tc>
        <w:tc>
          <w:tcPr>
            <w:tcW w:w="562" w:type="pct"/>
            <w:gridSpan w:val="2"/>
          </w:tcPr>
          <w:p w:rsidR="001E62E1" w:rsidRPr="00C01C4F" w:rsidRDefault="001E62E1" w:rsidP="005316CC">
            <w:pPr>
              <w:jc w:val="center"/>
              <w:rPr>
                <w:rFonts w:cs="Times New Roman"/>
                <w:sz w:val="20"/>
                <w:szCs w:val="20"/>
              </w:rPr>
            </w:pPr>
            <w:r w:rsidRPr="00C01C4F">
              <w:rPr>
                <w:rFonts w:cs="Times New Roman"/>
                <w:sz w:val="20"/>
                <w:szCs w:val="20"/>
              </w:rPr>
              <w:t>3 курс</w:t>
            </w:r>
          </w:p>
        </w:tc>
        <w:tc>
          <w:tcPr>
            <w:tcW w:w="563" w:type="pct"/>
            <w:gridSpan w:val="2"/>
          </w:tcPr>
          <w:p w:rsidR="001E62E1" w:rsidRPr="00C01C4F" w:rsidRDefault="001E62E1" w:rsidP="005316CC">
            <w:pPr>
              <w:jc w:val="center"/>
              <w:rPr>
                <w:rFonts w:cs="Times New Roman"/>
                <w:sz w:val="20"/>
                <w:szCs w:val="20"/>
              </w:rPr>
            </w:pPr>
            <w:r w:rsidRPr="00C01C4F">
              <w:rPr>
                <w:rFonts w:cs="Times New Roman"/>
                <w:sz w:val="20"/>
                <w:szCs w:val="20"/>
              </w:rPr>
              <w:t>4 курс</w:t>
            </w:r>
          </w:p>
        </w:tc>
        <w:tc>
          <w:tcPr>
            <w:tcW w:w="567" w:type="pct"/>
            <w:gridSpan w:val="2"/>
            <w:vAlign w:val="center"/>
          </w:tcPr>
          <w:p w:rsidR="001E62E1" w:rsidRPr="00C01C4F" w:rsidRDefault="001E62E1" w:rsidP="00573066">
            <w:pPr>
              <w:jc w:val="center"/>
              <w:rPr>
                <w:rFonts w:cs="Times New Roman"/>
                <w:sz w:val="20"/>
                <w:szCs w:val="20"/>
              </w:rPr>
            </w:pPr>
            <w:r w:rsidRPr="00C01C4F">
              <w:rPr>
                <w:rFonts w:cs="Times New Roman"/>
                <w:sz w:val="20"/>
                <w:szCs w:val="20"/>
              </w:rPr>
              <w:t>5 курс</w:t>
            </w:r>
          </w:p>
        </w:tc>
        <w:tc>
          <w:tcPr>
            <w:tcW w:w="230" w:type="pct"/>
            <w:vMerge/>
            <w:vAlign w:val="center"/>
          </w:tcPr>
          <w:p w:rsidR="001E62E1" w:rsidRPr="00C01C4F" w:rsidRDefault="001E62E1" w:rsidP="00573066">
            <w:pPr>
              <w:jc w:val="center"/>
              <w:rPr>
                <w:rFonts w:cs="Times New Roman"/>
                <w:sz w:val="20"/>
                <w:szCs w:val="20"/>
              </w:rPr>
            </w:pPr>
          </w:p>
        </w:tc>
        <w:tc>
          <w:tcPr>
            <w:tcW w:w="308" w:type="pct"/>
            <w:vMerge w:val="restart"/>
            <w:textDirection w:val="btLr"/>
            <w:vAlign w:val="center"/>
          </w:tcPr>
          <w:p w:rsidR="001E62E1" w:rsidRPr="00C01C4F" w:rsidRDefault="001E62E1" w:rsidP="00573066">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457" w:type="pct"/>
            <w:vMerge w:val="restart"/>
            <w:textDirection w:val="btLr"/>
            <w:vAlign w:val="center"/>
          </w:tcPr>
          <w:p w:rsidR="001E62E1" w:rsidRPr="00C01C4F" w:rsidRDefault="001E62E1" w:rsidP="00573066">
            <w:pPr>
              <w:ind w:left="113" w:right="113"/>
              <w:jc w:val="center"/>
              <w:rPr>
                <w:rFonts w:cs="Times New Roman"/>
                <w:sz w:val="20"/>
                <w:szCs w:val="20"/>
              </w:rPr>
            </w:pPr>
            <w:r w:rsidRPr="00C01C4F">
              <w:rPr>
                <w:rFonts w:cs="Times New Roman"/>
                <w:sz w:val="20"/>
                <w:szCs w:val="20"/>
              </w:rPr>
              <w:t>по договорам об оказании платных образовательных услуг</w:t>
            </w:r>
          </w:p>
        </w:tc>
        <w:tc>
          <w:tcPr>
            <w:tcW w:w="270" w:type="pct"/>
            <w:vMerge/>
            <w:vAlign w:val="center"/>
          </w:tcPr>
          <w:p w:rsidR="001E62E1" w:rsidRPr="00C01C4F" w:rsidRDefault="001E62E1" w:rsidP="00573066">
            <w:pPr>
              <w:jc w:val="center"/>
              <w:rPr>
                <w:rFonts w:cs="Times New Roman"/>
                <w:sz w:val="20"/>
                <w:szCs w:val="20"/>
              </w:rPr>
            </w:pPr>
          </w:p>
        </w:tc>
        <w:tc>
          <w:tcPr>
            <w:tcW w:w="223" w:type="pct"/>
            <w:vMerge/>
            <w:vAlign w:val="center"/>
          </w:tcPr>
          <w:p w:rsidR="001E62E1" w:rsidRPr="00C01C4F" w:rsidRDefault="001E62E1" w:rsidP="00573066">
            <w:pPr>
              <w:jc w:val="center"/>
              <w:rPr>
                <w:rFonts w:cs="Times New Roman"/>
                <w:sz w:val="20"/>
                <w:szCs w:val="20"/>
              </w:rPr>
            </w:pPr>
          </w:p>
        </w:tc>
      </w:tr>
      <w:tr w:rsidR="00573066" w:rsidRPr="001F6E9B" w:rsidTr="00DF53C2">
        <w:trPr>
          <w:cantSplit/>
          <w:trHeight w:val="2723"/>
        </w:trPr>
        <w:tc>
          <w:tcPr>
            <w:tcW w:w="832" w:type="pct"/>
            <w:vMerge/>
          </w:tcPr>
          <w:p w:rsidR="001E62E1" w:rsidRPr="00C01C4F" w:rsidRDefault="001E62E1" w:rsidP="005316CC">
            <w:pPr>
              <w:jc w:val="center"/>
              <w:rPr>
                <w:rFonts w:cs="Times New Roman"/>
                <w:sz w:val="20"/>
                <w:szCs w:val="20"/>
              </w:rPr>
            </w:pPr>
          </w:p>
        </w:tc>
        <w:tc>
          <w:tcPr>
            <w:tcW w:w="166" w:type="pct"/>
            <w:textDirection w:val="btLr"/>
            <w:vAlign w:val="center"/>
          </w:tcPr>
          <w:p w:rsidR="001E62E1" w:rsidRPr="00C01C4F" w:rsidRDefault="001E62E1" w:rsidP="00573066">
            <w:pPr>
              <w:ind w:left="113" w:right="113"/>
              <w:jc w:val="center"/>
              <w:rPr>
                <w:rFonts w:cs="Times New Roman"/>
                <w:sz w:val="20"/>
                <w:szCs w:val="20"/>
              </w:rPr>
            </w:pPr>
            <w:r w:rsidRPr="00C01C4F">
              <w:rPr>
                <w:rFonts w:cs="Times New Roman"/>
                <w:sz w:val="20"/>
                <w:szCs w:val="20"/>
              </w:rPr>
              <w:t>Всего</w:t>
            </w:r>
          </w:p>
        </w:tc>
        <w:tc>
          <w:tcPr>
            <w:tcW w:w="329" w:type="pct"/>
            <w:textDirection w:val="btLr"/>
            <w:vAlign w:val="center"/>
          </w:tcPr>
          <w:p w:rsidR="001E62E1" w:rsidRPr="00C01C4F" w:rsidRDefault="001E62E1" w:rsidP="00573066">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166" w:type="pct"/>
            <w:textDirection w:val="btLr"/>
            <w:vAlign w:val="center"/>
          </w:tcPr>
          <w:p w:rsidR="001E62E1" w:rsidRPr="00C01C4F" w:rsidRDefault="001E62E1" w:rsidP="00573066">
            <w:pPr>
              <w:ind w:left="113" w:right="113"/>
              <w:jc w:val="center"/>
              <w:rPr>
                <w:rFonts w:cs="Times New Roman"/>
                <w:sz w:val="20"/>
                <w:szCs w:val="20"/>
              </w:rPr>
            </w:pPr>
            <w:r w:rsidRPr="00C01C4F">
              <w:rPr>
                <w:rFonts w:cs="Times New Roman"/>
                <w:sz w:val="20"/>
                <w:szCs w:val="20"/>
              </w:rPr>
              <w:t>Всего</w:t>
            </w:r>
          </w:p>
        </w:tc>
        <w:tc>
          <w:tcPr>
            <w:tcW w:w="325" w:type="pct"/>
            <w:textDirection w:val="btLr"/>
            <w:vAlign w:val="center"/>
          </w:tcPr>
          <w:p w:rsidR="001E62E1" w:rsidRPr="00C01C4F" w:rsidRDefault="001E62E1" w:rsidP="00573066">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235" w:type="pct"/>
            <w:textDirection w:val="btLr"/>
            <w:vAlign w:val="center"/>
          </w:tcPr>
          <w:p w:rsidR="001E62E1" w:rsidRPr="00C01C4F" w:rsidRDefault="001E62E1" w:rsidP="00573066">
            <w:pPr>
              <w:ind w:left="113" w:right="113"/>
              <w:jc w:val="center"/>
              <w:rPr>
                <w:rFonts w:cs="Times New Roman"/>
                <w:sz w:val="20"/>
                <w:szCs w:val="20"/>
              </w:rPr>
            </w:pPr>
            <w:r w:rsidRPr="00C01C4F">
              <w:rPr>
                <w:rFonts w:cs="Times New Roman"/>
                <w:sz w:val="20"/>
                <w:szCs w:val="20"/>
              </w:rPr>
              <w:t>Всего</w:t>
            </w:r>
          </w:p>
        </w:tc>
        <w:tc>
          <w:tcPr>
            <w:tcW w:w="327" w:type="pct"/>
            <w:textDirection w:val="btLr"/>
            <w:vAlign w:val="center"/>
          </w:tcPr>
          <w:p w:rsidR="001E62E1" w:rsidRPr="00C01C4F" w:rsidRDefault="001E62E1" w:rsidP="00573066">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236" w:type="pct"/>
            <w:textDirection w:val="btLr"/>
            <w:vAlign w:val="center"/>
          </w:tcPr>
          <w:p w:rsidR="001E62E1" w:rsidRPr="00C01C4F" w:rsidRDefault="001E62E1" w:rsidP="00573066">
            <w:pPr>
              <w:ind w:left="113" w:right="113"/>
              <w:jc w:val="center"/>
              <w:rPr>
                <w:rFonts w:cs="Times New Roman"/>
                <w:sz w:val="20"/>
                <w:szCs w:val="20"/>
              </w:rPr>
            </w:pPr>
            <w:r w:rsidRPr="00C01C4F">
              <w:rPr>
                <w:rFonts w:cs="Times New Roman"/>
                <w:sz w:val="20"/>
                <w:szCs w:val="20"/>
              </w:rPr>
              <w:t>Всего</w:t>
            </w:r>
          </w:p>
        </w:tc>
        <w:tc>
          <w:tcPr>
            <w:tcW w:w="327" w:type="pct"/>
            <w:textDirection w:val="btLr"/>
            <w:vAlign w:val="center"/>
          </w:tcPr>
          <w:p w:rsidR="001E62E1" w:rsidRPr="00C01C4F" w:rsidRDefault="001E62E1" w:rsidP="00573066">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237" w:type="pct"/>
            <w:textDirection w:val="btLr"/>
            <w:vAlign w:val="center"/>
          </w:tcPr>
          <w:p w:rsidR="001E62E1" w:rsidRPr="00C01C4F" w:rsidRDefault="001E62E1" w:rsidP="00573066">
            <w:pPr>
              <w:ind w:left="113" w:right="113"/>
              <w:jc w:val="center"/>
              <w:rPr>
                <w:rFonts w:cs="Times New Roman"/>
                <w:sz w:val="20"/>
                <w:szCs w:val="20"/>
              </w:rPr>
            </w:pPr>
            <w:r w:rsidRPr="00C01C4F">
              <w:rPr>
                <w:rFonts w:cs="Times New Roman"/>
                <w:sz w:val="20"/>
                <w:szCs w:val="20"/>
              </w:rPr>
              <w:t>Всего</w:t>
            </w:r>
          </w:p>
        </w:tc>
        <w:tc>
          <w:tcPr>
            <w:tcW w:w="329" w:type="pct"/>
            <w:textDirection w:val="btLr"/>
            <w:vAlign w:val="center"/>
          </w:tcPr>
          <w:p w:rsidR="001E62E1" w:rsidRPr="00C01C4F" w:rsidRDefault="001E62E1" w:rsidP="00573066">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230" w:type="pct"/>
            <w:vMerge/>
          </w:tcPr>
          <w:p w:rsidR="001E62E1" w:rsidRPr="00C01C4F" w:rsidRDefault="001E62E1" w:rsidP="005316CC">
            <w:pPr>
              <w:jc w:val="center"/>
              <w:rPr>
                <w:rFonts w:cs="Times New Roman"/>
                <w:sz w:val="20"/>
                <w:szCs w:val="20"/>
              </w:rPr>
            </w:pPr>
          </w:p>
        </w:tc>
        <w:tc>
          <w:tcPr>
            <w:tcW w:w="308" w:type="pct"/>
            <w:vMerge/>
          </w:tcPr>
          <w:p w:rsidR="001E62E1" w:rsidRPr="00C01C4F" w:rsidRDefault="001E62E1" w:rsidP="005316CC">
            <w:pPr>
              <w:jc w:val="center"/>
              <w:rPr>
                <w:rFonts w:cs="Times New Roman"/>
                <w:sz w:val="20"/>
                <w:szCs w:val="20"/>
              </w:rPr>
            </w:pPr>
          </w:p>
        </w:tc>
        <w:tc>
          <w:tcPr>
            <w:tcW w:w="457" w:type="pct"/>
            <w:vMerge/>
          </w:tcPr>
          <w:p w:rsidR="001E62E1" w:rsidRPr="00C01C4F" w:rsidRDefault="001E62E1" w:rsidP="005316CC">
            <w:pPr>
              <w:jc w:val="center"/>
              <w:rPr>
                <w:rFonts w:cs="Times New Roman"/>
                <w:sz w:val="20"/>
                <w:szCs w:val="20"/>
              </w:rPr>
            </w:pPr>
          </w:p>
        </w:tc>
        <w:tc>
          <w:tcPr>
            <w:tcW w:w="270" w:type="pct"/>
            <w:vMerge/>
            <w:vAlign w:val="center"/>
          </w:tcPr>
          <w:p w:rsidR="001E62E1" w:rsidRPr="00C01C4F" w:rsidRDefault="001E62E1" w:rsidP="00573066">
            <w:pPr>
              <w:jc w:val="center"/>
              <w:rPr>
                <w:rFonts w:cs="Times New Roman"/>
                <w:sz w:val="20"/>
                <w:szCs w:val="20"/>
              </w:rPr>
            </w:pPr>
          </w:p>
        </w:tc>
        <w:tc>
          <w:tcPr>
            <w:tcW w:w="223" w:type="pct"/>
            <w:vMerge/>
            <w:vAlign w:val="center"/>
          </w:tcPr>
          <w:p w:rsidR="001E62E1" w:rsidRPr="00C01C4F" w:rsidRDefault="001E62E1" w:rsidP="00573066">
            <w:pPr>
              <w:jc w:val="center"/>
              <w:rPr>
                <w:rFonts w:cs="Times New Roman"/>
                <w:sz w:val="20"/>
                <w:szCs w:val="20"/>
              </w:rPr>
            </w:pPr>
          </w:p>
        </w:tc>
      </w:tr>
      <w:tr w:rsidR="00573066" w:rsidRPr="001F6E9B" w:rsidTr="00DF53C2">
        <w:tc>
          <w:tcPr>
            <w:tcW w:w="832" w:type="pct"/>
          </w:tcPr>
          <w:p w:rsidR="001E62E1" w:rsidRPr="00C01C4F" w:rsidRDefault="007465FB" w:rsidP="005316CC">
            <w:pPr>
              <w:jc w:val="center"/>
              <w:rPr>
                <w:rFonts w:cs="Times New Roman"/>
                <w:sz w:val="20"/>
                <w:szCs w:val="20"/>
              </w:rPr>
            </w:pPr>
            <w:r w:rsidRPr="00C01C4F">
              <w:rPr>
                <w:rFonts w:cs="Times New Roman"/>
                <w:sz w:val="20"/>
                <w:szCs w:val="20"/>
              </w:rPr>
              <w:t>1</w:t>
            </w:r>
          </w:p>
        </w:tc>
        <w:tc>
          <w:tcPr>
            <w:tcW w:w="166" w:type="pct"/>
          </w:tcPr>
          <w:p w:rsidR="001E62E1" w:rsidRPr="00C01C4F" w:rsidRDefault="007465FB" w:rsidP="005316CC">
            <w:pPr>
              <w:jc w:val="center"/>
              <w:rPr>
                <w:rFonts w:cs="Times New Roman"/>
                <w:sz w:val="20"/>
                <w:szCs w:val="20"/>
              </w:rPr>
            </w:pPr>
            <w:r w:rsidRPr="00C01C4F">
              <w:rPr>
                <w:rFonts w:cs="Times New Roman"/>
                <w:sz w:val="20"/>
                <w:szCs w:val="20"/>
              </w:rPr>
              <w:t>2</w:t>
            </w:r>
          </w:p>
        </w:tc>
        <w:tc>
          <w:tcPr>
            <w:tcW w:w="329" w:type="pct"/>
          </w:tcPr>
          <w:p w:rsidR="001E62E1" w:rsidRPr="00C01C4F" w:rsidRDefault="007465FB" w:rsidP="005316CC">
            <w:pPr>
              <w:jc w:val="center"/>
              <w:rPr>
                <w:rFonts w:cs="Times New Roman"/>
                <w:sz w:val="20"/>
                <w:szCs w:val="20"/>
              </w:rPr>
            </w:pPr>
            <w:r w:rsidRPr="00C01C4F">
              <w:rPr>
                <w:rFonts w:cs="Times New Roman"/>
                <w:sz w:val="20"/>
                <w:szCs w:val="20"/>
              </w:rPr>
              <w:t>3</w:t>
            </w:r>
          </w:p>
        </w:tc>
        <w:tc>
          <w:tcPr>
            <w:tcW w:w="166" w:type="pct"/>
          </w:tcPr>
          <w:p w:rsidR="001E62E1" w:rsidRPr="00C01C4F" w:rsidRDefault="007465FB" w:rsidP="005316CC">
            <w:pPr>
              <w:jc w:val="center"/>
              <w:rPr>
                <w:rFonts w:cs="Times New Roman"/>
                <w:sz w:val="20"/>
                <w:szCs w:val="20"/>
              </w:rPr>
            </w:pPr>
            <w:r w:rsidRPr="00C01C4F">
              <w:rPr>
                <w:rFonts w:cs="Times New Roman"/>
                <w:sz w:val="20"/>
                <w:szCs w:val="20"/>
              </w:rPr>
              <w:t>4</w:t>
            </w:r>
          </w:p>
        </w:tc>
        <w:tc>
          <w:tcPr>
            <w:tcW w:w="325" w:type="pct"/>
          </w:tcPr>
          <w:p w:rsidR="001E62E1" w:rsidRPr="00C01C4F" w:rsidRDefault="007465FB" w:rsidP="005316CC">
            <w:pPr>
              <w:jc w:val="center"/>
              <w:rPr>
                <w:rFonts w:cs="Times New Roman"/>
                <w:sz w:val="20"/>
                <w:szCs w:val="20"/>
              </w:rPr>
            </w:pPr>
            <w:r w:rsidRPr="00C01C4F">
              <w:rPr>
                <w:rFonts w:cs="Times New Roman"/>
                <w:sz w:val="20"/>
                <w:szCs w:val="20"/>
              </w:rPr>
              <w:t>5</w:t>
            </w:r>
          </w:p>
        </w:tc>
        <w:tc>
          <w:tcPr>
            <w:tcW w:w="235" w:type="pct"/>
          </w:tcPr>
          <w:p w:rsidR="001E62E1" w:rsidRPr="00C01C4F" w:rsidRDefault="007465FB" w:rsidP="005316CC">
            <w:pPr>
              <w:jc w:val="center"/>
              <w:rPr>
                <w:rFonts w:cs="Times New Roman"/>
                <w:sz w:val="20"/>
                <w:szCs w:val="20"/>
              </w:rPr>
            </w:pPr>
            <w:r w:rsidRPr="00C01C4F">
              <w:rPr>
                <w:rFonts w:cs="Times New Roman"/>
                <w:sz w:val="20"/>
                <w:szCs w:val="20"/>
              </w:rPr>
              <w:t>6</w:t>
            </w:r>
          </w:p>
        </w:tc>
        <w:tc>
          <w:tcPr>
            <w:tcW w:w="327" w:type="pct"/>
          </w:tcPr>
          <w:p w:rsidR="001E62E1" w:rsidRPr="00C01C4F" w:rsidRDefault="007465FB" w:rsidP="005316CC">
            <w:pPr>
              <w:jc w:val="center"/>
              <w:rPr>
                <w:rFonts w:cs="Times New Roman"/>
                <w:sz w:val="20"/>
                <w:szCs w:val="20"/>
              </w:rPr>
            </w:pPr>
            <w:r w:rsidRPr="00C01C4F">
              <w:rPr>
                <w:rFonts w:cs="Times New Roman"/>
                <w:sz w:val="20"/>
                <w:szCs w:val="20"/>
              </w:rPr>
              <w:t>7</w:t>
            </w:r>
          </w:p>
        </w:tc>
        <w:tc>
          <w:tcPr>
            <w:tcW w:w="236" w:type="pct"/>
          </w:tcPr>
          <w:p w:rsidR="001E62E1" w:rsidRPr="00C01C4F" w:rsidRDefault="007465FB" w:rsidP="005316CC">
            <w:pPr>
              <w:jc w:val="center"/>
              <w:rPr>
                <w:rFonts w:cs="Times New Roman"/>
                <w:sz w:val="20"/>
                <w:szCs w:val="20"/>
              </w:rPr>
            </w:pPr>
            <w:r w:rsidRPr="00C01C4F">
              <w:rPr>
                <w:rFonts w:cs="Times New Roman"/>
                <w:sz w:val="20"/>
                <w:szCs w:val="20"/>
              </w:rPr>
              <w:t>8</w:t>
            </w:r>
          </w:p>
        </w:tc>
        <w:tc>
          <w:tcPr>
            <w:tcW w:w="327" w:type="pct"/>
          </w:tcPr>
          <w:p w:rsidR="001E62E1" w:rsidRPr="00C01C4F" w:rsidRDefault="007465FB" w:rsidP="005316CC">
            <w:pPr>
              <w:jc w:val="center"/>
              <w:rPr>
                <w:rFonts w:cs="Times New Roman"/>
                <w:sz w:val="20"/>
                <w:szCs w:val="20"/>
              </w:rPr>
            </w:pPr>
            <w:r w:rsidRPr="00C01C4F">
              <w:rPr>
                <w:rFonts w:cs="Times New Roman"/>
                <w:sz w:val="20"/>
                <w:szCs w:val="20"/>
              </w:rPr>
              <w:t>9</w:t>
            </w:r>
          </w:p>
        </w:tc>
        <w:tc>
          <w:tcPr>
            <w:tcW w:w="237" w:type="pct"/>
          </w:tcPr>
          <w:p w:rsidR="001E62E1" w:rsidRPr="00C01C4F" w:rsidRDefault="007465FB" w:rsidP="005316CC">
            <w:pPr>
              <w:jc w:val="center"/>
              <w:rPr>
                <w:rFonts w:cs="Times New Roman"/>
                <w:sz w:val="20"/>
                <w:szCs w:val="20"/>
              </w:rPr>
            </w:pPr>
            <w:r w:rsidRPr="00C01C4F">
              <w:rPr>
                <w:rFonts w:cs="Times New Roman"/>
                <w:sz w:val="20"/>
                <w:szCs w:val="20"/>
              </w:rPr>
              <w:t>10</w:t>
            </w:r>
          </w:p>
        </w:tc>
        <w:tc>
          <w:tcPr>
            <w:tcW w:w="329" w:type="pct"/>
          </w:tcPr>
          <w:p w:rsidR="001E62E1" w:rsidRPr="00C01C4F" w:rsidRDefault="007465FB" w:rsidP="005316CC">
            <w:pPr>
              <w:jc w:val="center"/>
              <w:rPr>
                <w:rFonts w:cs="Times New Roman"/>
                <w:sz w:val="20"/>
                <w:szCs w:val="20"/>
              </w:rPr>
            </w:pPr>
            <w:r w:rsidRPr="00C01C4F">
              <w:rPr>
                <w:rFonts w:cs="Times New Roman"/>
                <w:sz w:val="20"/>
                <w:szCs w:val="20"/>
              </w:rPr>
              <w:t>11</w:t>
            </w:r>
          </w:p>
        </w:tc>
        <w:tc>
          <w:tcPr>
            <w:tcW w:w="230" w:type="pct"/>
          </w:tcPr>
          <w:p w:rsidR="001E62E1" w:rsidRPr="00C01C4F" w:rsidRDefault="007465FB" w:rsidP="005316CC">
            <w:pPr>
              <w:jc w:val="center"/>
              <w:rPr>
                <w:rFonts w:cs="Times New Roman"/>
                <w:sz w:val="20"/>
                <w:szCs w:val="20"/>
              </w:rPr>
            </w:pPr>
            <w:r w:rsidRPr="00C01C4F">
              <w:rPr>
                <w:rFonts w:cs="Times New Roman"/>
                <w:sz w:val="20"/>
                <w:szCs w:val="20"/>
              </w:rPr>
              <w:t>12</w:t>
            </w:r>
          </w:p>
        </w:tc>
        <w:tc>
          <w:tcPr>
            <w:tcW w:w="308" w:type="pct"/>
          </w:tcPr>
          <w:p w:rsidR="001E62E1" w:rsidRPr="00C01C4F" w:rsidRDefault="007465FB" w:rsidP="005316CC">
            <w:pPr>
              <w:jc w:val="center"/>
              <w:rPr>
                <w:rFonts w:cs="Times New Roman"/>
                <w:sz w:val="20"/>
                <w:szCs w:val="20"/>
              </w:rPr>
            </w:pPr>
            <w:r w:rsidRPr="00C01C4F">
              <w:rPr>
                <w:rFonts w:cs="Times New Roman"/>
                <w:sz w:val="20"/>
                <w:szCs w:val="20"/>
              </w:rPr>
              <w:t>13</w:t>
            </w:r>
          </w:p>
        </w:tc>
        <w:tc>
          <w:tcPr>
            <w:tcW w:w="457" w:type="pct"/>
          </w:tcPr>
          <w:p w:rsidR="001E62E1" w:rsidRPr="00C01C4F" w:rsidRDefault="007465FB" w:rsidP="005316CC">
            <w:pPr>
              <w:jc w:val="center"/>
              <w:rPr>
                <w:rFonts w:cs="Times New Roman"/>
                <w:sz w:val="20"/>
                <w:szCs w:val="20"/>
              </w:rPr>
            </w:pPr>
            <w:r w:rsidRPr="00C01C4F">
              <w:rPr>
                <w:rFonts w:cs="Times New Roman"/>
                <w:sz w:val="20"/>
                <w:szCs w:val="20"/>
              </w:rPr>
              <w:t>14</w:t>
            </w:r>
          </w:p>
        </w:tc>
        <w:tc>
          <w:tcPr>
            <w:tcW w:w="270" w:type="pct"/>
          </w:tcPr>
          <w:p w:rsidR="001E62E1" w:rsidRPr="00C01C4F" w:rsidRDefault="007465FB" w:rsidP="005316CC">
            <w:pPr>
              <w:jc w:val="center"/>
              <w:rPr>
                <w:rFonts w:cs="Times New Roman"/>
                <w:sz w:val="20"/>
                <w:szCs w:val="20"/>
              </w:rPr>
            </w:pPr>
            <w:r w:rsidRPr="00C01C4F">
              <w:rPr>
                <w:rFonts w:cs="Times New Roman"/>
                <w:sz w:val="20"/>
                <w:szCs w:val="20"/>
              </w:rPr>
              <w:t>15</w:t>
            </w:r>
          </w:p>
        </w:tc>
        <w:tc>
          <w:tcPr>
            <w:tcW w:w="223" w:type="pct"/>
          </w:tcPr>
          <w:p w:rsidR="001E62E1" w:rsidRPr="00C01C4F" w:rsidRDefault="007465FB" w:rsidP="005316CC">
            <w:pPr>
              <w:jc w:val="center"/>
              <w:rPr>
                <w:rFonts w:cs="Times New Roman"/>
                <w:sz w:val="20"/>
                <w:szCs w:val="20"/>
              </w:rPr>
            </w:pPr>
            <w:r w:rsidRPr="00C01C4F">
              <w:rPr>
                <w:rFonts w:cs="Times New Roman"/>
                <w:sz w:val="20"/>
                <w:szCs w:val="20"/>
              </w:rPr>
              <w:t>16</w:t>
            </w:r>
          </w:p>
        </w:tc>
      </w:tr>
      <w:tr w:rsidR="00573066" w:rsidRPr="001F6E9B" w:rsidTr="00DF53C2">
        <w:tc>
          <w:tcPr>
            <w:tcW w:w="832" w:type="pct"/>
          </w:tcPr>
          <w:p w:rsidR="001E62E1" w:rsidRPr="001F6E9B" w:rsidRDefault="001E62E1" w:rsidP="00573066">
            <w:pPr>
              <w:rPr>
                <w:rFonts w:cs="Times New Roman"/>
              </w:rPr>
            </w:pPr>
            <w:r w:rsidRPr="001F6E9B">
              <w:rPr>
                <w:rFonts w:cs="Times New Roman"/>
              </w:rPr>
              <w:t>Программы бакалавриата – всего, в том числе по направлениям</w:t>
            </w:r>
            <w:r w:rsidR="00AC6363" w:rsidRPr="001F6E9B">
              <w:rPr>
                <w:rFonts w:cs="Times New Roman"/>
              </w:rPr>
              <w:t>:</w:t>
            </w:r>
          </w:p>
        </w:tc>
        <w:tc>
          <w:tcPr>
            <w:tcW w:w="166" w:type="pct"/>
            <w:vAlign w:val="center"/>
          </w:tcPr>
          <w:p w:rsidR="001E62E1" w:rsidRPr="001F6E9B" w:rsidRDefault="001E62E1" w:rsidP="00573066">
            <w:pPr>
              <w:jc w:val="center"/>
              <w:rPr>
                <w:rFonts w:cs="Times New Roman"/>
              </w:rPr>
            </w:pPr>
            <w:r w:rsidRPr="001F6E9B">
              <w:rPr>
                <w:rFonts w:cs="Times New Roman"/>
              </w:rPr>
              <w:t>23</w:t>
            </w:r>
          </w:p>
        </w:tc>
        <w:tc>
          <w:tcPr>
            <w:tcW w:w="329" w:type="pct"/>
            <w:vAlign w:val="center"/>
          </w:tcPr>
          <w:p w:rsidR="001E62E1" w:rsidRPr="001F6E9B" w:rsidRDefault="001E62E1" w:rsidP="00573066">
            <w:pPr>
              <w:jc w:val="center"/>
              <w:rPr>
                <w:rFonts w:cs="Times New Roman"/>
              </w:rPr>
            </w:pPr>
            <w:r w:rsidRPr="001F6E9B">
              <w:rPr>
                <w:rFonts w:cs="Times New Roman"/>
              </w:rPr>
              <w:t>10</w:t>
            </w:r>
          </w:p>
        </w:tc>
        <w:tc>
          <w:tcPr>
            <w:tcW w:w="166" w:type="pct"/>
            <w:vAlign w:val="center"/>
          </w:tcPr>
          <w:p w:rsidR="001E62E1" w:rsidRPr="001F6E9B" w:rsidRDefault="001E62E1" w:rsidP="00573066">
            <w:pPr>
              <w:jc w:val="center"/>
              <w:rPr>
                <w:rFonts w:cs="Times New Roman"/>
              </w:rPr>
            </w:pPr>
            <w:r w:rsidRPr="001F6E9B">
              <w:rPr>
                <w:rFonts w:cs="Times New Roman"/>
              </w:rPr>
              <w:t>21</w:t>
            </w:r>
          </w:p>
        </w:tc>
        <w:tc>
          <w:tcPr>
            <w:tcW w:w="325" w:type="pct"/>
            <w:vAlign w:val="center"/>
          </w:tcPr>
          <w:p w:rsidR="001E62E1" w:rsidRPr="001F6E9B" w:rsidRDefault="001E62E1" w:rsidP="00573066">
            <w:pPr>
              <w:jc w:val="center"/>
              <w:rPr>
                <w:rFonts w:cs="Times New Roman"/>
              </w:rPr>
            </w:pPr>
            <w:r w:rsidRPr="001F6E9B">
              <w:rPr>
                <w:rFonts w:cs="Times New Roman"/>
              </w:rPr>
              <w:t>-</w:t>
            </w:r>
          </w:p>
        </w:tc>
        <w:tc>
          <w:tcPr>
            <w:tcW w:w="235" w:type="pct"/>
            <w:vAlign w:val="center"/>
          </w:tcPr>
          <w:p w:rsidR="001E62E1" w:rsidRPr="001F6E9B" w:rsidRDefault="001E62E1" w:rsidP="00573066">
            <w:pPr>
              <w:jc w:val="center"/>
              <w:rPr>
                <w:rFonts w:cs="Times New Roman"/>
              </w:rPr>
            </w:pPr>
            <w:r w:rsidRPr="001F6E9B">
              <w:rPr>
                <w:rFonts w:cs="Times New Roman"/>
              </w:rPr>
              <w:t>11</w:t>
            </w:r>
          </w:p>
        </w:tc>
        <w:tc>
          <w:tcPr>
            <w:tcW w:w="327" w:type="pct"/>
            <w:vAlign w:val="center"/>
          </w:tcPr>
          <w:p w:rsidR="001E62E1" w:rsidRPr="001F6E9B" w:rsidRDefault="001E62E1" w:rsidP="00573066">
            <w:pPr>
              <w:jc w:val="center"/>
              <w:rPr>
                <w:rFonts w:cs="Times New Roman"/>
              </w:rPr>
            </w:pPr>
            <w:r w:rsidRPr="001F6E9B">
              <w:rPr>
                <w:rFonts w:cs="Times New Roman"/>
              </w:rPr>
              <w:t>-</w:t>
            </w:r>
          </w:p>
        </w:tc>
        <w:tc>
          <w:tcPr>
            <w:tcW w:w="236" w:type="pct"/>
            <w:vAlign w:val="center"/>
          </w:tcPr>
          <w:p w:rsidR="001E62E1" w:rsidRPr="001F6E9B" w:rsidRDefault="001E62E1" w:rsidP="00573066">
            <w:pPr>
              <w:jc w:val="center"/>
              <w:rPr>
                <w:rFonts w:cs="Times New Roman"/>
              </w:rPr>
            </w:pPr>
            <w:r w:rsidRPr="001F6E9B">
              <w:rPr>
                <w:rFonts w:cs="Times New Roman"/>
              </w:rPr>
              <w:t>18</w:t>
            </w:r>
          </w:p>
        </w:tc>
        <w:tc>
          <w:tcPr>
            <w:tcW w:w="327" w:type="pct"/>
            <w:vAlign w:val="center"/>
          </w:tcPr>
          <w:p w:rsidR="001E62E1" w:rsidRPr="001F6E9B" w:rsidRDefault="001E62E1" w:rsidP="00573066">
            <w:pPr>
              <w:jc w:val="center"/>
              <w:rPr>
                <w:rFonts w:cs="Times New Roman"/>
              </w:rPr>
            </w:pPr>
            <w:r w:rsidRPr="001F6E9B">
              <w:rPr>
                <w:rFonts w:cs="Times New Roman"/>
              </w:rPr>
              <w:t>-</w:t>
            </w:r>
          </w:p>
        </w:tc>
        <w:tc>
          <w:tcPr>
            <w:tcW w:w="237" w:type="pct"/>
            <w:vAlign w:val="center"/>
          </w:tcPr>
          <w:p w:rsidR="001E62E1" w:rsidRPr="001F6E9B" w:rsidRDefault="001E62E1" w:rsidP="00573066">
            <w:pPr>
              <w:jc w:val="center"/>
              <w:rPr>
                <w:rFonts w:cs="Times New Roman"/>
              </w:rPr>
            </w:pPr>
            <w:r w:rsidRPr="001F6E9B">
              <w:rPr>
                <w:rFonts w:cs="Times New Roman"/>
              </w:rPr>
              <w:t>0</w:t>
            </w:r>
          </w:p>
        </w:tc>
        <w:tc>
          <w:tcPr>
            <w:tcW w:w="329" w:type="pct"/>
            <w:vAlign w:val="center"/>
          </w:tcPr>
          <w:p w:rsidR="001E62E1" w:rsidRPr="001F6E9B" w:rsidRDefault="001E62E1" w:rsidP="00573066">
            <w:pPr>
              <w:jc w:val="center"/>
              <w:rPr>
                <w:rFonts w:cs="Times New Roman"/>
              </w:rPr>
            </w:pPr>
            <w:r w:rsidRPr="001F6E9B">
              <w:rPr>
                <w:rFonts w:cs="Times New Roman"/>
              </w:rPr>
              <w:t>-</w:t>
            </w:r>
          </w:p>
        </w:tc>
        <w:tc>
          <w:tcPr>
            <w:tcW w:w="230" w:type="pct"/>
            <w:vAlign w:val="center"/>
          </w:tcPr>
          <w:p w:rsidR="001E62E1" w:rsidRPr="001F6E9B" w:rsidRDefault="001E62E1" w:rsidP="00573066">
            <w:pPr>
              <w:jc w:val="center"/>
              <w:rPr>
                <w:rFonts w:cs="Times New Roman"/>
              </w:rPr>
            </w:pPr>
            <w:r w:rsidRPr="001F6E9B">
              <w:rPr>
                <w:rFonts w:cs="Times New Roman"/>
              </w:rPr>
              <w:t>73</w:t>
            </w:r>
          </w:p>
        </w:tc>
        <w:tc>
          <w:tcPr>
            <w:tcW w:w="308" w:type="pct"/>
            <w:vAlign w:val="center"/>
          </w:tcPr>
          <w:p w:rsidR="001E62E1" w:rsidRPr="001F6E9B" w:rsidRDefault="001E62E1" w:rsidP="00573066">
            <w:pPr>
              <w:jc w:val="center"/>
              <w:rPr>
                <w:rFonts w:cs="Times New Roman"/>
              </w:rPr>
            </w:pPr>
            <w:r w:rsidRPr="001F6E9B">
              <w:rPr>
                <w:rFonts w:cs="Times New Roman"/>
              </w:rPr>
              <w:t>10</w:t>
            </w:r>
          </w:p>
        </w:tc>
        <w:tc>
          <w:tcPr>
            <w:tcW w:w="457" w:type="pct"/>
            <w:vAlign w:val="center"/>
          </w:tcPr>
          <w:p w:rsidR="001E62E1" w:rsidRPr="001F6E9B" w:rsidRDefault="001E62E1" w:rsidP="00573066">
            <w:pPr>
              <w:jc w:val="center"/>
              <w:rPr>
                <w:rFonts w:cs="Times New Roman"/>
              </w:rPr>
            </w:pPr>
            <w:r w:rsidRPr="001F6E9B">
              <w:rPr>
                <w:rFonts w:cs="Times New Roman"/>
              </w:rPr>
              <w:t>63</w:t>
            </w:r>
          </w:p>
        </w:tc>
        <w:tc>
          <w:tcPr>
            <w:tcW w:w="270" w:type="pct"/>
            <w:vAlign w:val="center"/>
          </w:tcPr>
          <w:p w:rsidR="001E62E1" w:rsidRPr="001F6E9B" w:rsidRDefault="001E62E1" w:rsidP="00573066">
            <w:pPr>
              <w:jc w:val="center"/>
              <w:rPr>
                <w:rFonts w:cs="Times New Roman"/>
              </w:rPr>
            </w:pPr>
            <w:r w:rsidRPr="001F6E9B">
              <w:rPr>
                <w:rFonts w:cs="Times New Roman"/>
              </w:rPr>
              <w:t>-</w:t>
            </w:r>
          </w:p>
        </w:tc>
        <w:tc>
          <w:tcPr>
            <w:tcW w:w="223" w:type="pct"/>
            <w:vAlign w:val="center"/>
          </w:tcPr>
          <w:p w:rsidR="001E62E1" w:rsidRPr="001F6E9B" w:rsidRDefault="001E62E1" w:rsidP="00573066">
            <w:pPr>
              <w:jc w:val="center"/>
              <w:rPr>
                <w:rFonts w:cs="Times New Roman"/>
              </w:rPr>
            </w:pPr>
            <w:r w:rsidRPr="001F6E9B">
              <w:rPr>
                <w:rFonts w:cs="Times New Roman"/>
              </w:rPr>
              <w:t>0</w:t>
            </w:r>
          </w:p>
        </w:tc>
      </w:tr>
      <w:tr w:rsidR="00573066" w:rsidRPr="001F6E9B" w:rsidTr="00DF53C2">
        <w:tc>
          <w:tcPr>
            <w:tcW w:w="832" w:type="pct"/>
          </w:tcPr>
          <w:p w:rsidR="001E62E1" w:rsidRPr="005F7A1A" w:rsidRDefault="001E62E1" w:rsidP="00573066">
            <w:pPr>
              <w:rPr>
                <w:rFonts w:cs="Times New Roman"/>
                <w:b/>
              </w:rPr>
            </w:pPr>
            <w:r w:rsidRPr="005F7A1A">
              <w:rPr>
                <w:rFonts w:cs="Times New Roman"/>
                <w:b/>
              </w:rPr>
              <w:t>35.03.01 Лесное дело</w:t>
            </w:r>
          </w:p>
        </w:tc>
        <w:tc>
          <w:tcPr>
            <w:tcW w:w="166" w:type="pct"/>
            <w:vAlign w:val="center"/>
          </w:tcPr>
          <w:p w:rsidR="001E62E1" w:rsidRPr="005F7A1A" w:rsidRDefault="001E62E1" w:rsidP="00573066">
            <w:pPr>
              <w:jc w:val="center"/>
              <w:rPr>
                <w:rFonts w:cs="Times New Roman"/>
                <w:b/>
              </w:rPr>
            </w:pPr>
            <w:r w:rsidRPr="005F7A1A">
              <w:rPr>
                <w:rFonts w:cs="Times New Roman"/>
                <w:b/>
              </w:rPr>
              <w:t>23</w:t>
            </w:r>
          </w:p>
        </w:tc>
        <w:tc>
          <w:tcPr>
            <w:tcW w:w="329" w:type="pct"/>
            <w:vAlign w:val="center"/>
          </w:tcPr>
          <w:p w:rsidR="001E62E1" w:rsidRPr="005F7A1A" w:rsidRDefault="001E62E1" w:rsidP="00573066">
            <w:pPr>
              <w:jc w:val="center"/>
              <w:rPr>
                <w:rFonts w:cs="Times New Roman"/>
                <w:b/>
              </w:rPr>
            </w:pPr>
            <w:r w:rsidRPr="005F7A1A">
              <w:rPr>
                <w:rFonts w:cs="Times New Roman"/>
                <w:b/>
              </w:rPr>
              <w:t>10</w:t>
            </w:r>
          </w:p>
        </w:tc>
        <w:tc>
          <w:tcPr>
            <w:tcW w:w="166" w:type="pct"/>
            <w:vAlign w:val="center"/>
          </w:tcPr>
          <w:p w:rsidR="001E62E1" w:rsidRPr="005F7A1A" w:rsidRDefault="001E62E1" w:rsidP="00573066">
            <w:pPr>
              <w:jc w:val="center"/>
              <w:rPr>
                <w:rFonts w:cs="Times New Roman"/>
                <w:b/>
              </w:rPr>
            </w:pPr>
            <w:r w:rsidRPr="005F7A1A">
              <w:rPr>
                <w:rFonts w:cs="Times New Roman"/>
                <w:b/>
              </w:rPr>
              <w:t>21</w:t>
            </w:r>
          </w:p>
        </w:tc>
        <w:tc>
          <w:tcPr>
            <w:tcW w:w="325" w:type="pct"/>
            <w:vAlign w:val="center"/>
          </w:tcPr>
          <w:p w:rsidR="001E62E1" w:rsidRPr="005F7A1A" w:rsidRDefault="001E62E1" w:rsidP="00573066">
            <w:pPr>
              <w:jc w:val="center"/>
              <w:rPr>
                <w:rFonts w:cs="Times New Roman"/>
                <w:b/>
              </w:rPr>
            </w:pPr>
            <w:r w:rsidRPr="005F7A1A">
              <w:rPr>
                <w:rFonts w:cs="Times New Roman"/>
                <w:b/>
              </w:rPr>
              <w:t>-</w:t>
            </w:r>
          </w:p>
        </w:tc>
        <w:tc>
          <w:tcPr>
            <w:tcW w:w="235" w:type="pct"/>
            <w:vAlign w:val="center"/>
          </w:tcPr>
          <w:p w:rsidR="001E62E1" w:rsidRPr="005F7A1A" w:rsidRDefault="001E62E1" w:rsidP="00573066">
            <w:pPr>
              <w:jc w:val="center"/>
              <w:rPr>
                <w:rFonts w:cs="Times New Roman"/>
                <w:b/>
              </w:rPr>
            </w:pPr>
            <w:r w:rsidRPr="005F7A1A">
              <w:rPr>
                <w:rFonts w:cs="Times New Roman"/>
                <w:b/>
              </w:rPr>
              <w:t>11</w:t>
            </w:r>
          </w:p>
        </w:tc>
        <w:tc>
          <w:tcPr>
            <w:tcW w:w="327" w:type="pct"/>
            <w:vAlign w:val="center"/>
          </w:tcPr>
          <w:p w:rsidR="001E62E1" w:rsidRPr="005F7A1A" w:rsidRDefault="001E62E1" w:rsidP="00573066">
            <w:pPr>
              <w:jc w:val="center"/>
              <w:rPr>
                <w:rFonts w:cs="Times New Roman"/>
                <w:b/>
              </w:rPr>
            </w:pPr>
            <w:r w:rsidRPr="005F7A1A">
              <w:rPr>
                <w:rFonts w:cs="Times New Roman"/>
                <w:b/>
              </w:rPr>
              <w:t>-</w:t>
            </w:r>
          </w:p>
        </w:tc>
        <w:tc>
          <w:tcPr>
            <w:tcW w:w="236" w:type="pct"/>
            <w:vAlign w:val="center"/>
          </w:tcPr>
          <w:p w:rsidR="001E62E1" w:rsidRPr="005F7A1A" w:rsidRDefault="001E62E1" w:rsidP="00573066">
            <w:pPr>
              <w:jc w:val="center"/>
              <w:rPr>
                <w:rFonts w:cs="Times New Roman"/>
                <w:b/>
              </w:rPr>
            </w:pPr>
            <w:r w:rsidRPr="005F7A1A">
              <w:rPr>
                <w:rFonts w:cs="Times New Roman"/>
                <w:b/>
              </w:rPr>
              <w:t>18</w:t>
            </w:r>
          </w:p>
        </w:tc>
        <w:tc>
          <w:tcPr>
            <w:tcW w:w="327" w:type="pct"/>
            <w:vAlign w:val="center"/>
          </w:tcPr>
          <w:p w:rsidR="001E62E1" w:rsidRPr="005F7A1A" w:rsidRDefault="001E62E1" w:rsidP="00573066">
            <w:pPr>
              <w:jc w:val="center"/>
              <w:rPr>
                <w:rFonts w:cs="Times New Roman"/>
                <w:b/>
              </w:rPr>
            </w:pPr>
            <w:r w:rsidRPr="005F7A1A">
              <w:rPr>
                <w:rFonts w:cs="Times New Roman"/>
                <w:b/>
              </w:rPr>
              <w:t>-</w:t>
            </w:r>
          </w:p>
        </w:tc>
        <w:tc>
          <w:tcPr>
            <w:tcW w:w="237" w:type="pct"/>
            <w:vAlign w:val="center"/>
          </w:tcPr>
          <w:p w:rsidR="001E62E1" w:rsidRPr="005F7A1A" w:rsidRDefault="001E62E1" w:rsidP="00573066">
            <w:pPr>
              <w:jc w:val="center"/>
              <w:rPr>
                <w:rFonts w:cs="Times New Roman"/>
                <w:b/>
              </w:rPr>
            </w:pPr>
            <w:r w:rsidRPr="005F7A1A">
              <w:rPr>
                <w:rFonts w:cs="Times New Roman"/>
                <w:b/>
              </w:rPr>
              <w:t>0</w:t>
            </w:r>
          </w:p>
        </w:tc>
        <w:tc>
          <w:tcPr>
            <w:tcW w:w="329" w:type="pct"/>
            <w:vAlign w:val="center"/>
          </w:tcPr>
          <w:p w:rsidR="001E62E1" w:rsidRPr="005F7A1A" w:rsidRDefault="001E62E1" w:rsidP="00573066">
            <w:pPr>
              <w:jc w:val="center"/>
              <w:rPr>
                <w:rFonts w:cs="Times New Roman"/>
                <w:b/>
              </w:rPr>
            </w:pPr>
            <w:r w:rsidRPr="005F7A1A">
              <w:rPr>
                <w:rFonts w:cs="Times New Roman"/>
                <w:b/>
              </w:rPr>
              <w:t>-</w:t>
            </w:r>
          </w:p>
        </w:tc>
        <w:tc>
          <w:tcPr>
            <w:tcW w:w="230" w:type="pct"/>
            <w:vAlign w:val="center"/>
          </w:tcPr>
          <w:p w:rsidR="001E62E1" w:rsidRPr="005F7A1A" w:rsidRDefault="001E62E1" w:rsidP="00573066">
            <w:pPr>
              <w:jc w:val="center"/>
              <w:rPr>
                <w:rFonts w:cs="Times New Roman"/>
                <w:b/>
              </w:rPr>
            </w:pPr>
            <w:r w:rsidRPr="005F7A1A">
              <w:rPr>
                <w:rFonts w:cs="Times New Roman"/>
                <w:b/>
              </w:rPr>
              <w:t>73</w:t>
            </w:r>
          </w:p>
        </w:tc>
        <w:tc>
          <w:tcPr>
            <w:tcW w:w="308" w:type="pct"/>
            <w:vAlign w:val="center"/>
          </w:tcPr>
          <w:p w:rsidR="001E62E1" w:rsidRPr="005F7A1A" w:rsidRDefault="001E62E1" w:rsidP="00573066">
            <w:pPr>
              <w:jc w:val="center"/>
              <w:rPr>
                <w:rFonts w:cs="Times New Roman"/>
                <w:b/>
              </w:rPr>
            </w:pPr>
            <w:r w:rsidRPr="005F7A1A">
              <w:rPr>
                <w:rFonts w:cs="Times New Roman"/>
                <w:b/>
              </w:rPr>
              <w:t>10</w:t>
            </w:r>
          </w:p>
        </w:tc>
        <w:tc>
          <w:tcPr>
            <w:tcW w:w="457" w:type="pct"/>
            <w:vAlign w:val="center"/>
          </w:tcPr>
          <w:p w:rsidR="001E62E1" w:rsidRPr="005F7A1A" w:rsidRDefault="001E62E1" w:rsidP="00573066">
            <w:pPr>
              <w:jc w:val="center"/>
              <w:rPr>
                <w:rFonts w:cs="Times New Roman"/>
                <w:b/>
              </w:rPr>
            </w:pPr>
            <w:r w:rsidRPr="005F7A1A">
              <w:rPr>
                <w:rFonts w:cs="Times New Roman"/>
                <w:b/>
              </w:rPr>
              <w:t>63</w:t>
            </w:r>
          </w:p>
        </w:tc>
        <w:tc>
          <w:tcPr>
            <w:tcW w:w="270" w:type="pct"/>
            <w:vAlign w:val="center"/>
          </w:tcPr>
          <w:p w:rsidR="001E62E1" w:rsidRPr="005F7A1A" w:rsidRDefault="001E62E1" w:rsidP="00573066">
            <w:pPr>
              <w:jc w:val="center"/>
              <w:rPr>
                <w:rFonts w:cs="Times New Roman"/>
                <w:b/>
              </w:rPr>
            </w:pPr>
            <w:r w:rsidRPr="005F7A1A">
              <w:rPr>
                <w:rFonts w:cs="Times New Roman"/>
                <w:b/>
              </w:rPr>
              <w:t>-</w:t>
            </w:r>
          </w:p>
        </w:tc>
        <w:tc>
          <w:tcPr>
            <w:tcW w:w="223" w:type="pct"/>
            <w:vAlign w:val="center"/>
          </w:tcPr>
          <w:p w:rsidR="001E62E1" w:rsidRPr="005F7A1A" w:rsidRDefault="001E62E1" w:rsidP="00573066">
            <w:pPr>
              <w:jc w:val="center"/>
              <w:rPr>
                <w:rFonts w:cs="Times New Roman"/>
                <w:b/>
              </w:rPr>
            </w:pPr>
            <w:r w:rsidRPr="005F7A1A">
              <w:rPr>
                <w:rFonts w:cs="Times New Roman"/>
                <w:b/>
              </w:rPr>
              <w:t>0</w:t>
            </w:r>
          </w:p>
        </w:tc>
      </w:tr>
    </w:tbl>
    <w:p w:rsidR="008C236A" w:rsidRDefault="008C236A" w:rsidP="005316CC">
      <w:pPr>
        <w:jc w:val="right"/>
        <w:rPr>
          <w:sz w:val="28"/>
        </w:rPr>
      </w:pPr>
    </w:p>
    <w:p w:rsidR="008C236A" w:rsidRDefault="008C236A">
      <w:pPr>
        <w:widowControl/>
        <w:autoSpaceDE/>
        <w:autoSpaceDN/>
        <w:rPr>
          <w:sz w:val="28"/>
        </w:rPr>
      </w:pPr>
      <w:r>
        <w:rPr>
          <w:sz w:val="28"/>
        </w:rPr>
        <w:br w:type="page"/>
      </w:r>
    </w:p>
    <w:p w:rsidR="00387E13" w:rsidRPr="005316CC" w:rsidRDefault="00387E13" w:rsidP="005316CC">
      <w:pPr>
        <w:jc w:val="right"/>
        <w:rPr>
          <w:sz w:val="28"/>
        </w:rPr>
      </w:pPr>
      <w:r w:rsidRPr="005316CC">
        <w:rPr>
          <w:sz w:val="28"/>
        </w:rPr>
        <w:lastRenderedPageBreak/>
        <w:t>Таблица 5</w:t>
      </w:r>
    </w:p>
    <w:p w:rsidR="00387E13" w:rsidRPr="005316CC" w:rsidRDefault="00387E13" w:rsidP="005316CC">
      <w:pPr>
        <w:jc w:val="center"/>
        <w:rPr>
          <w:sz w:val="28"/>
        </w:rPr>
      </w:pPr>
      <w:r w:rsidRPr="005316CC">
        <w:rPr>
          <w:sz w:val="28"/>
        </w:rPr>
        <w:t>Контингент студентов по основным образовательным программам высшего образования</w:t>
      </w:r>
      <w:r w:rsidRPr="005316CC">
        <w:rPr>
          <w:sz w:val="28"/>
        </w:rPr>
        <w:br/>
        <w:t xml:space="preserve">очно-заочной формы обучения в </w:t>
      </w:r>
      <w:r w:rsidR="005316CC">
        <w:rPr>
          <w:sz w:val="28"/>
        </w:rPr>
        <w:t>2025</w:t>
      </w:r>
      <w:r w:rsidRPr="005316CC">
        <w:rPr>
          <w:sz w:val="28"/>
        </w:rPr>
        <w:t xml:space="preserve"> году</w:t>
      </w:r>
    </w:p>
    <w:tbl>
      <w:tblPr>
        <w:tblStyle w:val="2a"/>
        <w:tblpPr w:leftFromText="180" w:rightFromText="180" w:vertAnchor="text" w:horzAnchor="margin" w:tblpXSpec="center" w:tblpY="133"/>
        <w:tblW w:w="0" w:type="auto"/>
        <w:tblLayout w:type="fixed"/>
        <w:tblLook w:val="00A0" w:firstRow="1" w:lastRow="0" w:firstColumn="1" w:lastColumn="0" w:noHBand="0" w:noVBand="0"/>
      </w:tblPr>
      <w:tblGrid>
        <w:gridCol w:w="2263"/>
        <w:gridCol w:w="568"/>
        <w:gridCol w:w="695"/>
        <w:gridCol w:w="746"/>
        <w:gridCol w:w="977"/>
        <w:gridCol w:w="746"/>
        <w:gridCol w:w="1003"/>
        <w:gridCol w:w="746"/>
        <w:gridCol w:w="880"/>
        <w:gridCol w:w="746"/>
        <w:gridCol w:w="1009"/>
        <w:gridCol w:w="531"/>
        <w:gridCol w:w="1083"/>
        <w:gridCol w:w="743"/>
        <w:gridCol w:w="712"/>
        <w:gridCol w:w="649"/>
      </w:tblGrid>
      <w:tr w:rsidR="00AC6363" w:rsidRPr="001F6E9B" w:rsidTr="007226F9">
        <w:trPr>
          <w:trHeight w:val="268"/>
        </w:trPr>
        <w:tc>
          <w:tcPr>
            <w:tcW w:w="2263" w:type="dxa"/>
            <w:vMerge w:val="restart"/>
            <w:vAlign w:val="center"/>
          </w:tcPr>
          <w:p w:rsidR="00AC6363" w:rsidRPr="00C01C4F" w:rsidRDefault="00AC6363" w:rsidP="007226F9">
            <w:pPr>
              <w:jc w:val="center"/>
              <w:rPr>
                <w:rFonts w:cs="Times New Roman"/>
                <w:sz w:val="20"/>
                <w:szCs w:val="20"/>
              </w:rPr>
            </w:pPr>
            <w:r w:rsidRPr="00C01C4F">
              <w:rPr>
                <w:rFonts w:cs="Times New Roman"/>
                <w:sz w:val="20"/>
                <w:szCs w:val="20"/>
              </w:rPr>
              <w:t>Наименование направления подготовки, специальности</w:t>
            </w:r>
          </w:p>
        </w:tc>
        <w:tc>
          <w:tcPr>
            <w:tcW w:w="8116" w:type="dxa"/>
            <w:gridSpan w:val="10"/>
            <w:vAlign w:val="center"/>
          </w:tcPr>
          <w:p w:rsidR="00AC6363" w:rsidRPr="00C01C4F" w:rsidRDefault="00AC6363" w:rsidP="008C236A">
            <w:pPr>
              <w:jc w:val="center"/>
              <w:rPr>
                <w:rFonts w:cs="Times New Roman"/>
                <w:sz w:val="20"/>
                <w:szCs w:val="20"/>
              </w:rPr>
            </w:pPr>
            <w:r w:rsidRPr="00C01C4F">
              <w:rPr>
                <w:rFonts w:cs="Times New Roman"/>
                <w:sz w:val="20"/>
                <w:szCs w:val="20"/>
              </w:rPr>
              <w:t>Численность студентов по курсам</w:t>
            </w:r>
          </w:p>
        </w:tc>
        <w:tc>
          <w:tcPr>
            <w:tcW w:w="531" w:type="dxa"/>
            <w:vMerge w:val="restart"/>
            <w:textDirection w:val="btLr"/>
            <w:vAlign w:val="center"/>
          </w:tcPr>
          <w:p w:rsidR="00AC6363" w:rsidRPr="00C01C4F" w:rsidRDefault="00AC6363" w:rsidP="008C236A">
            <w:pPr>
              <w:ind w:left="113" w:right="113"/>
              <w:jc w:val="center"/>
              <w:rPr>
                <w:rFonts w:cs="Times New Roman"/>
                <w:sz w:val="20"/>
                <w:szCs w:val="20"/>
              </w:rPr>
            </w:pPr>
            <w:r w:rsidRPr="00C01C4F">
              <w:rPr>
                <w:rFonts w:cs="Times New Roman"/>
                <w:sz w:val="20"/>
                <w:szCs w:val="20"/>
              </w:rPr>
              <w:t>Численность студентов на всех курсах</w:t>
            </w:r>
          </w:p>
        </w:tc>
        <w:tc>
          <w:tcPr>
            <w:tcW w:w="1826" w:type="dxa"/>
            <w:gridSpan w:val="2"/>
            <w:vAlign w:val="center"/>
          </w:tcPr>
          <w:p w:rsidR="00AC6363" w:rsidRPr="00C01C4F" w:rsidRDefault="00AC6363" w:rsidP="008C236A">
            <w:pPr>
              <w:jc w:val="center"/>
              <w:rPr>
                <w:rFonts w:cs="Times New Roman"/>
                <w:sz w:val="20"/>
                <w:szCs w:val="20"/>
              </w:rPr>
            </w:pPr>
            <w:r w:rsidRPr="00C01C4F">
              <w:rPr>
                <w:rFonts w:cs="Times New Roman"/>
                <w:sz w:val="20"/>
                <w:szCs w:val="20"/>
              </w:rPr>
              <w:t>Из них обучаются</w:t>
            </w:r>
          </w:p>
        </w:tc>
        <w:tc>
          <w:tcPr>
            <w:tcW w:w="712" w:type="dxa"/>
            <w:vMerge w:val="restart"/>
            <w:textDirection w:val="btLr"/>
            <w:vAlign w:val="center"/>
          </w:tcPr>
          <w:p w:rsidR="00AC6363" w:rsidRPr="00C01C4F" w:rsidRDefault="00AC6363" w:rsidP="008C236A">
            <w:pPr>
              <w:ind w:left="113" w:right="113"/>
              <w:jc w:val="center"/>
              <w:rPr>
                <w:rFonts w:cs="Times New Roman"/>
                <w:sz w:val="20"/>
                <w:szCs w:val="20"/>
              </w:rPr>
            </w:pPr>
            <w:r w:rsidRPr="00C01C4F">
              <w:rPr>
                <w:rFonts w:cs="Times New Roman"/>
                <w:sz w:val="20"/>
                <w:szCs w:val="20"/>
              </w:rPr>
              <w:t>Выпуск фактический</w:t>
            </w:r>
          </w:p>
        </w:tc>
        <w:tc>
          <w:tcPr>
            <w:tcW w:w="649" w:type="dxa"/>
            <w:vMerge w:val="restart"/>
            <w:textDirection w:val="btLr"/>
            <w:vAlign w:val="center"/>
          </w:tcPr>
          <w:p w:rsidR="00AC6363" w:rsidRPr="00C01C4F" w:rsidRDefault="00AC6363" w:rsidP="008C236A">
            <w:pPr>
              <w:ind w:left="113" w:right="113"/>
              <w:jc w:val="center"/>
              <w:rPr>
                <w:rFonts w:cs="Times New Roman"/>
                <w:sz w:val="20"/>
                <w:szCs w:val="20"/>
              </w:rPr>
            </w:pPr>
            <w:r w:rsidRPr="00C01C4F">
              <w:rPr>
                <w:rFonts w:cs="Times New Roman"/>
                <w:sz w:val="20"/>
                <w:szCs w:val="20"/>
              </w:rPr>
              <w:t xml:space="preserve">Выпуск ожидаемый в </w:t>
            </w:r>
            <w:r w:rsidR="00F22705" w:rsidRPr="00C01C4F">
              <w:rPr>
                <w:rFonts w:cs="Times New Roman"/>
                <w:sz w:val="20"/>
                <w:szCs w:val="20"/>
              </w:rPr>
              <w:t>2026</w:t>
            </w:r>
            <w:r w:rsidRPr="00C01C4F">
              <w:rPr>
                <w:rFonts w:cs="Times New Roman"/>
                <w:sz w:val="20"/>
                <w:szCs w:val="20"/>
              </w:rPr>
              <w:t xml:space="preserve"> г.</w:t>
            </w:r>
          </w:p>
        </w:tc>
      </w:tr>
      <w:tr w:rsidR="008C236A" w:rsidRPr="001F6E9B" w:rsidTr="007226F9">
        <w:tc>
          <w:tcPr>
            <w:tcW w:w="2263" w:type="dxa"/>
            <w:vMerge/>
          </w:tcPr>
          <w:p w:rsidR="00AC6363" w:rsidRPr="00C01C4F" w:rsidRDefault="00AC6363" w:rsidP="005316CC">
            <w:pPr>
              <w:jc w:val="center"/>
              <w:rPr>
                <w:rFonts w:cs="Times New Roman"/>
                <w:sz w:val="20"/>
                <w:szCs w:val="20"/>
              </w:rPr>
            </w:pPr>
          </w:p>
        </w:tc>
        <w:tc>
          <w:tcPr>
            <w:tcW w:w="1263" w:type="dxa"/>
            <w:gridSpan w:val="2"/>
            <w:vAlign w:val="center"/>
          </w:tcPr>
          <w:p w:rsidR="00AC6363" w:rsidRPr="00C01C4F" w:rsidRDefault="00AC6363" w:rsidP="008C236A">
            <w:pPr>
              <w:jc w:val="center"/>
              <w:rPr>
                <w:rFonts w:cs="Times New Roman"/>
                <w:sz w:val="20"/>
                <w:szCs w:val="20"/>
              </w:rPr>
            </w:pPr>
            <w:r w:rsidRPr="00C01C4F">
              <w:rPr>
                <w:rFonts w:cs="Times New Roman"/>
                <w:sz w:val="20"/>
                <w:szCs w:val="20"/>
              </w:rPr>
              <w:t>1 курс</w:t>
            </w:r>
          </w:p>
        </w:tc>
        <w:tc>
          <w:tcPr>
            <w:tcW w:w="1723" w:type="dxa"/>
            <w:gridSpan w:val="2"/>
            <w:vAlign w:val="center"/>
          </w:tcPr>
          <w:p w:rsidR="00AC6363" w:rsidRPr="00C01C4F" w:rsidRDefault="00AC6363" w:rsidP="008C236A">
            <w:pPr>
              <w:jc w:val="center"/>
              <w:rPr>
                <w:rFonts w:cs="Times New Roman"/>
                <w:sz w:val="20"/>
                <w:szCs w:val="20"/>
              </w:rPr>
            </w:pPr>
            <w:r w:rsidRPr="00C01C4F">
              <w:rPr>
                <w:rFonts w:cs="Times New Roman"/>
                <w:sz w:val="20"/>
                <w:szCs w:val="20"/>
              </w:rPr>
              <w:t>2 курс</w:t>
            </w:r>
          </w:p>
        </w:tc>
        <w:tc>
          <w:tcPr>
            <w:tcW w:w="1749" w:type="dxa"/>
            <w:gridSpan w:val="2"/>
            <w:vAlign w:val="center"/>
          </w:tcPr>
          <w:p w:rsidR="00AC6363" w:rsidRPr="00C01C4F" w:rsidRDefault="00AC6363" w:rsidP="008C236A">
            <w:pPr>
              <w:jc w:val="center"/>
              <w:rPr>
                <w:rFonts w:cs="Times New Roman"/>
                <w:sz w:val="20"/>
                <w:szCs w:val="20"/>
              </w:rPr>
            </w:pPr>
            <w:r w:rsidRPr="00C01C4F">
              <w:rPr>
                <w:rFonts w:cs="Times New Roman"/>
                <w:sz w:val="20"/>
                <w:szCs w:val="20"/>
              </w:rPr>
              <w:t>3 курс</w:t>
            </w:r>
          </w:p>
        </w:tc>
        <w:tc>
          <w:tcPr>
            <w:tcW w:w="1626" w:type="dxa"/>
            <w:gridSpan w:val="2"/>
            <w:vAlign w:val="center"/>
          </w:tcPr>
          <w:p w:rsidR="00AC6363" w:rsidRPr="00C01C4F" w:rsidRDefault="00AC6363" w:rsidP="008C236A">
            <w:pPr>
              <w:jc w:val="center"/>
              <w:rPr>
                <w:rFonts w:cs="Times New Roman"/>
                <w:sz w:val="20"/>
                <w:szCs w:val="20"/>
              </w:rPr>
            </w:pPr>
            <w:r w:rsidRPr="00C01C4F">
              <w:rPr>
                <w:rFonts w:cs="Times New Roman"/>
                <w:sz w:val="20"/>
                <w:szCs w:val="20"/>
              </w:rPr>
              <w:t>4 курс</w:t>
            </w:r>
          </w:p>
        </w:tc>
        <w:tc>
          <w:tcPr>
            <w:tcW w:w="1755" w:type="dxa"/>
            <w:gridSpan w:val="2"/>
            <w:vAlign w:val="center"/>
          </w:tcPr>
          <w:p w:rsidR="00AC6363" w:rsidRPr="00C01C4F" w:rsidRDefault="00AC6363" w:rsidP="008C236A">
            <w:pPr>
              <w:jc w:val="center"/>
              <w:rPr>
                <w:rFonts w:cs="Times New Roman"/>
                <w:sz w:val="20"/>
                <w:szCs w:val="20"/>
              </w:rPr>
            </w:pPr>
            <w:r w:rsidRPr="00C01C4F">
              <w:rPr>
                <w:rFonts w:cs="Times New Roman"/>
                <w:sz w:val="20"/>
                <w:szCs w:val="20"/>
              </w:rPr>
              <w:t>5 курс</w:t>
            </w:r>
          </w:p>
        </w:tc>
        <w:tc>
          <w:tcPr>
            <w:tcW w:w="531" w:type="dxa"/>
            <w:vMerge/>
            <w:textDirection w:val="btLr"/>
            <w:vAlign w:val="center"/>
          </w:tcPr>
          <w:p w:rsidR="00AC6363" w:rsidRPr="00C01C4F" w:rsidRDefault="00AC6363" w:rsidP="008C236A">
            <w:pPr>
              <w:ind w:left="113" w:right="113"/>
              <w:jc w:val="center"/>
              <w:rPr>
                <w:rFonts w:cs="Times New Roman"/>
                <w:sz w:val="20"/>
                <w:szCs w:val="20"/>
              </w:rPr>
            </w:pPr>
          </w:p>
        </w:tc>
        <w:tc>
          <w:tcPr>
            <w:tcW w:w="1083" w:type="dxa"/>
            <w:vMerge w:val="restart"/>
            <w:textDirection w:val="btLr"/>
            <w:vAlign w:val="center"/>
          </w:tcPr>
          <w:p w:rsidR="00AC6363" w:rsidRPr="00C01C4F" w:rsidRDefault="00AC6363" w:rsidP="008C236A">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743" w:type="dxa"/>
            <w:vMerge w:val="restart"/>
            <w:textDirection w:val="btLr"/>
            <w:vAlign w:val="center"/>
          </w:tcPr>
          <w:p w:rsidR="00AC6363" w:rsidRPr="00C01C4F" w:rsidRDefault="00AC6363" w:rsidP="008C236A">
            <w:pPr>
              <w:ind w:left="113" w:right="113"/>
              <w:jc w:val="center"/>
              <w:rPr>
                <w:rFonts w:cs="Times New Roman"/>
                <w:sz w:val="20"/>
                <w:szCs w:val="20"/>
              </w:rPr>
            </w:pPr>
            <w:r w:rsidRPr="00C01C4F">
              <w:rPr>
                <w:rFonts w:cs="Times New Roman"/>
                <w:sz w:val="20"/>
                <w:szCs w:val="20"/>
              </w:rPr>
              <w:t>по договорам об оказании платных образовательных услуг</w:t>
            </w:r>
          </w:p>
        </w:tc>
        <w:tc>
          <w:tcPr>
            <w:tcW w:w="712" w:type="dxa"/>
            <w:vMerge/>
            <w:vAlign w:val="center"/>
          </w:tcPr>
          <w:p w:rsidR="00AC6363" w:rsidRPr="00C01C4F" w:rsidRDefault="00AC6363" w:rsidP="008C236A">
            <w:pPr>
              <w:jc w:val="center"/>
              <w:rPr>
                <w:rFonts w:cs="Times New Roman"/>
                <w:sz w:val="20"/>
                <w:szCs w:val="20"/>
              </w:rPr>
            </w:pPr>
          </w:p>
        </w:tc>
        <w:tc>
          <w:tcPr>
            <w:tcW w:w="649" w:type="dxa"/>
            <w:vMerge/>
            <w:vAlign w:val="center"/>
          </w:tcPr>
          <w:p w:rsidR="00AC6363" w:rsidRPr="00C01C4F" w:rsidRDefault="00AC6363" w:rsidP="008C236A">
            <w:pPr>
              <w:jc w:val="center"/>
              <w:rPr>
                <w:rFonts w:cs="Times New Roman"/>
                <w:sz w:val="20"/>
                <w:szCs w:val="20"/>
              </w:rPr>
            </w:pPr>
          </w:p>
        </w:tc>
      </w:tr>
      <w:tr w:rsidR="008C236A" w:rsidRPr="001F6E9B" w:rsidTr="007226F9">
        <w:trPr>
          <w:cantSplit/>
          <w:trHeight w:val="3179"/>
        </w:trPr>
        <w:tc>
          <w:tcPr>
            <w:tcW w:w="2263" w:type="dxa"/>
            <w:vMerge/>
          </w:tcPr>
          <w:p w:rsidR="00AC6363" w:rsidRPr="00C01C4F" w:rsidRDefault="00AC6363" w:rsidP="005316CC">
            <w:pPr>
              <w:jc w:val="center"/>
              <w:rPr>
                <w:rFonts w:cs="Times New Roman"/>
                <w:sz w:val="20"/>
                <w:szCs w:val="20"/>
              </w:rPr>
            </w:pPr>
          </w:p>
        </w:tc>
        <w:tc>
          <w:tcPr>
            <w:tcW w:w="568" w:type="dxa"/>
            <w:textDirection w:val="btLr"/>
            <w:vAlign w:val="center"/>
          </w:tcPr>
          <w:p w:rsidR="00AC6363" w:rsidRPr="00C01C4F" w:rsidRDefault="00AC6363" w:rsidP="008C236A">
            <w:pPr>
              <w:ind w:left="113" w:right="113"/>
              <w:jc w:val="center"/>
              <w:rPr>
                <w:rFonts w:cs="Times New Roman"/>
                <w:sz w:val="20"/>
                <w:szCs w:val="20"/>
              </w:rPr>
            </w:pPr>
            <w:r w:rsidRPr="00C01C4F">
              <w:rPr>
                <w:rFonts w:cs="Times New Roman"/>
                <w:sz w:val="20"/>
                <w:szCs w:val="20"/>
              </w:rPr>
              <w:t>Всего</w:t>
            </w:r>
          </w:p>
        </w:tc>
        <w:tc>
          <w:tcPr>
            <w:tcW w:w="695" w:type="dxa"/>
            <w:textDirection w:val="btLr"/>
            <w:vAlign w:val="center"/>
          </w:tcPr>
          <w:p w:rsidR="00AC6363" w:rsidRPr="00C01C4F" w:rsidRDefault="00AC6363" w:rsidP="008C236A">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746" w:type="dxa"/>
            <w:textDirection w:val="btLr"/>
            <w:vAlign w:val="center"/>
          </w:tcPr>
          <w:p w:rsidR="00AC6363" w:rsidRPr="00C01C4F" w:rsidRDefault="00AC6363" w:rsidP="008C236A">
            <w:pPr>
              <w:ind w:left="113" w:right="113"/>
              <w:jc w:val="center"/>
              <w:rPr>
                <w:rFonts w:cs="Times New Roman"/>
                <w:sz w:val="20"/>
                <w:szCs w:val="20"/>
              </w:rPr>
            </w:pPr>
            <w:r w:rsidRPr="00C01C4F">
              <w:rPr>
                <w:rFonts w:cs="Times New Roman"/>
                <w:sz w:val="20"/>
                <w:szCs w:val="20"/>
              </w:rPr>
              <w:t>Всего</w:t>
            </w:r>
          </w:p>
        </w:tc>
        <w:tc>
          <w:tcPr>
            <w:tcW w:w="977" w:type="dxa"/>
            <w:textDirection w:val="btLr"/>
            <w:vAlign w:val="center"/>
          </w:tcPr>
          <w:p w:rsidR="00AC6363" w:rsidRPr="00C01C4F" w:rsidRDefault="00AC6363" w:rsidP="008C236A">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746" w:type="dxa"/>
            <w:textDirection w:val="btLr"/>
            <w:vAlign w:val="center"/>
          </w:tcPr>
          <w:p w:rsidR="00AC6363" w:rsidRPr="00C01C4F" w:rsidRDefault="00AC6363" w:rsidP="008C236A">
            <w:pPr>
              <w:ind w:left="113" w:right="113"/>
              <w:jc w:val="center"/>
              <w:rPr>
                <w:rFonts w:cs="Times New Roman"/>
                <w:sz w:val="20"/>
                <w:szCs w:val="20"/>
              </w:rPr>
            </w:pPr>
            <w:r w:rsidRPr="00C01C4F">
              <w:rPr>
                <w:rFonts w:cs="Times New Roman"/>
                <w:sz w:val="20"/>
                <w:szCs w:val="20"/>
              </w:rPr>
              <w:t>Всего</w:t>
            </w:r>
          </w:p>
        </w:tc>
        <w:tc>
          <w:tcPr>
            <w:tcW w:w="1003" w:type="dxa"/>
            <w:textDirection w:val="btLr"/>
            <w:vAlign w:val="center"/>
          </w:tcPr>
          <w:p w:rsidR="00AC6363" w:rsidRPr="00C01C4F" w:rsidRDefault="00AC6363" w:rsidP="008C236A">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746" w:type="dxa"/>
            <w:textDirection w:val="btLr"/>
            <w:vAlign w:val="center"/>
          </w:tcPr>
          <w:p w:rsidR="00AC6363" w:rsidRPr="00C01C4F" w:rsidRDefault="00AC6363" w:rsidP="008C236A">
            <w:pPr>
              <w:ind w:left="113" w:right="113"/>
              <w:jc w:val="center"/>
              <w:rPr>
                <w:rFonts w:cs="Times New Roman"/>
                <w:sz w:val="20"/>
                <w:szCs w:val="20"/>
              </w:rPr>
            </w:pPr>
            <w:r w:rsidRPr="00C01C4F">
              <w:rPr>
                <w:rFonts w:cs="Times New Roman"/>
                <w:sz w:val="20"/>
                <w:szCs w:val="20"/>
              </w:rPr>
              <w:t>Всего</w:t>
            </w:r>
          </w:p>
        </w:tc>
        <w:tc>
          <w:tcPr>
            <w:tcW w:w="880" w:type="dxa"/>
            <w:textDirection w:val="btLr"/>
            <w:vAlign w:val="center"/>
          </w:tcPr>
          <w:p w:rsidR="00AC6363" w:rsidRPr="00C01C4F" w:rsidRDefault="00AC6363" w:rsidP="008C236A">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746" w:type="dxa"/>
            <w:textDirection w:val="btLr"/>
            <w:vAlign w:val="center"/>
          </w:tcPr>
          <w:p w:rsidR="00AC6363" w:rsidRPr="00C01C4F" w:rsidRDefault="00AC6363" w:rsidP="008C236A">
            <w:pPr>
              <w:ind w:left="113" w:right="113"/>
              <w:jc w:val="center"/>
              <w:rPr>
                <w:rFonts w:cs="Times New Roman"/>
                <w:sz w:val="20"/>
                <w:szCs w:val="20"/>
              </w:rPr>
            </w:pPr>
            <w:r w:rsidRPr="00C01C4F">
              <w:rPr>
                <w:rFonts w:cs="Times New Roman"/>
                <w:sz w:val="20"/>
                <w:szCs w:val="20"/>
              </w:rPr>
              <w:t>Всего</w:t>
            </w:r>
          </w:p>
        </w:tc>
        <w:tc>
          <w:tcPr>
            <w:tcW w:w="1009" w:type="dxa"/>
            <w:textDirection w:val="btLr"/>
            <w:vAlign w:val="center"/>
          </w:tcPr>
          <w:p w:rsidR="00AC6363" w:rsidRPr="00C01C4F" w:rsidRDefault="00AC6363" w:rsidP="008C236A">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531" w:type="dxa"/>
            <w:vMerge/>
            <w:vAlign w:val="center"/>
          </w:tcPr>
          <w:p w:rsidR="00AC6363" w:rsidRPr="00C01C4F" w:rsidRDefault="00AC6363" w:rsidP="008C236A">
            <w:pPr>
              <w:jc w:val="center"/>
              <w:rPr>
                <w:rFonts w:cs="Times New Roman"/>
                <w:sz w:val="20"/>
                <w:szCs w:val="20"/>
              </w:rPr>
            </w:pPr>
          </w:p>
        </w:tc>
        <w:tc>
          <w:tcPr>
            <w:tcW w:w="1083" w:type="dxa"/>
            <w:vMerge/>
            <w:vAlign w:val="center"/>
          </w:tcPr>
          <w:p w:rsidR="00AC6363" w:rsidRPr="00C01C4F" w:rsidRDefault="00AC6363" w:rsidP="008C236A">
            <w:pPr>
              <w:jc w:val="center"/>
              <w:rPr>
                <w:rFonts w:cs="Times New Roman"/>
                <w:sz w:val="20"/>
                <w:szCs w:val="20"/>
              </w:rPr>
            </w:pPr>
          </w:p>
        </w:tc>
        <w:tc>
          <w:tcPr>
            <w:tcW w:w="743" w:type="dxa"/>
            <w:vMerge/>
            <w:vAlign w:val="center"/>
          </w:tcPr>
          <w:p w:rsidR="00AC6363" w:rsidRPr="00C01C4F" w:rsidRDefault="00AC6363" w:rsidP="008C236A">
            <w:pPr>
              <w:jc w:val="center"/>
              <w:rPr>
                <w:rFonts w:cs="Times New Roman"/>
                <w:sz w:val="20"/>
                <w:szCs w:val="20"/>
              </w:rPr>
            </w:pPr>
          </w:p>
        </w:tc>
        <w:tc>
          <w:tcPr>
            <w:tcW w:w="712" w:type="dxa"/>
            <w:vMerge/>
            <w:vAlign w:val="center"/>
          </w:tcPr>
          <w:p w:rsidR="00AC6363" w:rsidRPr="00C01C4F" w:rsidRDefault="00AC6363" w:rsidP="008C236A">
            <w:pPr>
              <w:jc w:val="center"/>
              <w:rPr>
                <w:rFonts w:cs="Times New Roman"/>
                <w:sz w:val="20"/>
                <w:szCs w:val="20"/>
              </w:rPr>
            </w:pPr>
          </w:p>
        </w:tc>
        <w:tc>
          <w:tcPr>
            <w:tcW w:w="649" w:type="dxa"/>
            <w:vMerge/>
            <w:vAlign w:val="center"/>
          </w:tcPr>
          <w:p w:rsidR="00AC6363" w:rsidRPr="00C01C4F" w:rsidRDefault="00AC6363" w:rsidP="008C236A">
            <w:pPr>
              <w:jc w:val="center"/>
              <w:rPr>
                <w:rFonts w:cs="Times New Roman"/>
                <w:sz w:val="20"/>
                <w:szCs w:val="20"/>
              </w:rPr>
            </w:pPr>
          </w:p>
        </w:tc>
      </w:tr>
      <w:tr w:rsidR="008C236A" w:rsidRPr="001F6E9B" w:rsidTr="00DC1AC0">
        <w:tc>
          <w:tcPr>
            <w:tcW w:w="2263" w:type="dxa"/>
          </w:tcPr>
          <w:p w:rsidR="00AC6363" w:rsidRPr="00C01C4F" w:rsidRDefault="007465FB" w:rsidP="005316CC">
            <w:pPr>
              <w:jc w:val="center"/>
              <w:rPr>
                <w:rFonts w:cs="Times New Roman"/>
                <w:sz w:val="20"/>
                <w:szCs w:val="20"/>
              </w:rPr>
            </w:pPr>
            <w:r w:rsidRPr="00C01C4F">
              <w:rPr>
                <w:rFonts w:cs="Times New Roman"/>
                <w:sz w:val="20"/>
                <w:szCs w:val="20"/>
              </w:rPr>
              <w:t>1</w:t>
            </w:r>
          </w:p>
        </w:tc>
        <w:tc>
          <w:tcPr>
            <w:tcW w:w="568" w:type="dxa"/>
            <w:vAlign w:val="center"/>
          </w:tcPr>
          <w:p w:rsidR="00AC6363" w:rsidRPr="00C01C4F" w:rsidRDefault="007465FB" w:rsidP="00DC1AC0">
            <w:pPr>
              <w:jc w:val="center"/>
              <w:rPr>
                <w:rFonts w:cs="Times New Roman"/>
                <w:sz w:val="20"/>
                <w:szCs w:val="20"/>
              </w:rPr>
            </w:pPr>
            <w:r w:rsidRPr="00C01C4F">
              <w:rPr>
                <w:rFonts w:cs="Times New Roman"/>
                <w:sz w:val="20"/>
                <w:szCs w:val="20"/>
              </w:rPr>
              <w:t>2</w:t>
            </w:r>
          </w:p>
        </w:tc>
        <w:tc>
          <w:tcPr>
            <w:tcW w:w="695" w:type="dxa"/>
            <w:vAlign w:val="center"/>
          </w:tcPr>
          <w:p w:rsidR="00AC6363" w:rsidRPr="00C01C4F" w:rsidRDefault="007465FB" w:rsidP="00DC1AC0">
            <w:pPr>
              <w:jc w:val="center"/>
              <w:rPr>
                <w:rFonts w:cs="Times New Roman"/>
                <w:sz w:val="20"/>
                <w:szCs w:val="20"/>
              </w:rPr>
            </w:pPr>
            <w:r w:rsidRPr="00C01C4F">
              <w:rPr>
                <w:rFonts w:cs="Times New Roman"/>
                <w:sz w:val="20"/>
                <w:szCs w:val="20"/>
              </w:rPr>
              <w:t>3</w:t>
            </w:r>
          </w:p>
        </w:tc>
        <w:tc>
          <w:tcPr>
            <w:tcW w:w="746" w:type="dxa"/>
            <w:vAlign w:val="center"/>
          </w:tcPr>
          <w:p w:rsidR="00AC6363" w:rsidRPr="00C01C4F" w:rsidRDefault="007465FB" w:rsidP="00DC1AC0">
            <w:pPr>
              <w:jc w:val="center"/>
              <w:rPr>
                <w:rFonts w:cs="Times New Roman"/>
                <w:sz w:val="20"/>
                <w:szCs w:val="20"/>
              </w:rPr>
            </w:pPr>
            <w:r w:rsidRPr="00C01C4F">
              <w:rPr>
                <w:rFonts w:cs="Times New Roman"/>
                <w:sz w:val="20"/>
                <w:szCs w:val="20"/>
              </w:rPr>
              <w:t>4</w:t>
            </w:r>
          </w:p>
        </w:tc>
        <w:tc>
          <w:tcPr>
            <w:tcW w:w="977" w:type="dxa"/>
            <w:vAlign w:val="center"/>
          </w:tcPr>
          <w:p w:rsidR="00AC6363" w:rsidRPr="00C01C4F" w:rsidRDefault="007465FB" w:rsidP="00DC1AC0">
            <w:pPr>
              <w:jc w:val="center"/>
              <w:rPr>
                <w:rFonts w:cs="Times New Roman"/>
                <w:sz w:val="20"/>
                <w:szCs w:val="20"/>
              </w:rPr>
            </w:pPr>
            <w:r w:rsidRPr="00C01C4F">
              <w:rPr>
                <w:rFonts w:cs="Times New Roman"/>
                <w:sz w:val="20"/>
                <w:szCs w:val="20"/>
              </w:rPr>
              <w:t>5</w:t>
            </w:r>
          </w:p>
        </w:tc>
        <w:tc>
          <w:tcPr>
            <w:tcW w:w="746" w:type="dxa"/>
            <w:vAlign w:val="center"/>
          </w:tcPr>
          <w:p w:rsidR="00AC6363" w:rsidRPr="00C01C4F" w:rsidRDefault="007465FB" w:rsidP="00DC1AC0">
            <w:pPr>
              <w:jc w:val="center"/>
              <w:rPr>
                <w:rFonts w:cs="Times New Roman"/>
                <w:sz w:val="20"/>
                <w:szCs w:val="20"/>
              </w:rPr>
            </w:pPr>
            <w:r w:rsidRPr="00C01C4F">
              <w:rPr>
                <w:rFonts w:cs="Times New Roman"/>
                <w:sz w:val="20"/>
                <w:szCs w:val="20"/>
              </w:rPr>
              <w:t>6</w:t>
            </w:r>
          </w:p>
        </w:tc>
        <w:tc>
          <w:tcPr>
            <w:tcW w:w="1003" w:type="dxa"/>
            <w:vAlign w:val="center"/>
          </w:tcPr>
          <w:p w:rsidR="00AC6363" w:rsidRPr="00C01C4F" w:rsidRDefault="007465FB" w:rsidP="00DC1AC0">
            <w:pPr>
              <w:jc w:val="center"/>
              <w:rPr>
                <w:rFonts w:cs="Times New Roman"/>
                <w:sz w:val="20"/>
                <w:szCs w:val="20"/>
              </w:rPr>
            </w:pPr>
            <w:r w:rsidRPr="00C01C4F">
              <w:rPr>
                <w:rFonts w:cs="Times New Roman"/>
                <w:sz w:val="20"/>
                <w:szCs w:val="20"/>
              </w:rPr>
              <w:t>7</w:t>
            </w:r>
          </w:p>
        </w:tc>
        <w:tc>
          <w:tcPr>
            <w:tcW w:w="746" w:type="dxa"/>
            <w:vAlign w:val="center"/>
          </w:tcPr>
          <w:p w:rsidR="00AC6363" w:rsidRPr="00C01C4F" w:rsidRDefault="007465FB" w:rsidP="00DC1AC0">
            <w:pPr>
              <w:jc w:val="center"/>
              <w:rPr>
                <w:rFonts w:cs="Times New Roman"/>
                <w:sz w:val="20"/>
                <w:szCs w:val="20"/>
              </w:rPr>
            </w:pPr>
            <w:r w:rsidRPr="00C01C4F">
              <w:rPr>
                <w:rFonts w:cs="Times New Roman"/>
                <w:sz w:val="20"/>
                <w:szCs w:val="20"/>
              </w:rPr>
              <w:t>8</w:t>
            </w:r>
          </w:p>
        </w:tc>
        <w:tc>
          <w:tcPr>
            <w:tcW w:w="880" w:type="dxa"/>
            <w:vAlign w:val="center"/>
          </w:tcPr>
          <w:p w:rsidR="00AC6363" w:rsidRPr="00C01C4F" w:rsidRDefault="007465FB" w:rsidP="00DC1AC0">
            <w:pPr>
              <w:jc w:val="center"/>
              <w:rPr>
                <w:rFonts w:cs="Times New Roman"/>
                <w:sz w:val="20"/>
                <w:szCs w:val="20"/>
              </w:rPr>
            </w:pPr>
            <w:r w:rsidRPr="00C01C4F">
              <w:rPr>
                <w:rFonts w:cs="Times New Roman"/>
                <w:sz w:val="20"/>
                <w:szCs w:val="20"/>
              </w:rPr>
              <w:t>9</w:t>
            </w:r>
          </w:p>
        </w:tc>
        <w:tc>
          <w:tcPr>
            <w:tcW w:w="746" w:type="dxa"/>
            <w:vAlign w:val="center"/>
          </w:tcPr>
          <w:p w:rsidR="00AC6363" w:rsidRPr="00C01C4F" w:rsidRDefault="007465FB" w:rsidP="00DC1AC0">
            <w:pPr>
              <w:jc w:val="center"/>
              <w:rPr>
                <w:rFonts w:cs="Times New Roman"/>
                <w:sz w:val="20"/>
                <w:szCs w:val="20"/>
              </w:rPr>
            </w:pPr>
            <w:r w:rsidRPr="00C01C4F">
              <w:rPr>
                <w:rFonts w:cs="Times New Roman"/>
                <w:sz w:val="20"/>
                <w:szCs w:val="20"/>
              </w:rPr>
              <w:t>10</w:t>
            </w:r>
          </w:p>
        </w:tc>
        <w:tc>
          <w:tcPr>
            <w:tcW w:w="1009" w:type="dxa"/>
            <w:vAlign w:val="center"/>
          </w:tcPr>
          <w:p w:rsidR="00AC6363" w:rsidRPr="00C01C4F" w:rsidRDefault="007465FB" w:rsidP="00DC1AC0">
            <w:pPr>
              <w:jc w:val="center"/>
              <w:rPr>
                <w:rFonts w:cs="Times New Roman"/>
                <w:sz w:val="20"/>
                <w:szCs w:val="20"/>
              </w:rPr>
            </w:pPr>
            <w:r w:rsidRPr="00C01C4F">
              <w:rPr>
                <w:rFonts w:cs="Times New Roman"/>
                <w:sz w:val="20"/>
                <w:szCs w:val="20"/>
              </w:rPr>
              <w:t>11</w:t>
            </w:r>
          </w:p>
        </w:tc>
        <w:tc>
          <w:tcPr>
            <w:tcW w:w="531" w:type="dxa"/>
            <w:vAlign w:val="center"/>
          </w:tcPr>
          <w:p w:rsidR="00AC6363" w:rsidRPr="00C01C4F" w:rsidRDefault="007465FB" w:rsidP="00DC1AC0">
            <w:pPr>
              <w:jc w:val="center"/>
              <w:rPr>
                <w:rFonts w:cs="Times New Roman"/>
                <w:sz w:val="20"/>
                <w:szCs w:val="20"/>
              </w:rPr>
            </w:pPr>
            <w:r w:rsidRPr="00C01C4F">
              <w:rPr>
                <w:rFonts w:cs="Times New Roman"/>
                <w:sz w:val="20"/>
                <w:szCs w:val="20"/>
              </w:rPr>
              <w:t>12</w:t>
            </w:r>
          </w:p>
        </w:tc>
        <w:tc>
          <w:tcPr>
            <w:tcW w:w="1083" w:type="dxa"/>
            <w:vAlign w:val="center"/>
          </w:tcPr>
          <w:p w:rsidR="00AC6363" w:rsidRPr="00C01C4F" w:rsidRDefault="007465FB" w:rsidP="00DC1AC0">
            <w:pPr>
              <w:jc w:val="center"/>
              <w:rPr>
                <w:rFonts w:cs="Times New Roman"/>
                <w:sz w:val="20"/>
                <w:szCs w:val="20"/>
              </w:rPr>
            </w:pPr>
            <w:r w:rsidRPr="00C01C4F">
              <w:rPr>
                <w:rFonts w:cs="Times New Roman"/>
                <w:sz w:val="20"/>
                <w:szCs w:val="20"/>
              </w:rPr>
              <w:t>13</w:t>
            </w:r>
          </w:p>
        </w:tc>
        <w:tc>
          <w:tcPr>
            <w:tcW w:w="743" w:type="dxa"/>
            <w:vAlign w:val="center"/>
          </w:tcPr>
          <w:p w:rsidR="00AC6363" w:rsidRPr="00C01C4F" w:rsidRDefault="007465FB" w:rsidP="00DC1AC0">
            <w:pPr>
              <w:jc w:val="center"/>
              <w:rPr>
                <w:rFonts w:cs="Times New Roman"/>
                <w:sz w:val="20"/>
                <w:szCs w:val="20"/>
              </w:rPr>
            </w:pPr>
            <w:r w:rsidRPr="00C01C4F">
              <w:rPr>
                <w:rFonts w:cs="Times New Roman"/>
                <w:sz w:val="20"/>
                <w:szCs w:val="20"/>
              </w:rPr>
              <w:t>14</w:t>
            </w:r>
          </w:p>
        </w:tc>
        <w:tc>
          <w:tcPr>
            <w:tcW w:w="712" w:type="dxa"/>
            <w:vAlign w:val="center"/>
          </w:tcPr>
          <w:p w:rsidR="00AC6363" w:rsidRPr="00C01C4F" w:rsidRDefault="007465FB" w:rsidP="00DC1AC0">
            <w:pPr>
              <w:jc w:val="center"/>
              <w:rPr>
                <w:rFonts w:cs="Times New Roman"/>
                <w:sz w:val="20"/>
                <w:szCs w:val="20"/>
              </w:rPr>
            </w:pPr>
            <w:r w:rsidRPr="00C01C4F">
              <w:rPr>
                <w:rFonts w:cs="Times New Roman"/>
                <w:sz w:val="20"/>
                <w:szCs w:val="20"/>
              </w:rPr>
              <w:t>15</w:t>
            </w:r>
          </w:p>
        </w:tc>
        <w:tc>
          <w:tcPr>
            <w:tcW w:w="649" w:type="dxa"/>
            <w:vAlign w:val="center"/>
          </w:tcPr>
          <w:p w:rsidR="00AC6363" w:rsidRPr="00C01C4F" w:rsidRDefault="007465FB" w:rsidP="00DC1AC0">
            <w:pPr>
              <w:jc w:val="center"/>
              <w:rPr>
                <w:rFonts w:cs="Times New Roman"/>
                <w:sz w:val="20"/>
                <w:szCs w:val="20"/>
              </w:rPr>
            </w:pPr>
            <w:r w:rsidRPr="00C01C4F">
              <w:rPr>
                <w:rFonts w:cs="Times New Roman"/>
                <w:sz w:val="20"/>
                <w:szCs w:val="20"/>
              </w:rPr>
              <w:t>16</w:t>
            </w:r>
          </w:p>
        </w:tc>
      </w:tr>
      <w:tr w:rsidR="008C236A" w:rsidRPr="001F6E9B" w:rsidTr="00DC1AC0">
        <w:tc>
          <w:tcPr>
            <w:tcW w:w="2263" w:type="dxa"/>
          </w:tcPr>
          <w:p w:rsidR="00AC6363" w:rsidRPr="001F6E9B" w:rsidRDefault="00AC6363" w:rsidP="00C06E29">
            <w:pPr>
              <w:rPr>
                <w:rFonts w:cs="Times New Roman"/>
              </w:rPr>
            </w:pPr>
            <w:r w:rsidRPr="001F6E9B">
              <w:rPr>
                <w:rFonts w:cs="Times New Roman"/>
              </w:rPr>
              <w:t>Программы бакалавриата</w:t>
            </w:r>
            <w:r w:rsidR="005738E2" w:rsidRPr="001F6E9B">
              <w:rPr>
                <w:rFonts w:cs="Times New Roman"/>
              </w:rPr>
              <w:t xml:space="preserve"> – </w:t>
            </w:r>
            <w:r w:rsidRPr="001F6E9B">
              <w:rPr>
                <w:rFonts w:cs="Times New Roman"/>
              </w:rPr>
              <w:t>всего</w:t>
            </w:r>
          </w:p>
        </w:tc>
        <w:tc>
          <w:tcPr>
            <w:tcW w:w="568" w:type="dxa"/>
            <w:vAlign w:val="center"/>
          </w:tcPr>
          <w:p w:rsidR="00AC6363" w:rsidRPr="001F6E9B" w:rsidRDefault="00AC6363" w:rsidP="00DC1AC0">
            <w:pPr>
              <w:jc w:val="center"/>
              <w:rPr>
                <w:rFonts w:cs="Times New Roman"/>
              </w:rPr>
            </w:pPr>
            <w:r w:rsidRPr="001F6E9B">
              <w:rPr>
                <w:rFonts w:cs="Times New Roman"/>
              </w:rPr>
              <w:t>7</w:t>
            </w:r>
          </w:p>
        </w:tc>
        <w:tc>
          <w:tcPr>
            <w:tcW w:w="695" w:type="dxa"/>
            <w:vAlign w:val="center"/>
          </w:tcPr>
          <w:p w:rsidR="00AC6363" w:rsidRPr="001F6E9B" w:rsidRDefault="00AC6363" w:rsidP="00DC1AC0">
            <w:pPr>
              <w:jc w:val="center"/>
              <w:rPr>
                <w:rFonts w:cs="Times New Roman"/>
              </w:rPr>
            </w:pPr>
            <w:r w:rsidRPr="001F6E9B">
              <w:rPr>
                <w:rFonts w:cs="Times New Roman"/>
              </w:rPr>
              <w:t>0</w:t>
            </w:r>
          </w:p>
        </w:tc>
        <w:tc>
          <w:tcPr>
            <w:tcW w:w="746" w:type="dxa"/>
            <w:vAlign w:val="center"/>
          </w:tcPr>
          <w:p w:rsidR="00AC6363" w:rsidRPr="001F6E9B" w:rsidRDefault="00AC6363" w:rsidP="00DC1AC0">
            <w:pPr>
              <w:jc w:val="center"/>
              <w:rPr>
                <w:rFonts w:cs="Times New Roman"/>
              </w:rPr>
            </w:pPr>
            <w:r w:rsidRPr="001F6E9B">
              <w:rPr>
                <w:rFonts w:cs="Times New Roman"/>
              </w:rPr>
              <w:t>8</w:t>
            </w:r>
          </w:p>
        </w:tc>
        <w:tc>
          <w:tcPr>
            <w:tcW w:w="977" w:type="dxa"/>
            <w:vAlign w:val="center"/>
          </w:tcPr>
          <w:p w:rsidR="00AC6363" w:rsidRPr="001F6E9B" w:rsidRDefault="00AC6363" w:rsidP="00DC1AC0">
            <w:pPr>
              <w:jc w:val="center"/>
              <w:rPr>
                <w:rFonts w:cs="Times New Roman"/>
              </w:rPr>
            </w:pPr>
            <w:r w:rsidRPr="001F6E9B">
              <w:rPr>
                <w:rFonts w:cs="Times New Roman"/>
              </w:rPr>
              <w:t>0</w:t>
            </w:r>
          </w:p>
        </w:tc>
        <w:tc>
          <w:tcPr>
            <w:tcW w:w="746" w:type="dxa"/>
            <w:vAlign w:val="center"/>
          </w:tcPr>
          <w:p w:rsidR="00AC6363" w:rsidRPr="001F6E9B" w:rsidRDefault="00AC6363" w:rsidP="00DC1AC0">
            <w:pPr>
              <w:jc w:val="center"/>
              <w:rPr>
                <w:rFonts w:cs="Times New Roman"/>
              </w:rPr>
            </w:pPr>
            <w:r w:rsidRPr="001F6E9B">
              <w:rPr>
                <w:rFonts w:cs="Times New Roman"/>
              </w:rPr>
              <w:t>16</w:t>
            </w:r>
          </w:p>
        </w:tc>
        <w:tc>
          <w:tcPr>
            <w:tcW w:w="1003" w:type="dxa"/>
            <w:vAlign w:val="center"/>
          </w:tcPr>
          <w:p w:rsidR="00AC6363" w:rsidRPr="001F6E9B" w:rsidRDefault="00AC6363" w:rsidP="00DC1AC0">
            <w:pPr>
              <w:jc w:val="center"/>
              <w:rPr>
                <w:rFonts w:cs="Times New Roman"/>
              </w:rPr>
            </w:pPr>
            <w:r w:rsidRPr="001F6E9B">
              <w:rPr>
                <w:rFonts w:cs="Times New Roman"/>
              </w:rPr>
              <w:t>0</w:t>
            </w:r>
          </w:p>
        </w:tc>
        <w:tc>
          <w:tcPr>
            <w:tcW w:w="746" w:type="dxa"/>
            <w:vAlign w:val="center"/>
          </w:tcPr>
          <w:p w:rsidR="00AC6363" w:rsidRPr="001F6E9B" w:rsidRDefault="00AC6363" w:rsidP="00DC1AC0">
            <w:pPr>
              <w:jc w:val="center"/>
              <w:rPr>
                <w:rFonts w:cs="Times New Roman"/>
              </w:rPr>
            </w:pPr>
            <w:r w:rsidRPr="001F6E9B">
              <w:rPr>
                <w:rFonts w:cs="Times New Roman"/>
              </w:rPr>
              <w:t>7</w:t>
            </w:r>
          </w:p>
        </w:tc>
        <w:tc>
          <w:tcPr>
            <w:tcW w:w="880" w:type="dxa"/>
            <w:vAlign w:val="center"/>
          </w:tcPr>
          <w:p w:rsidR="00AC6363" w:rsidRPr="001F6E9B" w:rsidRDefault="00AC6363" w:rsidP="00DC1AC0">
            <w:pPr>
              <w:jc w:val="center"/>
              <w:rPr>
                <w:rFonts w:cs="Times New Roman"/>
              </w:rPr>
            </w:pPr>
            <w:r w:rsidRPr="001F6E9B">
              <w:rPr>
                <w:rFonts w:cs="Times New Roman"/>
              </w:rPr>
              <w:t>0</w:t>
            </w:r>
          </w:p>
        </w:tc>
        <w:tc>
          <w:tcPr>
            <w:tcW w:w="746" w:type="dxa"/>
            <w:vAlign w:val="center"/>
          </w:tcPr>
          <w:p w:rsidR="00AC6363" w:rsidRPr="001F6E9B" w:rsidRDefault="00AC6363" w:rsidP="00DC1AC0">
            <w:pPr>
              <w:jc w:val="center"/>
              <w:rPr>
                <w:rFonts w:cs="Times New Roman"/>
              </w:rPr>
            </w:pPr>
            <w:r w:rsidRPr="001F6E9B">
              <w:rPr>
                <w:rFonts w:cs="Times New Roman"/>
              </w:rPr>
              <w:t>-</w:t>
            </w:r>
          </w:p>
        </w:tc>
        <w:tc>
          <w:tcPr>
            <w:tcW w:w="1009" w:type="dxa"/>
            <w:vAlign w:val="center"/>
          </w:tcPr>
          <w:p w:rsidR="00AC6363" w:rsidRPr="001F6E9B" w:rsidRDefault="00AC6363" w:rsidP="00DC1AC0">
            <w:pPr>
              <w:jc w:val="center"/>
              <w:rPr>
                <w:rFonts w:cs="Times New Roman"/>
              </w:rPr>
            </w:pPr>
            <w:r w:rsidRPr="001F6E9B">
              <w:rPr>
                <w:rFonts w:cs="Times New Roman"/>
              </w:rPr>
              <w:t>-</w:t>
            </w:r>
          </w:p>
        </w:tc>
        <w:tc>
          <w:tcPr>
            <w:tcW w:w="531" w:type="dxa"/>
            <w:vAlign w:val="center"/>
          </w:tcPr>
          <w:p w:rsidR="00AC6363" w:rsidRPr="001F6E9B" w:rsidRDefault="00AC6363" w:rsidP="00DC1AC0">
            <w:pPr>
              <w:jc w:val="center"/>
              <w:rPr>
                <w:rFonts w:cs="Times New Roman"/>
              </w:rPr>
            </w:pPr>
            <w:r w:rsidRPr="001F6E9B">
              <w:rPr>
                <w:rFonts w:cs="Times New Roman"/>
              </w:rPr>
              <w:t>38</w:t>
            </w:r>
          </w:p>
        </w:tc>
        <w:tc>
          <w:tcPr>
            <w:tcW w:w="1083" w:type="dxa"/>
            <w:vAlign w:val="center"/>
          </w:tcPr>
          <w:p w:rsidR="00AC6363" w:rsidRPr="001F6E9B" w:rsidRDefault="00AC6363" w:rsidP="00DC1AC0">
            <w:pPr>
              <w:jc w:val="center"/>
              <w:rPr>
                <w:rFonts w:cs="Times New Roman"/>
              </w:rPr>
            </w:pPr>
            <w:r w:rsidRPr="001F6E9B">
              <w:rPr>
                <w:rFonts w:cs="Times New Roman"/>
              </w:rPr>
              <w:t>0</w:t>
            </w:r>
          </w:p>
        </w:tc>
        <w:tc>
          <w:tcPr>
            <w:tcW w:w="743" w:type="dxa"/>
            <w:vAlign w:val="center"/>
          </w:tcPr>
          <w:p w:rsidR="00AC6363" w:rsidRPr="001F6E9B" w:rsidRDefault="00AC6363" w:rsidP="00DC1AC0">
            <w:pPr>
              <w:jc w:val="center"/>
              <w:rPr>
                <w:rFonts w:cs="Times New Roman"/>
              </w:rPr>
            </w:pPr>
            <w:r w:rsidRPr="001F6E9B">
              <w:rPr>
                <w:rFonts w:cs="Times New Roman"/>
              </w:rPr>
              <w:t>38</w:t>
            </w:r>
          </w:p>
        </w:tc>
        <w:tc>
          <w:tcPr>
            <w:tcW w:w="712" w:type="dxa"/>
            <w:vAlign w:val="center"/>
          </w:tcPr>
          <w:p w:rsidR="00AC6363" w:rsidRPr="001F6E9B" w:rsidRDefault="00AC6363" w:rsidP="00DC1AC0">
            <w:pPr>
              <w:jc w:val="center"/>
              <w:rPr>
                <w:rFonts w:cs="Times New Roman"/>
              </w:rPr>
            </w:pPr>
            <w:r w:rsidRPr="001F6E9B">
              <w:rPr>
                <w:rFonts w:cs="Times New Roman"/>
              </w:rPr>
              <w:t>0</w:t>
            </w:r>
          </w:p>
        </w:tc>
        <w:tc>
          <w:tcPr>
            <w:tcW w:w="649" w:type="dxa"/>
            <w:vAlign w:val="center"/>
          </w:tcPr>
          <w:p w:rsidR="00AC6363" w:rsidRPr="001F6E9B" w:rsidRDefault="00AC6363" w:rsidP="00DC1AC0">
            <w:pPr>
              <w:jc w:val="center"/>
              <w:rPr>
                <w:rFonts w:cs="Times New Roman"/>
              </w:rPr>
            </w:pPr>
            <w:r w:rsidRPr="001F6E9B">
              <w:rPr>
                <w:rFonts w:cs="Times New Roman"/>
              </w:rPr>
              <w:t>0</w:t>
            </w:r>
          </w:p>
        </w:tc>
      </w:tr>
      <w:tr w:rsidR="008C236A" w:rsidRPr="001F6E9B" w:rsidTr="00DC1AC0">
        <w:trPr>
          <w:trHeight w:val="304"/>
        </w:trPr>
        <w:tc>
          <w:tcPr>
            <w:tcW w:w="2263" w:type="dxa"/>
          </w:tcPr>
          <w:p w:rsidR="00AC6363" w:rsidRPr="001F6E9B" w:rsidRDefault="00AC6363" w:rsidP="00C06E29">
            <w:pPr>
              <w:rPr>
                <w:rFonts w:cs="Times New Roman"/>
              </w:rPr>
            </w:pPr>
            <w:r w:rsidRPr="001F6E9B">
              <w:rPr>
                <w:rFonts w:cs="Times New Roman"/>
              </w:rPr>
              <w:t>В том числе по направлениям:</w:t>
            </w:r>
          </w:p>
        </w:tc>
        <w:tc>
          <w:tcPr>
            <w:tcW w:w="568" w:type="dxa"/>
            <w:vAlign w:val="center"/>
          </w:tcPr>
          <w:p w:rsidR="00AC6363" w:rsidRPr="001F6E9B" w:rsidRDefault="00AC6363" w:rsidP="00DC1AC0">
            <w:pPr>
              <w:jc w:val="center"/>
              <w:rPr>
                <w:rFonts w:cs="Times New Roman"/>
              </w:rPr>
            </w:pPr>
          </w:p>
        </w:tc>
        <w:tc>
          <w:tcPr>
            <w:tcW w:w="695" w:type="dxa"/>
            <w:vAlign w:val="center"/>
          </w:tcPr>
          <w:p w:rsidR="00AC6363" w:rsidRPr="001F6E9B" w:rsidRDefault="00AC6363" w:rsidP="00DC1AC0">
            <w:pPr>
              <w:jc w:val="center"/>
              <w:rPr>
                <w:rFonts w:cs="Times New Roman"/>
              </w:rPr>
            </w:pPr>
          </w:p>
        </w:tc>
        <w:tc>
          <w:tcPr>
            <w:tcW w:w="746" w:type="dxa"/>
            <w:vAlign w:val="center"/>
          </w:tcPr>
          <w:p w:rsidR="00AC6363" w:rsidRPr="001F6E9B" w:rsidRDefault="00AC6363" w:rsidP="00DC1AC0">
            <w:pPr>
              <w:jc w:val="center"/>
              <w:rPr>
                <w:rFonts w:cs="Times New Roman"/>
              </w:rPr>
            </w:pPr>
          </w:p>
        </w:tc>
        <w:tc>
          <w:tcPr>
            <w:tcW w:w="977" w:type="dxa"/>
            <w:vAlign w:val="center"/>
          </w:tcPr>
          <w:p w:rsidR="00AC6363" w:rsidRPr="001F6E9B" w:rsidRDefault="00AC6363" w:rsidP="00DC1AC0">
            <w:pPr>
              <w:jc w:val="center"/>
              <w:rPr>
                <w:rFonts w:cs="Times New Roman"/>
              </w:rPr>
            </w:pPr>
          </w:p>
        </w:tc>
        <w:tc>
          <w:tcPr>
            <w:tcW w:w="746" w:type="dxa"/>
            <w:vAlign w:val="center"/>
          </w:tcPr>
          <w:p w:rsidR="00AC6363" w:rsidRPr="001F6E9B" w:rsidRDefault="00AC6363" w:rsidP="00DC1AC0">
            <w:pPr>
              <w:jc w:val="center"/>
              <w:rPr>
                <w:rFonts w:cs="Times New Roman"/>
              </w:rPr>
            </w:pPr>
          </w:p>
        </w:tc>
        <w:tc>
          <w:tcPr>
            <w:tcW w:w="1003" w:type="dxa"/>
            <w:vAlign w:val="center"/>
          </w:tcPr>
          <w:p w:rsidR="00AC6363" w:rsidRPr="001F6E9B" w:rsidRDefault="00AC6363" w:rsidP="00DC1AC0">
            <w:pPr>
              <w:jc w:val="center"/>
              <w:rPr>
                <w:rFonts w:cs="Times New Roman"/>
              </w:rPr>
            </w:pPr>
          </w:p>
        </w:tc>
        <w:tc>
          <w:tcPr>
            <w:tcW w:w="746" w:type="dxa"/>
            <w:vAlign w:val="center"/>
          </w:tcPr>
          <w:p w:rsidR="00AC6363" w:rsidRPr="001F6E9B" w:rsidRDefault="00AC6363" w:rsidP="00DC1AC0">
            <w:pPr>
              <w:jc w:val="center"/>
              <w:rPr>
                <w:rFonts w:cs="Times New Roman"/>
              </w:rPr>
            </w:pPr>
          </w:p>
        </w:tc>
        <w:tc>
          <w:tcPr>
            <w:tcW w:w="880" w:type="dxa"/>
            <w:vAlign w:val="center"/>
          </w:tcPr>
          <w:p w:rsidR="00AC6363" w:rsidRPr="001F6E9B" w:rsidRDefault="00AC6363" w:rsidP="00DC1AC0">
            <w:pPr>
              <w:jc w:val="center"/>
              <w:rPr>
                <w:rFonts w:cs="Times New Roman"/>
              </w:rPr>
            </w:pPr>
          </w:p>
        </w:tc>
        <w:tc>
          <w:tcPr>
            <w:tcW w:w="746" w:type="dxa"/>
            <w:vAlign w:val="center"/>
          </w:tcPr>
          <w:p w:rsidR="00AC6363" w:rsidRPr="001F6E9B" w:rsidRDefault="00AC6363" w:rsidP="00DC1AC0">
            <w:pPr>
              <w:jc w:val="center"/>
              <w:rPr>
                <w:rFonts w:cs="Times New Roman"/>
              </w:rPr>
            </w:pPr>
          </w:p>
        </w:tc>
        <w:tc>
          <w:tcPr>
            <w:tcW w:w="1009" w:type="dxa"/>
            <w:vAlign w:val="center"/>
          </w:tcPr>
          <w:p w:rsidR="00AC6363" w:rsidRPr="001F6E9B" w:rsidRDefault="00AC6363" w:rsidP="00DC1AC0">
            <w:pPr>
              <w:jc w:val="center"/>
              <w:rPr>
                <w:rFonts w:cs="Times New Roman"/>
              </w:rPr>
            </w:pPr>
          </w:p>
        </w:tc>
        <w:tc>
          <w:tcPr>
            <w:tcW w:w="531" w:type="dxa"/>
            <w:vAlign w:val="center"/>
          </w:tcPr>
          <w:p w:rsidR="00AC6363" w:rsidRPr="001F6E9B" w:rsidRDefault="00AC6363" w:rsidP="00DC1AC0">
            <w:pPr>
              <w:jc w:val="center"/>
              <w:rPr>
                <w:rFonts w:cs="Times New Roman"/>
              </w:rPr>
            </w:pPr>
          </w:p>
        </w:tc>
        <w:tc>
          <w:tcPr>
            <w:tcW w:w="1083" w:type="dxa"/>
            <w:vAlign w:val="center"/>
          </w:tcPr>
          <w:p w:rsidR="00AC6363" w:rsidRPr="001F6E9B" w:rsidRDefault="00AC6363" w:rsidP="00DC1AC0">
            <w:pPr>
              <w:jc w:val="center"/>
              <w:rPr>
                <w:rFonts w:cs="Times New Roman"/>
              </w:rPr>
            </w:pPr>
          </w:p>
        </w:tc>
        <w:tc>
          <w:tcPr>
            <w:tcW w:w="743" w:type="dxa"/>
            <w:vAlign w:val="center"/>
          </w:tcPr>
          <w:p w:rsidR="00AC6363" w:rsidRPr="001F6E9B" w:rsidRDefault="00AC6363" w:rsidP="00DC1AC0">
            <w:pPr>
              <w:jc w:val="center"/>
              <w:rPr>
                <w:rFonts w:cs="Times New Roman"/>
              </w:rPr>
            </w:pPr>
          </w:p>
        </w:tc>
        <w:tc>
          <w:tcPr>
            <w:tcW w:w="712" w:type="dxa"/>
            <w:vAlign w:val="center"/>
          </w:tcPr>
          <w:p w:rsidR="00AC6363" w:rsidRPr="001F6E9B" w:rsidRDefault="00AC6363" w:rsidP="00DC1AC0">
            <w:pPr>
              <w:jc w:val="center"/>
              <w:rPr>
                <w:rFonts w:cs="Times New Roman"/>
              </w:rPr>
            </w:pPr>
          </w:p>
        </w:tc>
        <w:tc>
          <w:tcPr>
            <w:tcW w:w="649" w:type="dxa"/>
            <w:vAlign w:val="center"/>
          </w:tcPr>
          <w:p w:rsidR="00AC6363" w:rsidRPr="001F6E9B" w:rsidRDefault="00AC6363" w:rsidP="00DC1AC0">
            <w:pPr>
              <w:jc w:val="center"/>
              <w:rPr>
                <w:rFonts w:cs="Times New Roman"/>
              </w:rPr>
            </w:pPr>
          </w:p>
        </w:tc>
      </w:tr>
      <w:tr w:rsidR="008C236A" w:rsidRPr="001F6E9B" w:rsidTr="00DC1AC0">
        <w:tc>
          <w:tcPr>
            <w:tcW w:w="2263" w:type="dxa"/>
          </w:tcPr>
          <w:p w:rsidR="00AC6363" w:rsidRPr="005F7A1A" w:rsidRDefault="00AC6363" w:rsidP="00C06E29">
            <w:pPr>
              <w:rPr>
                <w:rFonts w:cs="Times New Roman"/>
                <w:b/>
              </w:rPr>
            </w:pPr>
            <w:r w:rsidRPr="005F7A1A">
              <w:rPr>
                <w:rFonts w:cs="Times New Roman"/>
                <w:b/>
              </w:rPr>
              <w:t>38.03.01-Экономика</w:t>
            </w:r>
          </w:p>
        </w:tc>
        <w:tc>
          <w:tcPr>
            <w:tcW w:w="568" w:type="dxa"/>
            <w:vAlign w:val="center"/>
          </w:tcPr>
          <w:p w:rsidR="00AC6363" w:rsidRPr="005F7A1A" w:rsidRDefault="00AC6363" w:rsidP="00DC1AC0">
            <w:pPr>
              <w:jc w:val="center"/>
              <w:rPr>
                <w:rFonts w:cs="Times New Roman"/>
                <w:b/>
              </w:rPr>
            </w:pPr>
            <w:r w:rsidRPr="005F7A1A">
              <w:rPr>
                <w:rFonts w:cs="Times New Roman"/>
                <w:b/>
              </w:rPr>
              <w:t>7</w:t>
            </w:r>
          </w:p>
        </w:tc>
        <w:tc>
          <w:tcPr>
            <w:tcW w:w="695" w:type="dxa"/>
            <w:vAlign w:val="center"/>
          </w:tcPr>
          <w:p w:rsidR="00AC6363" w:rsidRPr="005F7A1A" w:rsidRDefault="00AC6363" w:rsidP="00DC1AC0">
            <w:pPr>
              <w:jc w:val="center"/>
              <w:rPr>
                <w:rFonts w:cs="Times New Roman"/>
                <w:b/>
              </w:rPr>
            </w:pPr>
            <w:r w:rsidRPr="005F7A1A">
              <w:rPr>
                <w:rFonts w:cs="Times New Roman"/>
                <w:b/>
              </w:rPr>
              <w:t>-</w:t>
            </w:r>
          </w:p>
        </w:tc>
        <w:tc>
          <w:tcPr>
            <w:tcW w:w="746" w:type="dxa"/>
            <w:vAlign w:val="center"/>
          </w:tcPr>
          <w:p w:rsidR="00AC6363" w:rsidRPr="005F7A1A" w:rsidRDefault="00AC6363" w:rsidP="00DC1AC0">
            <w:pPr>
              <w:jc w:val="center"/>
              <w:rPr>
                <w:rFonts w:cs="Times New Roman"/>
                <w:b/>
              </w:rPr>
            </w:pPr>
            <w:r w:rsidRPr="005F7A1A">
              <w:rPr>
                <w:rFonts w:cs="Times New Roman"/>
                <w:b/>
              </w:rPr>
              <w:t>8</w:t>
            </w:r>
          </w:p>
        </w:tc>
        <w:tc>
          <w:tcPr>
            <w:tcW w:w="977" w:type="dxa"/>
            <w:vAlign w:val="center"/>
          </w:tcPr>
          <w:p w:rsidR="00AC6363" w:rsidRPr="005F7A1A" w:rsidRDefault="00AC6363" w:rsidP="00DC1AC0">
            <w:pPr>
              <w:jc w:val="center"/>
              <w:rPr>
                <w:rFonts w:cs="Times New Roman"/>
                <w:b/>
              </w:rPr>
            </w:pPr>
            <w:r w:rsidRPr="005F7A1A">
              <w:rPr>
                <w:rFonts w:cs="Times New Roman"/>
                <w:b/>
              </w:rPr>
              <w:t>-</w:t>
            </w:r>
          </w:p>
        </w:tc>
        <w:tc>
          <w:tcPr>
            <w:tcW w:w="746" w:type="dxa"/>
            <w:vAlign w:val="center"/>
          </w:tcPr>
          <w:p w:rsidR="00AC6363" w:rsidRPr="005F7A1A" w:rsidRDefault="00AC6363" w:rsidP="00DC1AC0">
            <w:pPr>
              <w:jc w:val="center"/>
              <w:rPr>
                <w:rFonts w:cs="Times New Roman"/>
                <w:b/>
              </w:rPr>
            </w:pPr>
            <w:r w:rsidRPr="005F7A1A">
              <w:rPr>
                <w:rFonts w:cs="Times New Roman"/>
                <w:b/>
              </w:rPr>
              <w:t>16</w:t>
            </w:r>
          </w:p>
        </w:tc>
        <w:tc>
          <w:tcPr>
            <w:tcW w:w="1003" w:type="dxa"/>
            <w:vAlign w:val="center"/>
          </w:tcPr>
          <w:p w:rsidR="00AC6363" w:rsidRPr="005F7A1A" w:rsidRDefault="00AC6363" w:rsidP="00DC1AC0">
            <w:pPr>
              <w:jc w:val="center"/>
              <w:rPr>
                <w:rFonts w:cs="Times New Roman"/>
                <w:b/>
              </w:rPr>
            </w:pPr>
            <w:r w:rsidRPr="005F7A1A">
              <w:rPr>
                <w:rFonts w:cs="Times New Roman"/>
                <w:b/>
              </w:rPr>
              <w:t>-</w:t>
            </w:r>
          </w:p>
        </w:tc>
        <w:tc>
          <w:tcPr>
            <w:tcW w:w="746" w:type="dxa"/>
            <w:vAlign w:val="center"/>
          </w:tcPr>
          <w:p w:rsidR="00AC6363" w:rsidRPr="005F7A1A" w:rsidRDefault="00AC6363" w:rsidP="00DC1AC0">
            <w:pPr>
              <w:jc w:val="center"/>
              <w:rPr>
                <w:rFonts w:cs="Times New Roman"/>
                <w:b/>
              </w:rPr>
            </w:pPr>
            <w:r w:rsidRPr="005F7A1A">
              <w:rPr>
                <w:rFonts w:cs="Times New Roman"/>
                <w:b/>
              </w:rPr>
              <w:t>7</w:t>
            </w:r>
          </w:p>
        </w:tc>
        <w:tc>
          <w:tcPr>
            <w:tcW w:w="880" w:type="dxa"/>
            <w:vAlign w:val="center"/>
          </w:tcPr>
          <w:p w:rsidR="00AC6363" w:rsidRPr="005F7A1A" w:rsidRDefault="00AC6363" w:rsidP="00DC1AC0">
            <w:pPr>
              <w:jc w:val="center"/>
              <w:rPr>
                <w:rFonts w:cs="Times New Roman"/>
                <w:b/>
              </w:rPr>
            </w:pPr>
          </w:p>
        </w:tc>
        <w:tc>
          <w:tcPr>
            <w:tcW w:w="746" w:type="dxa"/>
            <w:vAlign w:val="center"/>
          </w:tcPr>
          <w:p w:rsidR="00AC6363" w:rsidRPr="005F7A1A" w:rsidRDefault="00AC6363" w:rsidP="00DC1AC0">
            <w:pPr>
              <w:jc w:val="center"/>
              <w:rPr>
                <w:rFonts w:cs="Times New Roman"/>
                <w:b/>
              </w:rPr>
            </w:pPr>
            <w:r w:rsidRPr="005F7A1A">
              <w:rPr>
                <w:rFonts w:cs="Times New Roman"/>
                <w:b/>
              </w:rPr>
              <w:t>-</w:t>
            </w:r>
          </w:p>
        </w:tc>
        <w:tc>
          <w:tcPr>
            <w:tcW w:w="1009" w:type="dxa"/>
            <w:vAlign w:val="center"/>
          </w:tcPr>
          <w:p w:rsidR="00AC6363" w:rsidRPr="005F7A1A" w:rsidRDefault="00AC6363" w:rsidP="00DC1AC0">
            <w:pPr>
              <w:jc w:val="center"/>
              <w:rPr>
                <w:rFonts w:cs="Times New Roman"/>
                <w:b/>
              </w:rPr>
            </w:pPr>
            <w:r w:rsidRPr="005F7A1A">
              <w:rPr>
                <w:rFonts w:cs="Times New Roman"/>
                <w:b/>
              </w:rPr>
              <w:t>-</w:t>
            </w:r>
          </w:p>
        </w:tc>
        <w:tc>
          <w:tcPr>
            <w:tcW w:w="531" w:type="dxa"/>
            <w:vAlign w:val="center"/>
          </w:tcPr>
          <w:p w:rsidR="00AC6363" w:rsidRPr="005F7A1A" w:rsidRDefault="00AC6363" w:rsidP="00DC1AC0">
            <w:pPr>
              <w:jc w:val="center"/>
              <w:rPr>
                <w:rFonts w:cs="Times New Roman"/>
                <w:b/>
              </w:rPr>
            </w:pPr>
            <w:r w:rsidRPr="005F7A1A">
              <w:rPr>
                <w:rFonts w:cs="Times New Roman"/>
                <w:b/>
              </w:rPr>
              <w:t>38</w:t>
            </w:r>
          </w:p>
        </w:tc>
        <w:tc>
          <w:tcPr>
            <w:tcW w:w="1083" w:type="dxa"/>
            <w:vAlign w:val="center"/>
          </w:tcPr>
          <w:p w:rsidR="00AC6363" w:rsidRPr="005F7A1A" w:rsidRDefault="00AC6363" w:rsidP="00DC1AC0">
            <w:pPr>
              <w:jc w:val="center"/>
              <w:rPr>
                <w:rFonts w:cs="Times New Roman"/>
                <w:b/>
              </w:rPr>
            </w:pPr>
          </w:p>
        </w:tc>
        <w:tc>
          <w:tcPr>
            <w:tcW w:w="743" w:type="dxa"/>
            <w:vAlign w:val="center"/>
          </w:tcPr>
          <w:p w:rsidR="00AC6363" w:rsidRPr="005F7A1A" w:rsidRDefault="00AC6363" w:rsidP="00DC1AC0">
            <w:pPr>
              <w:jc w:val="center"/>
              <w:rPr>
                <w:rFonts w:cs="Times New Roman"/>
                <w:b/>
              </w:rPr>
            </w:pPr>
            <w:r w:rsidRPr="005F7A1A">
              <w:rPr>
                <w:rFonts w:cs="Times New Roman"/>
                <w:b/>
              </w:rPr>
              <w:t>38</w:t>
            </w:r>
          </w:p>
        </w:tc>
        <w:tc>
          <w:tcPr>
            <w:tcW w:w="712" w:type="dxa"/>
            <w:vAlign w:val="center"/>
          </w:tcPr>
          <w:p w:rsidR="00AC6363" w:rsidRPr="005F7A1A" w:rsidRDefault="00AC6363" w:rsidP="00DC1AC0">
            <w:pPr>
              <w:jc w:val="center"/>
              <w:rPr>
                <w:rFonts w:cs="Times New Roman"/>
                <w:b/>
              </w:rPr>
            </w:pPr>
            <w:r w:rsidRPr="005F7A1A">
              <w:rPr>
                <w:rFonts w:cs="Times New Roman"/>
                <w:b/>
              </w:rPr>
              <w:t>-</w:t>
            </w:r>
          </w:p>
        </w:tc>
        <w:tc>
          <w:tcPr>
            <w:tcW w:w="649" w:type="dxa"/>
            <w:vAlign w:val="center"/>
          </w:tcPr>
          <w:p w:rsidR="00AC6363" w:rsidRPr="005F7A1A" w:rsidRDefault="00AC6363" w:rsidP="00DC1AC0">
            <w:pPr>
              <w:jc w:val="center"/>
              <w:rPr>
                <w:rFonts w:cs="Times New Roman"/>
                <w:b/>
              </w:rPr>
            </w:pPr>
            <w:r w:rsidRPr="005F7A1A">
              <w:rPr>
                <w:rFonts w:cs="Times New Roman"/>
                <w:b/>
              </w:rPr>
              <w:t>-</w:t>
            </w:r>
          </w:p>
        </w:tc>
      </w:tr>
    </w:tbl>
    <w:p w:rsidR="007465FB" w:rsidRDefault="007465FB" w:rsidP="00C06E29"/>
    <w:p w:rsidR="008C236A" w:rsidRDefault="008C236A">
      <w:pPr>
        <w:widowControl/>
        <w:autoSpaceDE/>
        <w:autoSpaceDN/>
        <w:rPr>
          <w:sz w:val="28"/>
        </w:rPr>
      </w:pPr>
      <w:r>
        <w:rPr>
          <w:sz w:val="28"/>
        </w:rPr>
        <w:br w:type="page"/>
      </w:r>
    </w:p>
    <w:p w:rsidR="00387E13" w:rsidRPr="00D56107" w:rsidRDefault="00387E13" w:rsidP="00D56107">
      <w:pPr>
        <w:jc w:val="right"/>
        <w:rPr>
          <w:sz w:val="28"/>
        </w:rPr>
      </w:pPr>
      <w:r w:rsidRPr="00D56107">
        <w:rPr>
          <w:sz w:val="28"/>
        </w:rPr>
        <w:lastRenderedPageBreak/>
        <w:t>Таблица 6</w:t>
      </w:r>
    </w:p>
    <w:p w:rsidR="00544BFB" w:rsidRPr="00D56107" w:rsidRDefault="00387E13" w:rsidP="001F6E9B">
      <w:pPr>
        <w:jc w:val="center"/>
        <w:rPr>
          <w:sz w:val="28"/>
        </w:rPr>
      </w:pPr>
      <w:r w:rsidRPr="00D56107">
        <w:rPr>
          <w:sz w:val="28"/>
        </w:rPr>
        <w:t>Контингент студентов по основным образовательным программам среднего</w:t>
      </w:r>
      <w:r w:rsidR="00AC6363" w:rsidRPr="00D56107">
        <w:rPr>
          <w:sz w:val="28"/>
        </w:rPr>
        <w:t xml:space="preserve"> </w:t>
      </w:r>
      <w:r w:rsidRPr="00D56107">
        <w:rPr>
          <w:sz w:val="28"/>
        </w:rPr>
        <w:t>профессионального образования</w:t>
      </w:r>
      <w:r w:rsidRPr="00D56107">
        <w:rPr>
          <w:sz w:val="28"/>
        </w:rPr>
        <w:br/>
        <w:t xml:space="preserve">очной формы обучения в </w:t>
      </w:r>
      <w:r w:rsidR="00D56107">
        <w:rPr>
          <w:sz w:val="28"/>
        </w:rPr>
        <w:t>2025</w:t>
      </w:r>
      <w:r w:rsidRPr="00D56107">
        <w:rPr>
          <w:sz w:val="28"/>
        </w:rPr>
        <w:t xml:space="preserve"> году</w:t>
      </w:r>
    </w:p>
    <w:tbl>
      <w:tblPr>
        <w:tblStyle w:val="2a"/>
        <w:tblW w:w="0" w:type="auto"/>
        <w:tblLayout w:type="fixed"/>
        <w:tblLook w:val="01E0" w:firstRow="1" w:lastRow="1" w:firstColumn="1" w:lastColumn="1" w:noHBand="0" w:noVBand="0"/>
      </w:tblPr>
      <w:tblGrid>
        <w:gridCol w:w="2263"/>
        <w:gridCol w:w="567"/>
        <w:gridCol w:w="993"/>
        <w:gridCol w:w="567"/>
        <w:gridCol w:w="850"/>
        <w:gridCol w:w="567"/>
        <w:gridCol w:w="992"/>
        <w:gridCol w:w="567"/>
        <w:gridCol w:w="851"/>
        <w:gridCol w:w="709"/>
        <w:gridCol w:w="567"/>
        <w:gridCol w:w="992"/>
        <w:gridCol w:w="567"/>
        <w:gridCol w:w="709"/>
        <w:gridCol w:w="708"/>
        <w:gridCol w:w="709"/>
        <w:gridCol w:w="567"/>
        <w:gridCol w:w="544"/>
      </w:tblGrid>
      <w:tr w:rsidR="009707ED" w:rsidRPr="001F6E9B" w:rsidTr="00DC1AC0">
        <w:trPr>
          <w:trHeight w:val="20"/>
        </w:trPr>
        <w:tc>
          <w:tcPr>
            <w:tcW w:w="2263" w:type="dxa"/>
            <w:vMerge w:val="restart"/>
          </w:tcPr>
          <w:p w:rsidR="009707ED" w:rsidRPr="00C01C4F" w:rsidRDefault="009707ED" w:rsidP="00242732">
            <w:pPr>
              <w:rPr>
                <w:rFonts w:cs="Times New Roman"/>
                <w:sz w:val="20"/>
                <w:szCs w:val="20"/>
              </w:rPr>
            </w:pPr>
            <w:r w:rsidRPr="00C01C4F">
              <w:rPr>
                <w:rFonts w:cs="Times New Roman"/>
                <w:sz w:val="20"/>
                <w:szCs w:val="20"/>
              </w:rPr>
              <w:t>Наименование направления подготовки, специальности</w:t>
            </w:r>
          </w:p>
        </w:tc>
        <w:tc>
          <w:tcPr>
            <w:tcW w:w="8222" w:type="dxa"/>
            <w:gridSpan w:val="11"/>
            <w:vAlign w:val="center"/>
          </w:tcPr>
          <w:p w:rsidR="009707ED" w:rsidRPr="00C01C4F" w:rsidRDefault="009707ED" w:rsidP="00DC1AC0">
            <w:pPr>
              <w:jc w:val="center"/>
              <w:rPr>
                <w:rFonts w:cs="Times New Roman"/>
                <w:sz w:val="20"/>
                <w:szCs w:val="20"/>
              </w:rPr>
            </w:pPr>
            <w:r w:rsidRPr="00C01C4F">
              <w:rPr>
                <w:rFonts w:cs="Times New Roman"/>
                <w:sz w:val="20"/>
                <w:szCs w:val="20"/>
              </w:rPr>
              <w:t>Численность студентов по курсам</w:t>
            </w:r>
          </w:p>
        </w:tc>
        <w:tc>
          <w:tcPr>
            <w:tcW w:w="567" w:type="dxa"/>
            <w:vMerge w:val="restart"/>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Численность студентов на всех курсах</w:t>
            </w:r>
          </w:p>
        </w:tc>
        <w:tc>
          <w:tcPr>
            <w:tcW w:w="2126" w:type="dxa"/>
            <w:gridSpan w:val="3"/>
            <w:vMerge w:val="restart"/>
            <w:vAlign w:val="center"/>
          </w:tcPr>
          <w:p w:rsidR="009707ED" w:rsidRPr="00C01C4F" w:rsidRDefault="009707ED" w:rsidP="00DC1AC0">
            <w:pPr>
              <w:jc w:val="center"/>
              <w:rPr>
                <w:rFonts w:cs="Times New Roman"/>
                <w:sz w:val="20"/>
                <w:szCs w:val="20"/>
              </w:rPr>
            </w:pPr>
            <w:r w:rsidRPr="00C01C4F">
              <w:rPr>
                <w:rFonts w:cs="Times New Roman"/>
                <w:sz w:val="20"/>
                <w:szCs w:val="20"/>
              </w:rPr>
              <w:t>Из них обучаются</w:t>
            </w:r>
          </w:p>
        </w:tc>
        <w:tc>
          <w:tcPr>
            <w:tcW w:w="567" w:type="dxa"/>
            <w:vMerge w:val="restart"/>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Выпуск фактический</w:t>
            </w:r>
          </w:p>
        </w:tc>
        <w:tc>
          <w:tcPr>
            <w:tcW w:w="544" w:type="dxa"/>
            <w:vMerge w:val="restart"/>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Выпуск ожидаемый в 2026 г.</w:t>
            </w:r>
          </w:p>
        </w:tc>
      </w:tr>
      <w:tr w:rsidR="009707ED" w:rsidRPr="001F6E9B" w:rsidTr="00DC1AC0">
        <w:trPr>
          <w:trHeight w:val="276"/>
        </w:trPr>
        <w:tc>
          <w:tcPr>
            <w:tcW w:w="2263" w:type="dxa"/>
            <w:vMerge/>
          </w:tcPr>
          <w:p w:rsidR="009707ED" w:rsidRPr="00C01C4F" w:rsidRDefault="009707ED" w:rsidP="00C06E29">
            <w:pPr>
              <w:rPr>
                <w:rFonts w:cs="Times New Roman"/>
                <w:sz w:val="20"/>
                <w:szCs w:val="20"/>
              </w:rPr>
            </w:pPr>
          </w:p>
        </w:tc>
        <w:tc>
          <w:tcPr>
            <w:tcW w:w="1560" w:type="dxa"/>
            <w:gridSpan w:val="2"/>
            <w:vMerge w:val="restart"/>
            <w:vAlign w:val="center"/>
          </w:tcPr>
          <w:p w:rsidR="009707ED" w:rsidRPr="00C01C4F" w:rsidRDefault="009707ED" w:rsidP="00DC1AC0">
            <w:pPr>
              <w:jc w:val="center"/>
              <w:rPr>
                <w:rFonts w:cs="Times New Roman"/>
                <w:sz w:val="20"/>
                <w:szCs w:val="20"/>
              </w:rPr>
            </w:pPr>
            <w:r w:rsidRPr="00C01C4F">
              <w:rPr>
                <w:rFonts w:cs="Times New Roman"/>
                <w:sz w:val="20"/>
                <w:szCs w:val="20"/>
              </w:rPr>
              <w:t>1 курс</w:t>
            </w:r>
          </w:p>
        </w:tc>
        <w:tc>
          <w:tcPr>
            <w:tcW w:w="1417" w:type="dxa"/>
            <w:gridSpan w:val="2"/>
            <w:vMerge w:val="restart"/>
            <w:vAlign w:val="center"/>
          </w:tcPr>
          <w:p w:rsidR="009707ED" w:rsidRPr="00C01C4F" w:rsidRDefault="009707ED" w:rsidP="00DC1AC0">
            <w:pPr>
              <w:jc w:val="center"/>
              <w:rPr>
                <w:rFonts w:cs="Times New Roman"/>
                <w:sz w:val="20"/>
                <w:szCs w:val="20"/>
              </w:rPr>
            </w:pPr>
            <w:r w:rsidRPr="00C01C4F">
              <w:rPr>
                <w:rFonts w:cs="Times New Roman"/>
                <w:sz w:val="20"/>
                <w:szCs w:val="20"/>
              </w:rPr>
              <w:t>2 курс</w:t>
            </w:r>
          </w:p>
        </w:tc>
        <w:tc>
          <w:tcPr>
            <w:tcW w:w="1559" w:type="dxa"/>
            <w:gridSpan w:val="2"/>
            <w:vMerge w:val="restart"/>
            <w:vAlign w:val="center"/>
          </w:tcPr>
          <w:p w:rsidR="009707ED" w:rsidRPr="00C01C4F" w:rsidRDefault="009707ED" w:rsidP="00DC1AC0">
            <w:pPr>
              <w:jc w:val="center"/>
              <w:rPr>
                <w:rFonts w:cs="Times New Roman"/>
                <w:sz w:val="20"/>
                <w:szCs w:val="20"/>
              </w:rPr>
            </w:pPr>
            <w:r w:rsidRPr="00C01C4F">
              <w:rPr>
                <w:rFonts w:cs="Times New Roman"/>
                <w:sz w:val="20"/>
                <w:szCs w:val="20"/>
              </w:rPr>
              <w:t>3 курс</w:t>
            </w:r>
          </w:p>
        </w:tc>
        <w:tc>
          <w:tcPr>
            <w:tcW w:w="2127" w:type="dxa"/>
            <w:gridSpan w:val="3"/>
            <w:vMerge w:val="restart"/>
            <w:vAlign w:val="center"/>
          </w:tcPr>
          <w:p w:rsidR="009707ED" w:rsidRPr="00C01C4F" w:rsidRDefault="009707ED" w:rsidP="00DC1AC0">
            <w:pPr>
              <w:jc w:val="center"/>
              <w:rPr>
                <w:rFonts w:cs="Times New Roman"/>
                <w:sz w:val="20"/>
                <w:szCs w:val="20"/>
              </w:rPr>
            </w:pPr>
            <w:r w:rsidRPr="00C01C4F">
              <w:rPr>
                <w:rFonts w:cs="Times New Roman"/>
                <w:sz w:val="20"/>
                <w:szCs w:val="20"/>
              </w:rPr>
              <w:t>4 курс</w:t>
            </w:r>
          </w:p>
        </w:tc>
        <w:tc>
          <w:tcPr>
            <w:tcW w:w="1559" w:type="dxa"/>
            <w:gridSpan w:val="2"/>
            <w:vMerge w:val="restart"/>
            <w:vAlign w:val="center"/>
          </w:tcPr>
          <w:p w:rsidR="009707ED" w:rsidRPr="00C01C4F" w:rsidRDefault="009707ED" w:rsidP="00DC1AC0">
            <w:pPr>
              <w:jc w:val="center"/>
              <w:rPr>
                <w:rFonts w:cs="Times New Roman"/>
                <w:sz w:val="20"/>
                <w:szCs w:val="20"/>
              </w:rPr>
            </w:pPr>
            <w:r w:rsidRPr="00C01C4F">
              <w:rPr>
                <w:rFonts w:cs="Times New Roman"/>
                <w:sz w:val="20"/>
                <w:szCs w:val="20"/>
              </w:rPr>
              <w:t>5 курс</w:t>
            </w:r>
          </w:p>
        </w:tc>
        <w:tc>
          <w:tcPr>
            <w:tcW w:w="567" w:type="dxa"/>
            <w:vMerge/>
            <w:vAlign w:val="center"/>
          </w:tcPr>
          <w:p w:rsidR="009707ED" w:rsidRPr="00C01C4F" w:rsidRDefault="009707ED" w:rsidP="00DC1AC0">
            <w:pPr>
              <w:jc w:val="center"/>
              <w:rPr>
                <w:rFonts w:cs="Times New Roman"/>
                <w:sz w:val="20"/>
                <w:szCs w:val="20"/>
              </w:rPr>
            </w:pPr>
          </w:p>
        </w:tc>
        <w:tc>
          <w:tcPr>
            <w:tcW w:w="2126" w:type="dxa"/>
            <w:gridSpan w:val="3"/>
            <w:vMerge/>
            <w:vAlign w:val="center"/>
          </w:tcPr>
          <w:p w:rsidR="009707ED" w:rsidRPr="00C01C4F" w:rsidRDefault="009707ED" w:rsidP="00DC1AC0">
            <w:pPr>
              <w:jc w:val="center"/>
              <w:rPr>
                <w:rFonts w:cs="Times New Roman"/>
                <w:sz w:val="20"/>
                <w:szCs w:val="20"/>
              </w:rPr>
            </w:pPr>
          </w:p>
        </w:tc>
        <w:tc>
          <w:tcPr>
            <w:tcW w:w="567" w:type="dxa"/>
            <w:vMerge/>
            <w:vAlign w:val="center"/>
          </w:tcPr>
          <w:p w:rsidR="009707ED" w:rsidRPr="00C01C4F" w:rsidRDefault="009707ED" w:rsidP="00DC1AC0">
            <w:pPr>
              <w:jc w:val="center"/>
              <w:rPr>
                <w:rFonts w:cs="Times New Roman"/>
                <w:sz w:val="20"/>
                <w:szCs w:val="20"/>
              </w:rPr>
            </w:pPr>
          </w:p>
        </w:tc>
        <w:tc>
          <w:tcPr>
            <w:tcW w:w="544" w:type="dxa"/>
            <w:vMerge/>
            <w:vAlign w:val="center"/>
          </w:tcPr>
          <w:p w:rsidR="009707ED" w:rsidRPr="00C01C4F" w:rsidRDefault="009707ED" w:rsidP="00DC1AC0">
            <w:pPr>
              <w:jc w:val="center"/>
              <w:rPr>
                <w:rFonts w:cs="Times New Roman"/>
                <w:sz w:val="20"/>
                <w:szCs w:val="20"/>
              </w:rPr>
            </w:pPr>
          </w:p>
        </w:tc>
      </w:tr>
      <w:tr w:rsidR="00D05DFC" w:rsidRPr="001F6E9B" w:rsidTr="00DC1AC0">
        <w:trPr>
          <w:trHeight w:val="276"/>
        </w:trPr>
        <w:tc>
          <w:tcPr>
            <w:tcW w:w="2263" w:type="dxa"/>
            <w:vMerge/>
          </w:tcPr>
          <w:p w:rsidR="009707ED" w:rsidRPr="00C01C4F" w:rsidRDefault="009707ED" w:rsidP="00C06E29">
            <w:pPr>
              <w:rPr>
                <w:rFonts w:cs="Times New Roman"/>
                <w:sz w:val="20"/>
                <w:szCs w:val="20"/>
              </w:rPr>
            </w:pPr>
          </w:p>
        </w:tc>
        <w:tc>
          <w:tcPr>
            <w:tcW w:w="1560" w:type="dxa"/>
            <w:gridSpan w:val="2"/>
            <w:vMerge/>
            <w:vAlign w:val="center"/>
          </w:tcPr>
          <w:p w:rsidR="009707ED" w:rsidRPr="00C01C4F" w:rsidRDefault="009707ED" w:rsidP="00DC1AC0">
            <w:pPr>
              <w:jc w:val="center"/>
              <w:rPr>
                <w:rFonts w:cs="Times New Roman"/>
                <w:sz w:val="20"/>
                <w:szCs w:val="20"/>
              </w:rPr>
            </w:pPr>
          </w:p>
        </w:tc>
        <w:tc>
          <w:tcPr>
            <w:tcW w:w="1417" w:type="dxa"/>
            <w:gridSpan w:val="2"/>
            <w:vMerge/>
            <w:vAlign w:val="center"/>
          </w:tcPr>
          <w:p w:rsidR="009707ED" w:rsidRPr="00C01C4F" w:rsidRDefault="009707ED" w:rsidP="00DC1AC0">
            <w:pPr>
              <w:jc w:val="center"/>
              <w:rPr>
                <w:rFonts w:cs="Times New Roman"/>
                <w:sz w:val="20"/>
                <w:szCs w:val="20"/>
              </w:rPr>
            </w:pPr>
          </w:p>
        </w:tc>
        <w:tc>
          <w:tcPr>
            <w:tcW w:w="1559" w:type="dxa"/>
            <w:gridSpan w:val="2"/>
            <w:vMerge/>
            <w:vAlign w:val="center"/>
          </w:tcPr>
          <w:p w:rsidR="009707ED" w:rsidRPr="00C01C4F" w:rsidRDefault="009707ED" w:rsidP="00DC1AC0">
            <w:pPr>
              <w:jc w:val="center"/>
              <w:rPr>
                <w:rFonts w:cs="Times New Roman"/>
                <w:sz w:val="20"/>
                <w:szCs w:val="20"/>
              </w:rPr>
            </w:pPr>
          </w:p>
        </w:tc>
        <w:tc>
          <w:tcPr>
            <w:tcW w:w="2127" w:type="dxa"/>
            <w:gridSpan w:val="3"/>
            <w:vMerge/>
            <w:vAlign w:val="center"/>
          </w:tcPr>
          <w:p w:rsidR="009707ED" w:rsidRPr="00C01C4F" w:rsidRDefault="009707ED" w:rsidP="00DC1AC0">
            <w:pPr>
              <w:jc w:val="center"/>
              <w:rPr>
                <w:rFonts w:cs="Times New Roman"/>
                <w:sz w:val="20"/>
                <w:szCs w:val="20"/>
              </w:rPr>
            </w:pPr>
          </w:p>
        </w:tc>
        <w:tc>
          <w:tcPr>
            <w:tcW w:w="1559" w:type="dxa"/>
            <w:gridSpan w:val="2"/>
            <w:vMerge/>
            <w:vAlign w:val="center"/>
          </w:tcPr>
          <w:p w:rsidR="009707ED" w:rsidRPr="00C01C4F" w:rsidRDefault="009707ED" w:rsidP="00DC1AC0">
            <w:pPr>
              <w:jc w:val="center"/>
              <w:rPr>
                <w:rFonts w:cs="Times New Roman"/>
                <w:sz w:val="20"/>
                <w:szCs w:val="20"/>
              </w:rPr>
            </w:pPr>
          </w:p>
        </w:tc>
        <w:tc>
          <w:tcPr>
            <w:tcW w:w="567" w:type="dxa"/>
            <w:vMerge/>
            <w:vAlign w:val="center"/>
          </w:tcPr>
          <w:p w:rsidR="009707ED" w:rsidRPr="00C01C4F" w:rsidRDefault="009707ED" w:rsidP="00DC1AC0">
            <w:pPr>
              <w:jc w:val="center"/>
              <w:rPr>
                <w:rFonts w:cs="Times New Roman"/>
                <w:sz w:val="20"/>
                <w:szCs w:val="20"/>
              </w:rPr>
            </w:pPr>
          </w:p>
        </w:tc>
        <w:tc>
          <w:tcPr>
            <w:tcW w:w="709" w:type="dxa"/>
            <w:vMerge w:val="restart"/>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за счет</w:t>
            </w:r>
            <w:r w:rsidR="00F25E22" w:rsidRPr="00C01C4F">
              <w:rPr>
                <w:rFonts w:cs="Times New Roman"/>
                <w:sz w:val="20"/>
                <w:szCs w:val="20"/>
              </w:rPr>
              <w:t xml:space="preserve"> </w:t>
            </w:r>
            <w:r w:rsidRPr="00C01C4F">
              <w:rPr>
                <w:rFonts w:cs="Times New Roman"/>
                <w:sz w:val="20"/>
                <w:szCs w:val="20"/>
              </w:rPr>
              <w:t>бюджетных ассигнований федерального бюджета</w:t>
            </w:r>
          </w:p>
        </w:tc>
        <w:tc>
          <w:tcPr>
            <w:tcW w:w="708" w:type="dxa"/>
            <w:vMerge w:val="restart"/>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за счет бюджетных ассигнований регионального бюджета</w:t>
            </w:r>
          </w:p>
        </w:tc>
        <w:tc>
          <w:tcPr>
            <w:tcW w:w="709" w:type="dxa"/>
            <w:vMerge w:val="restart"/>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по договорам об оказании платных образовательных услуг</w:t>
            </w:r>
          </w:p>
        </w:tc>
        <w:tc>
          <w:tcPr>
            <w:tcW w:w="567" w:type="dxa"/>
            <w:vMerge/>
            <w:vAlign w:val="center"/>
          </w:tcPr>
          <w:p w:rsidR="009707ED" w:rsidRPr="00C01C4F" w:rsidRDefault="009707ED" w:rsidP="00DC1AC0">
            <w:pPr>
              <w:jc w:val="center"/>
              <w:rPr>
                <w:rFonts w:cs="Times New Roman"/>
                <w:sz w:val="20"/>
                <w:szCs w:val="20"/>
              </w:rPr>
            </w:pPr>
          </w:p>
        </w:tc>
        <w:tc>
          <w:tcPr>
            <w:tcW w:w="544" w:type="dxa"/>
            <w:vMerge/>
            <w:vAlign w:val="center"/>
          </w:tcPr>
          <w:p w:rsidR="009707ED" w:rsidRPr="00C01C4F" w:rsidRDefault="009707ED" w:rsidP="00DC1AC0">
            <w:pPr>
              <w:jc w:val="center"/>
              <w:rPr>
                <w:rFonts w:cs="Times New Roman"/>
                <w:sz w:val="20"/>
                <w:szCs w:val="20"/>
              </w:rPr>
            </w:pPr>
          </w:p>
        </w:tc>
      </w:tr>
      <w:tr w:rsidR="00D05DFC" w:rsidRPr="001F6E9B" w:rsidTr="00DC1AC0">
        <w:trPr>
          <w:cantSplit/>
          <w:trHeight w:val="3178"/>
        </w:trPr>
        <w:tc>
          <w:tcPr>
            <w:tcW w:w="2263" w:type="dxa"/>
            <w:vMerge/>
          </w:tcPr>
          <w:p w:rsidR="009707ED" w:rsidRPr="00C01C4F" w:rsidRDefault="009707ED" w:rsidP="00C06E29">
            <w:pPr>
              <w:rPr>
                <w:rFonts w:cs="Times New Roman"/>
                <w:sz w:val="20"/>
                <w:szCs w:val="20"/>
              </w:rPr>
            </w:pPr>
          </w:p>
        </w:tc>
        <w:tc>
          <w:tcPr>
            <w:tcW w:w="567" w:type="dxa"/>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Всего</w:t>
            </w:r>
          </w:p>
        </w:tc>
        <w:tc>
          <w:tcPr>
            <w:tcW w:w="993" w:type="dxa"/>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567" w:type="dxa"/>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Всего</w:t>
            </w:r>
          </w:p>
        </w:tc>
        <w:tc>
          <w:tcPr>
            <w:tcW w:w="850" w:type="dxa"/>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567" w:type="dxa"/>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Всего</w:t>
            </w:r>
          </w:p>
        </w:tc>
        <w:tc>
          <w:tcPr>
            <w:tcW w:w="992" w:type="dxa"/>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567" w:type="dxa"/>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Всего</w:t>
            </w:r>
          </w:p>
        </w:tc>
        <w:tc>
          <w:tcPr>
            <w:tcW w:w="851" w:type="dxa"/>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709" w:type="dxa"/>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за счет бюджетных ассигнований регионального бюджета</w:t>
            </w:r>
          </w:p>
        </w:tc>
        <w:tc>
          <w:tcPr>
            <w:tcW w:w="567" w:type="dxa"/>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Всего</w:t>
            </w:r>
          </w:p>
        </w:tc>
        <w:tc>
          <w:tcPr>
            <w:tcW w:w="992" w:type="dxa"/>
            <w:textDirection w:val="btLr"/>
            <w:vAlign w:val="center"/>
          </w:tcPr>
          <w:p w:rsidR="009707ED" w:rsidRPr="00C01C4F" w:rsidRDefault="009707ED" w:rsidP="00DC1AC0">
            <w:pPr>
              <w:ind w:left="113" w:right="113"/>
              <w:jc w:val="center"/>
              <w:rPr>
                <w:rFonts w:cs="Times New Roman"/>
                <w:sz w:val="20"/>
                <w:szCs w:val="20"/>
              </w:rPr>
            </w:pPr>
            <w:r w:rsidRPr="00C01C4F">
              <w:rPr>
                <w:rFonts w:cs="Times New Roman"/>
                <w:sz w:val="20"/>
                <w:szCs w:val="20"/>
              </w:rPr>
              <w:t>из них за счет бюджетных ассигнований федерального бюджета</w:t>
            </w:r>
          </w:p>
        </w:tc>
        <w:tc>
          <w:tcPr>
            <w:tcW w:w="567" w:type="dxa"/>
            <w:vMerge/>
            <w:vAlign w:val="center"/>
          </w:tcPr>
          <w:p w:rsidR="009707ED" w:rsidRPr="00C01C4F" w:rsidRDefault="009707ED" w:rsidP="00DC1AC0">
            <w:pPr>
              <w:jc w:val="center"/>
              <w:rPr>
                <w:rFonts w:cs="Times New Roman"/>
                <w:sz w:val="20"/>
                <w:szCs w:val="20"/>
              </w:rPr>
            </w:pPr>
          </w:p>
        </w:tc>
        <w:tc>
          <w:tcPr>
            <w:tcW w:w="709" w:type="dxa"/>
            <w:vMerge/>
            <w:vAlign w:val="center"/>
          </w:tcPr>
          <w:p w:rsidR="009707ED" w:rsidRPr="00C01C4F" w:rsidRDefault="009707ED" w:rsidP="00DC1AC0">
            <w:pPr>
              <w:jc w:val="center"/>
              <w:rPr>
                <w:rFonts w:cs="Times New Roman"/>
                <w:sz w:val="20"/>
                <w:szCs w:val="20"/>
              </w:rPr>
            </w:pPr>
          </w:p>
        </w:tc>
        <w:tc>
          <w:tcPr>
            <w:tcW w:w="708" w:type="dxa"/>
            <w:vMerge/>
            <w:vAlign w:val="center"/>
          </w:tcPr>
          <w:p w:rsidR="009707ED" w:rsidRPr="00C01C4F" w:rsidRDefault="009707ED" w:rsidP="00DC1AC0">
            <w:pPr>
              <w:jc w:val="center"/>
              <w:rPr>
                <w:rFonts w:cs="Times New Roman"/>
                <w:sz w:val="20"/>
                <w:szCs w:val="20"/>
              </w:rPr>
            </w:pPr>
          </w:p>
        </w:tc>
        <w:tc>
          <w:tcPr>
            <w:tcW w:w="709" w:type="dxa"/>
            <w:vMerge/>
            <w:vAlign w:val="center"/>
          </w:tcPr>
          <w:p w:rsidR="009707ED" w:rsidRPr="00C01C4F" w:rsidRDefault="009707ED" w:rsidP="00DC1AC0">
            <w:pPr>
              <w:jc w:val="center"/>
              <w:rPr>
                <w:rFonts w:cs="Times New Roman"/>
                <w:sz w:val="20"/>
                <w:szCs w:val="20"/>
              </w:rPr>
            </w:pPr>
          </w:p>
        </w:tc>
        <w:tc>
          <w:tcPr>
            <w:tcW w:w="567" w:type="dxa"/>
            <w:vMerge/>
            <w:vAlign w:val="center"/>
          </w:tcPr>
          <w:p w:rsidR="009707ED" w:rsidRPr="00C01C4F" w:rsidRDefault="009707ED" w:rsidP="00DC1AC0">
            <w:pPr>
              <w:jc w:val="center"/>
              <w:rPr>
                <w:rFonts w:cs="Times New Roman"/>
                <w:sz w:val="20"/>
                <w:szCs w:val="20"/>
              </w:rPr>
            </w:pPr>
          </w:p>
        </w:tc>
        <w:tc>
          <w:tcPr>
            <w:tcW w:w="544" w:type="dxa"/>
            <w:vMerge/>
            <w:vAlign w:val="center"/>
          </w:tcPr>
          <w:p w:rsidR="009707ED" w:rsidRPr="00C01C4F" w:rsidRDefault="009707ED" w:rsidP="00DC1AC0">
            <w:pPr>
              <w:jc w:val="center"/>
              <w:rPr>
                <w:rFonts w:cs="Times New Roman"/>
                <w:sz w:val="20"/>
                <w:szCs w:val="20"/>
              </w:rPr>
            </w:pPr>
          </w:p>
        </w:tc>
      </w:tr>
      <w:tr w:rsidR="00D05DFC" w:rsidRPr="001F6E9B" w:rsidTr="00D05DFC">
        <w:trPr>
          <w:trHeight w:val="20"/>
        </w:trPr>
        <w:tc>
          <w:tcPr>
            <w:tcW w:w="2263" w:type="dxa"/>
          </w:tcPr>
          <w:p w:rsidR="00AC6363" w:rsidRPr="00C01C4F" w:rsidRDefault="00D56107" w:rsidP="00D56107">
            <w:pPr>
              <w:jc w:val="center"/>
              <w:rPr>
                <w:rFonts w:cs="Times New Roman"/>
                <w:sz w:val="20"/>
                <w:szCs w:val="20"/>
              </w:rPr>
            </w:pPr>
            <w:r w:rsidRPr="00C01C4F">
              <w:rPr>
                <w:rFonts w:cs="Times New Roman"/>
                <w:sz w:val="20"/>
                <w:szCs w:val="20"/>
              </w:rPr>
              <w:t>1</w:t>
            </w:r>
          </w:p>
        </w:tc>
        <w:tc>
          <w:tcPr>
            <w:tcW w:w="567" w:type="dxa"/>
          </w:tcPr>
          <w:p w:rsidR="00AC6363" w:rsidRPr="00C01C4F" w:rsidRDefault="00D56107" w:rsidP="00D56107">
            <w:pPr>
              <w:jc w:val="center"/>
              <w:rPr>
                <w:rFonts w:cs="Times New Roman"/>
                <w:sz w:val="20"/>
                <w:szCs w:val="20"/>
              </w:rPr>
            </w:pPr>
            <w:r w:rsidRPr="00C01C4F">
              <w:rPr>
                <w:rFonts w:cs="Times New Roman"/>
                <w:sz w:val="20"/>
                <w:szCs w:val="20"/>
              </w:rPr>
              <w:t>2</w:t>
            </w:r>
          </w:p>
        </w:tc>
        <w:tc>
          <w:tcPr>
            <w:tcW w:w="993" w:type="dxa"/>
          </w:tcPr>
          <w:p w:rsidR="00AC6363" w:rsidRPr="00C01C4F" w:rsidRDefault="00D56107" w:rsidP="00D56107">
            <w:pPr>
              <w:jc w:val="center"/>
              <w:rPr>
                <w:rFonts w:cs="Times New Roman"/>
                <w:sz w:val="20"/>
                <w:szCs w:val="20"/>
              </w:rPr>
            </w:pPr>
            <w:r w:rsidRPr="00C01C4F">
              <w:rPr>
                <w:rFonts w:cs="Times New Roman"/>
                <w:sz w:val="20"/>
                <w:szCs w:val="20"/>
              </w:rPr>
              <w:t>3</w:t>
            </w:r>
          </w:p>
        </w:tc>
        <w:tc>
          <w:tcPr>
            <w:tcW w:w="567" w:type="dxa"/>
          </w:tcPr>
          <w:p w:rsidR="00AC6363" w:rsidRPr="00C01C4F" w:rsidRDefault="00D56107" w:rsidP="00D56107">
            <w:pPr>
              <w:jc w:val="center"/>
              <w:rPr>
                <w:rFonts w:cs="Times New Roman"/>
                <w:sz w:val="20"/>
                <w:szCs w:val="20"/>
              </w:rPr>
            </w:pPr>
            <w:r w:rsidRPr="00C01C4F">
              <w:rPr>
                <w:rFonts w:cs="Times New Roman"/>
                <w:sz w:val="20"/>
                <w:szCs w:val="20"/>
              </w:rPr>
              <w:t>4</w:t>
            </w:r>
          </w:p>
        </w:tc>
        <w:tc>
          <w:tcPr>
            <w:tcW w:w="850" w:type="dxa"/>
          </w:tcPr>
          <w:p w:rsidR="00AC6363" w:rsidRPr="00C01C4F" w:rsidRDefault="00D56107" w:rsidP="00D56107">
            <w:pPr>
              <w:jc w:val="center"/>
              <w:rPr>
                <w:rFonts w:cs="Times New Roman"/>
                <w:sz w:val="20"/>
                <w:szCs w:val="20"/>
              </w:rPr>
            </w:pPr>
            <w:r w:rsidRPr="00C01C4F">
              <w:rPr>
                <w:rFonts w:cs="Times New Roman"/>
                <w:sz w:val="20"/>
                <w:szCs w:val="20"/>
              </w:rPr>
              <w:t>5</w:t>
            </w:r>
          </w:p>
        </w:tc>
        <w:tc>
          <w:tcPr>
            <w:tcW w:w="567" w:type="dxa"/>
          </w:tcPr>
          <w:p w:rsidR="00AC6363" w:rsidRPr="00C01C4F" w:rsidRDefault="00D56107" w:rsidP="00D56107">
            <w:pPr>
              <w:jc w:val="center"/>
              <w:rPr>
                <w:rFonts w:cs="Times New Roman"/>
                <w:sz w:val="20"/>
                <w:szCs w:val="20"/>
              </w:rPr>
            </w:pPr>
            <w:r w:rsidRPr="00C01C4F">
              <w:rPr>
                <w:rFonts w:cs="Times New Roman"/>
                <w:sz w:val="20"/>
                <w:szCs w:val="20"/>
              </w:rPr>
              <w:t>6</w:t>
            </w:r>
          </w:p>
        </w:tc>
        <w:tc>
          <w:tcPr>
            <w:tcW w:w="992" w:type="dxa"/>
          </w:tcPr>
          <w:p w:rsidR="00AC6363" w:rsidRPr="00C01C4F" w:rsidRDefault="00D56107" w:rsidP="00D56107">
            <w:pPr>
              <w:jc w:val="center"/>
              <w:rPr>
                <w:rFonts w:cs="Times New Roman"/>
                <w:sz w:val="20"/>
                <w:szCs w:val="20"/>
              </w:rPr>
            </w:pPr>
            <w:r w:rsidRPr="00C01C4F">
              <w:rPr>
                <w:rFonts w:cs="Times New Roman"/>
                <w:sz w:val="20"/>
                <w:szCs w:val="20"/>
              </w:rPr>
              <w:t>7</w:t>
            </w:r>
          </w:p>
        </w:tc>
        <w:tc>
          <w:tcPr>
            <w:tcW w:w="567" w:type="dxa"/>
          </w:tcPr>
          <w:p w:rsidR="00AC6363" w:rsidRPr="00C01C4F" w:rsidRDefault="00D56107" w:rsidP="00D56107">
            <w:pPr>
              <w:jc w:val="center"/>
              <w:rPr>
                <w:rFonts w:cs="Times New Roman"/>
                <w:sz w:val="20"/>
                <w:szCs w:val="20"/>
              </w:rPr>
            </w:pPr>
            <w:r w:rsidRPr="00C01C4F">
              <w:rPr>
                <w:rFonts w:cs="Times New Roman"/>
                <w:sz w:val="20"/>
                <w:szCs w:val="20"/>
              </w:rPr>
              <w:t>8</w:t>
            </w:r>
          </w:p>
        </w:tc>
        <w:tc>
          <w:tcPr>
            <w:tcW w:w="851" w:type="dxa"/>
          </w:tcPr>
          <w:p w:rsidR="00AC6363" w:rsidRPr="00C01C4F" w:rsidRDefault="00D56107" w:rsidP="00D56107">
            <w:pPr>
              <w:jc w:val="center"/>
              <w:rPr>
                <w:rFonts w:cs="Times New Roman"/>
                <w:sz w:val="20"/>
                <w:szCs w:val="20"/>
              </w:rPr>
            </w:pPr>
            <w:r w:rsidRPr="00C01C4F">
              <w:rPr>
                <w:rFonts w:cs="Times New Roman"/>
                <w:sz w:val="20"/>
                <w:szCs w:val="20"/>
              </w:rPr>
              <w:t>9</w:t>
            </w:r>
          </w:p>
        </w:tc>
        <w:tc>
          <w:tcPr>
            <w:tcW w:w="709" w:type="dxa"/>
          </w:tcPr>
          <w:p w:rsidR="00AC6363" w:rsidRPr="00C01C4F" w:rsidRDefault="00D56107" w:rsidP="00D56107">
            <w:pPr>
              <w:jc w:val="center"/>
              <w:rPr>
                <w:rFonts w:cs="Times New Roman"/>
                <w:sz w:val="20"/>
                <w:szCs w:val="20"/>
              </w:rPr>
            </w:pPr>
            <w:r w:rsidRPr="00C01C4F">
              <w:rPr>
                <w:rFonts w:cs="Times New Roman"/>
                <w:sz w:val="20"/>
                <w:szCs w:val="20"/>
              </w:rPr>
              <w:t>10</w:t>
            </w:r>
          </w:p>
        </w:tc>
        <w:tc>
          <w:tcPr>
            <w:tcW w:w="567" w:type="dxa"/>
          </w:tcPr>
          <w:p w:rsidR="00AC6363" w:rsidRPr="00C01C4F" w:rsidRDefault="00D56107" w:rsidP="00D56107">
            <w:pPr>
              <w:jc w:val="center"/>
              <w:rPr>
                <w:rFonts w:cs="Times New Roman"/>
                <w:sz w:val="20"/>
                <w:szCs w:val="20"/>
              </w:rPr>
            </w:pPr>
            <w:r w:rsidRPr="00C01C4F">
              <w:rPr>
                <w:rFonts w:cs="Times New Roman"/>
                <w:sz w:val="20"/>
                <w:szCs w:val="20"/>
              </w:rPr>
              <w:t>11</w:t>
            </w:r>
          </w:p>
        </w:tc>
        <w:tc>
          <w:tcPr>
            <w:tcW w:w="992" w:type="dxa"/>
          </w:tcPr>
          <w:p w:rsidR="00AC6363" w:rsidRPr="00C01C4F" w:rsidRDefault="00D56107" w:rsidP="00D56107">
            <w:pPr>
              <w:jc w:val="center"/>
              <w:rPr>
                <w:rFonts w:cs="Times New Roman"/>
                <w:sz w:val="20"/>
                <w:szCs w:val="20"/>
              </w:rPr>
            </w:pPr>
            <w:r w:rsidRPr="00C01C4F">
              <w:rPr>
                <w:rFonts w:cs="Times New Roman"/>
                <w:sz w:val="20"/>
                <w:szCs w:val="20"/>
              </w:rPr>
              <w:t>12</w:t>
            </w:r>
          </w:p>
        </w:tc>
        <w:tc>
          <w:tcPr>
            <w:tcW w:w="567" w:type="dxa"/>
          </w:tcPr>
          <w:p w:rsidR="00AC6363" w:rsidRPr="00C01C4F" w:rsidRDefault="00D56107" w:rsidP="00D56107">
            <w:pPr>
              <w:jc w:val="center"/>
              <w:rPr>
                <w:rFonts w:cs="Times New Roman"/>
                <w:sz w:val="20"/>
                <w:szCs w:val="20"/>
              </w:rPr>
            </w:pPr>
            <w:r w:rsidRPr="00C01C4F">
              <w:rPr>
                <w:rFonts w:cs="Times New Roman"/>
                <w:sz w:val="20"/>
                <w:szCs w:val="20"/>
              </w:rPr>
              <w:t>13</w:t>
            </w:r>
          </w:p>
        </w:tc>
        <w:tc>
          <w:tcPr>
            <w:tcW w:w="709" w:type="dxa"/>
          </w:tcPr>
          <w:p w:rsidR="00AC6363" w:rsidRPr="00C01C4F" w:rsidRDefault="00D56107" w:rsidP="00D56107">
            <w:pPr>
              <w:jc w:val="center"/>
              <w:rPr>
                <w:rFonts w:cs="Times New Roman"/>
                <w:sz w:val="20"/>
                <w:szCs w:val="20"/>
              </w:rPr>
            </w:pPr>
            <w:r w:rsidRPr="00C01C4F">
              <w:rPr>
                <w:rFonts w:cs="Times New Roman"/>
                <w:sz w:val="20"/>
                <w:szCs w:val="20"/>
              </w:rPr>
              <w:t>14</w:t>
            </w:r>
          </w:p>
        </w:tc>
        <w:tc>
          <w:tcPr>
            <w:tcW w:w="708" w:type="dxa"/>
          </w:tcPr>
          <w:p w:rsidR="00AC6363" w:rsidRPr="00C01C4F" w:rsidRDefault="00D56107" w:rsidP="00D56107">
            <w:pPr>
              <w:jc w:val="center"/>
              <w:rPr>
                <w:rFonts w:cs="Times New Roman"/>
                <w:sz w:val="20"/>
                <w:szCs w:val="20"/>
              </w:rPr>
            </w:pPr>
            <w:r w:rsidRPr="00C01C4F">
              <w:rPr>
                <w:rFonts w:cs="Times New Roman"/>
                <w:sz w:val="20"/>
                <w:szCs w:val="20"/>
              </w:rPr>
              <w:t>15</w:t>
            </w:r>
          </w:p>
        </w:tc>
        <w:tc>
          <w:tcPr>
            <w:tcW w:w="709" w:type="dxa"/>
          </w:tcPr>
          <w:p w:rsidR="00AC6363" w:rsidRPr="00C01C4F" w:rsidRDefault="00D56107" w:rsidP="00D56107">
            <w:pPr>
              <w:jc w:val="center"/>
              <w:rPr>
                <w:rFonts w:cs="Times New Roman"/>
                <w:sz w:val="20"/>
                <w:szCs w:val="20"/>
              </w:rPr>
            </w:pPr>
            <w:r w:rsidRPr="00C01C4F">
              <w:rPr>
                <w:rFonts w:cs="Times New Roman"/>
                <w:sz w:val="20"/>
                <w:szCs w:val="20"/>
              </w:rPr>
              <w:t>16</w:t>
            </w:r>
          </w:p>
        </w:tc>
        <w:tc>
          <w:tcPr>
            <w:tcW w:w="567" w:type="dxa"/>
          </w:tcPr>
          <w:p w:rsidR="00AC6363" w:rsidRPr="00C01C4F" w:rsidRDefault="00D56107" w:rsidP="00D56107">
            <w:pPr>
              <w:jc w:val="center"/>
              <w:rPr>
                <w:rFonts w:cs="Times New Roman"/>
                <w:sz w:val="20"/>
                <w:szCs w:val="20"/>
              </w:rPr>
            </w:pPr>
            <w:r w:rsidRPr="00C01C4F">
              <w:rPr>
                <w:rFonts w:cs="Times New Roman"/>
                <w:sz w:val="20"/>
                <w:szCs w:val="20"/>
              </w:rPr>
              <w:t>17</w:t>
            </w:r>
          </w:p>
        </w:tc>
        <w:tc>
          <w:tcPr>
            <w:tcW w:w="544" w:type="dxa"/>
          </w:tcPr>
          <w:p w:rsidR="00AC6363" w:rsidRPr="00C01C4F" w:rsidRDefault="00D56107" w:rsidP="00D56107">
            <w:pPr>
              <w:jc w:val="center"/>
              <w:rPr>
                <w:rFonts w:cs="Times New Roman"/>
                <w:sz w:val="20"/>
                <w:szCs w:val="20"/>
              </w:rPr>
            </w:pPr>
            <w:r w:rsidRPr="00C01C4F">
              <w:rPr>
                <w:rFonts w:cs="Times New Roman"/>
                <w:sz w:val="20"/>
                <w:szCs w:val="20"/>
              </w:rPr>
              <w:t>18</w:t>
            </w:r>
          </w:p>
        </w:tc>
      </w:tr>
      <w:tr w:rsidR="00D05DFC" w:rsidRPr="001F6E9B" w:rsidTr="00D05DFC">
        <w:trPr>
          <w:trHeight w:val="20"/>
        </w:trPr>
        <w:tc>
          <w:tcPr>
            <w:tcW w:w="2263" w:type="dxa"/>
          </w:tcPr>
          <w:p w:rsidR="00AC6363" w:rsidRPr="00AA7B4C" w:rsidRDefault="00AC6363" w:rsidP="00C06E29">
            <w:pPr>
              <w:rPr>
                <w:rFonts w:cs="Times New Roman"/>
                <w:b/>
              </w:rPr>
            </w:pPr>
            <w:r w:rsidRPr="00AA7B4C">
              <w:rPr>
                <w:rFonts w:cs="Times New Roman"/>
                <w:b/>
              </w:rPr>
              <w:t>Программы на базе основного общего образования</w:t>
            </w:r>
          </w:p>
        </w:tc>
        <w:tc>
          <w:tcPr>
            <w:tcW w:w="567" w:type="dxa"/>
            <w:vAlign w:val="center"/>
          </w:tcPr>
          <w:p w:rsidR="00AC6363" w:rsidRPr="00AA7B4C" w:rsidRDefault="00AC6363" w:rsidP="00D05DFC">
            <w:pPr>
              <w:jc w:val="center"/>
              <w:rPr>
                <w:rFonts w:cs="Times New Roman"/>
                <w:b/>
              </w:rPr>
            </w:pPr>
            <w:r w:rsidRPr="00AA7B4C">
              <w:rPr>
                <w:rFonts w:cs="Times New Roman"/>
                <w:b/>
              </w:rPr>
              <w:t>150</w:t>
            </w:r>
          </w:p>
        </w:tc>
        <w:tc>
          <w:tcPr>
            <w:tcW w:w="993" w:type="dxa"/>
            <w:vAlign w:val="center"/>
          </w:tcPr>
          <w:p w:rsidR="00AC6363" w:rsidRPr="00AA7B4C" w:rsidRDefault="00AC6363" w:rsidP="00D05DFC">
            <w:pPr>
              <w:jc w:val="center"/>
              <w:rPr>
                <w:rFonts w:cs="Times New Roman"/>
                <w:b/>
              </w:rPr>
            </w:pPr>
            <w:r w:rsidRPr="00AA7B4C">
              <w:rPr>
                <w:rFonts w:cs="Times New Roman"/>
                <w:b/>
              </w:rPr>
              <w:t>61</w:t>
            </w:r>
          </w:p>
        </w:tc>
        <w:tc>
          <w:tcPr>
            <w:tcW w:w="567" w:type="dxa"/>
            <w:vAlign w:val="center"/>
          </w:tcPr>
          <w:p w:rsidR="00AC6363" w:rsidRPr="00AA7B4C" w:rsidRDefault="00AC6363" w:rsidP="00D05DFC">
            <w:pPr>
              <w:jc w:val="center"/>
              <w:rPr>
                <w:rFonts w:cs="Times New Roman"/>
                <w:b/>
              </w:rPr>
            </w:pPr>
            <w:r w:rsidRPr="00AA7B4C">
              <w:rPr>
                <w:rFonts w:cs="Times New Roman"/>
                <w:b/>
              </w:rPr>
              <w:t>116</w:t>
            </w:r>
          </w:p>
        </w:tc>
        <w:tc>
          <w:tcPr>
            <w:tcW w:w="850" w:type="dxa"/>
            <w:vAlign w:val="center"/>
          </w:tcPr>
          <w:p w:rsidR="00AC6363" w:rsidRPr="00AA7B4C" w:rsidRDefault="00AC6363" w:rsidP="00D05DFC">
            <w:pPr>
              <w:jc w:val="center"/>
              <w:rPr>
                <w:rFonts w:cs="Times New Roman"/>
                <w:b/>
              </w:rPr>
            </w:pPr>
            <w:r w:rsidRPr="00AA7B4C">
              <w:rPr>
                <w:rFonts w:cs="Times New Roman"/>
                <w:b/>
              </w:rPr>
              <w:t>74</w:t>
            </w:r>
          </w:p>
        </w:tc>
        <w:tc>
          <w:tcPr>
            <w:tcW w:w="567" w:type="dxa"/>
            <w:vAlign w:val="center"/>
          </w:tcPr>
          <w:p w:rsidR="00AC6363" w:rsidRPr="00AA7B4C" w:rsidRDefault="00AC6363" w:rsidP="00D05DFC">
            <w:pPr>
              <w:jc w:val="center"/>
              <w:rPr>
                <w:rFonts w:cs="Times New Roman"/>
                <w:b/>
              </w:rPr>
            </w:pPr>
            <w:r w:rsidRPr="00AA7B4C">
              <w:rPr>
                <w:rFonts w:cs="Times New Roman"/>
                <w:b/>
              </w:rPr>
              <w:t>105</w:t>
            </w:r>
          </w:p>
        </w:tc>
        <w:tc>
          <w:tcPr>
            <w:tcW w:w="992" w:type="dxa"/>
            <w:vAlign w:val="center"/>
          </w:tcPr>
          <w:p w:rsidR="00AC6363" w:rsidRPr="00AA7B4C" w:rsidRDefault="00AC6363" w:rsidP="00D05DFC">
            <w:pPr>
              <w:jc w:val="center"/>
              <w:rPr>
                <w:rFonts w:cs="Times New Roman"/>
                <w:b/>
              </w:rPr>
            </w:pPr>
            <w:r w:rsidRPr="00AA7B4C">
              <w:rPr>
                <w:rFonts w:cs="Times New Roman"/>
                <w:b/>
              </w:rPr>
              <w:t>62</w:t>
            </w:r>
          </w:p>
        </w:tc>
        <w:tc>
          <w:tcPr>
            <w:tcW w:w="567" w:type="dxa"/>
            <w:vAlign w:val="center"/>
          </w:tcPr>
          <w:p w:rsidR="00AC6363" w:rsidRPr="00AA7B4C" w:rsidRDefault="00AC6363" w:rsidP="00D05DFC">
            <w:pPr>
              <w:jc w:val="center"/>
              <w:rPr>
                <w:rFonts w:cs="Times New Roman"/>
                <w:b/>
              </w:rPr>
            </w:pPr>
            <w:r w:rsidRPr="00AA7B4C">
              <w:rPr>
                <w:rFonts w:cs="Times New Roman"/>
                <w:b/>
              </w:rPr>
              <w:t>52</w:t>
            </w:r>
          </w:p>
        </w:tc>
        <w:tc>
          <w:tcPr>
            <w:tcW w:w="851" w:type="dxa"/>
            <w:vAlign w:val="center"/>
          </w:tcPr>
          <w:p w:rsidR="00AC6363" w:rsidRPr="00AA7B4C" w:rsidRDefault="00AC6363" w:rsidP="00D05DFC">
            <w:pPr>
              <w:jc w:val="center"/>
              <w:rPr>
                <w:rFonts w:cs="Times New Roman"/>
                <w:b/>
              </w:rPr>
            </w:pPr>
            <w:r w:rsidRPr="00AA7B4C">
              <w:rPr>
                <w:rFonts w:cs="Times New Roman"/>
                <w:b/>
              </w:rPr>
              <w:t>43</w:t>
            </w:r>
          </w:p>
        </w:tc>
        <w:tc>
          <w:tcPr>
            <w:tcW w:w="709" w:type="dxa"/>
            <w:vAlign w:val="center"/>
          </w:tcPr>
          <w:p w:rsidR="00AC6363" w:rsidRPr="00AA7B4C" w:rsidRDefault="00AC6363" w:rsidP="00D05DFC">
            <w:pPr>
              <w:jc w:val="center"/>
              <w:rPr>
                <w:rFonts w:cs="Times New Roman"/>
                <w:b/>
              </w:rPr>
            </w:pPr>
            <w:r w:rsidRPr="00AA7B4C">
              <w:rPr>
                <w:rFonts w:cs="Times New Roman"/>
                <w:b/>
              </w:rPr>
              <w:t>-</w:t>
            </w:r>
          </w:p>
        </w:tc>
        <w:tc>
          <w:tcPr>
            <w:tcW w:w="567" w:type="dxa"/>
            <w:vAlign w:val="center"/>
          </w:tcPr>
          <w:p w:rsidR="00AC6363" w:rsidRPr="00AA7B4C" w:rsidRDefault="00AC6363" w:rsidP="00D05DFC">
            <w:pPr>
              <w:jc w:val="center"/>
              <w:rPr>
                <w:rFonts w:cs="Times New Roman"/>
                <w:b/>
              </w:rPr>
            </w:pPr>
            <w:r w:rsidRPr="00AA7B4C">
              <w:rPr>
                <w:rFonts w:cs="Times New Roman"/>
                <w:b/>
              </w:rPr>
              <w:t>-</w:t>
            </w:r>
          </w:p>
        </w:tc>
        <w:tc>
          <w:tcPr>
            <w:tcW w:w="992" w:type="dxa"/>
            <w:vAlign w:val="center"/>
          </w:tcPr>
          <w:p w:rsidR="00AC6363" w:rsidRPr="00AA7B4C" w:rsidRDefault="00AC6363" w:rsidP="00D05DFC">
            <w:pPr>
              <w:jc w:val="center"/>
              <w:rPr>
                <w:rFonts w:cs="Times New Roman"/>
                <w:b/>
              </w:rPr>
            </w:pPr>
            <w:r w:rsidRPr="00AA7B4C">
              <w:rPr>
                <w:rFonts w:cs="Times New Roman"/>
                <w:b/>
              </w:rPr>
              <w:t>-</w:t>
            </w:r>
          </w:p>
        </w:tc>
        <w:tc>
          <w:tcPr>
            <w:tcW w:w="567" w:type="dxa"/>
            <w:vAlign w:val="center"/>
          </w:tcPr>
          <w:p w:rsidR="00AC6363" w:rsidRPr="00AA7B4C" w:rsidRDefault="00AC6363" w:rsidP="00D05DFC">
            <w:pPr>
              <w:jc w:val="center"/>
              <w:rPr>
                <w:rFonts w:cs="Times New Roman"/>
                <w:b/>
              </w:rPr>
            </w:pPr>
            <w:r w:rsidRPr="00AA7B4C">
              <w:rPr>
                <w:rFonts w:cs="Times New Roman"/>
                <w:b/>
              </w:rPr>
              <w:t>423</w:t>
            </w:r>
          </w:p>
        </w:tc>
        <w:tc>
          <w:tcPr>
            <w:tcW w:w="709" w:type="dxa"/>
            <w:vAlign w:val="center"/>
          </w:tcPr>
          <w:p w:rsidR="00AC6363" w:rsidRPr="00AA7B4C" w:rsidRDefault="00AC6363" w:rsidP="00D05DFC">
            <w:pPr>
              <w:jc w:val="center"/>
              <w:rPr>
                <w:rFonts w:cs="Times New Roman"/>
                <w:b/>
              </w:rPr>
            </w:pPr>
            <w:r w:rsidRPr="00AA7B4C">
              <w:rPr>
                <w:rFonts w:cs="Times New Roman"/>
                <w:b/>
              </w:rPr>
              <w:t>240</w:t>
            </w:r>
          </w:p>
        </w:tc>
        <w:tc>
          <w:tcPr>
            <w:tcW w:w="708" w:type="dxa"/>
            <w:vAlign w:val="center"/>
          </w:tcPr>
          <w:p w:rsidR="00AC6363" w:rsidRPr="00AA7B4C" w:rsidRDefault="00AC6363" w:rsidP="00D05DFC">
            <w:pPr>
              <w:jc w:val="center"/>
              <w:rPr>
                <w:rFonts w:cs="Times New Roman"/>
                <w:b/>
              </w:rPr>
            </w:pPr>
            <w:r w:rsidRPr="00AA7B4C">
              <w:rPr>
                <w:rFonts w:cs="Times New Roman"/>
                <w:b/>
              </w:rPr>
              <w:t>-</w:t>
            </w:r>
          </w:p>
        </w:tc>
        <w:tc>
          <w:tcPr>
            <w:tcW w:w="709" w:type="dxa"/>
            <w:vAlign w:val="center"/>
          </w:tcPr>
          <w:p w:rsidR="00AC6363" w:rsidRPr="00AA7B4C" w:rsidRDefault="00AC6363" w:rsidP="00D05DFC">
            <w:pPr>
              <w:jc w:val="center"/>
              <w:rPr>
                <w:rFonts w:cs="Times New Roman"/>
                <w:b/>
              </w:rPr>
            </w:pPr>
            <w:r w:rsidRPr="00AA7B4C">
              <w:rPr>
                <w:rFonts w:cs="Times New Roman"/>
                <w:b/>
              </w:rPr>
              <w:t>183</w:t>
            </w:r>
          </w:p>
        </w:tc>
        <w:tc>
          <w:tcPr>
            <w:tcW w:w="567" w:type="dxa"/>
            <w:vAlign w:val="center"/>
          </w:tcPr>
          <w:p w:rsidR="00AC6363" w:rsidRPr="00AA7B4C" w:rsidRDefault="00AC6363" w:rsidP="00D05DFC">
            <w:pPr>
              <w:jc w:val="center"/>
              <w:rPr>
                <w:rFonts w:cs="Times New Roman"/>
                <w:b/>
              </w:rPr>
            </w:pPr>
            <w:r w:rsidRPr="00AA7B4C">
              <w:rPr>
                <w:rFonts w:cs="Times New Roman"/>
                <w:b/>
              </w:rPr>
              <w:t>71</w:t>
            </w:r>
          </w:p>
        </w:tc>
        <w:tc>
          <w:tcPr>
            <w:tcW w:w="544" w:type="dxa"/>
            <w:vAlign w:val="center"/>
          </w:tcPr>
          <w:p w:rsidR="00AC6363" w:rsidRPr="00AA7B4C" w:rsidRDefault="00AC6363" w:rsidP="00D05DFC">
            <w:pPr>
              <w:jc w:val="center"/>
              <w:rPr>
                <w:rFonts w:cs="Times New Roman"/>
                <w:b/>
              </w:rPr>
            </w:pPr>
            <w:r w:rsidRPr="00AA7B4C">
              <w:rPr>
                <w:rFonts w:cs="Times New Roman"/>
                <w:b/>
              </w:rPr>
              <w:t>63</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09.02.04 Информационные системы (по отраслям)</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2"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1</w:t>
            </w:r>
          </w:p>
        </w:tc>
        <w:tc>
          <w:tcPr>
            <w:tcW w:w="851" w:type="dxa"/>
            <w:vAlign w:val="center"/>
          </w:tcPr>
          <w:p w:rsidR="00AC6363" w:rsidRPr="001F6E9B" w:rsidRDefault="00AC6363" w:rsidP="00D05DFC">
            <w:pPr>
              <w:jc w:val="center"/>
              <w:rPr>
                <w:rFonts w:cs="Times New Roman"/>
              </w:rPr>
            </w:pPr>
            <w:r w:rsidRPr="001F6E9B">
              <w:rPr>
                <w:rFonts w:cs="Times New Roman"/>
              </w:rPr>
              <w:t>0</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1</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1</w:t>
            </w:r>
          </w:p>
        </w:tc>
        <w:tc>
          <w:tcPr>
            <w:tcW w:w="567" w:type="dxa"/>
            <w:vAlign w:val="center"/>
          </w:tcPr>
          <w:p w:rsidR="00AC6363" w:rsidRPr="001F6E9B" w:rsidRDefault="00AC6363" w:rsidP="00D05DFC">
            <w:pPr>
              <w:jc w:val="center"/>
              <w:rPr>
                <w:rFonts w:cs="Times New Roman"/>
              </w:rPr>
            </w:pPr>
            <w:r w:rsidRPr="001F6E9B">
              <w:rPr>
                <w:rFonts w:cs="Times New Roman"/>
              </w:rPr>
              <w:t>15</w:t>
            </w:r>
          </w:p>
        </w:tc>
        <w:tc>
          <w:tcPr>
            <w:tcW w:w="544" w:type="dxa"/>
            <w:vAlign w:val="center"/>
          </w:tcPr>
          <w:p w:rsidR="00AC6363" w:rsidRPr="001F6E9B" w:rsidRDefault="00AC6363" w:rsidP="00D05DFC">
            <w:pPr>
              <w:jc w:val="center"/>
              <w:rPr>
                <w:rFonts w:cs="Times New Roman"/>
              </w:rPr>
            </w:pPr>
            <w:r w:rsidRPr="001F6E9B">
              <w:rPr>
                <w:rFonts w:cs="Times New Roman"/>
              </w:rPr>
              <w:t>0</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20.02.01 Рациональное использование природохозяйственных комплексов</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2"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1" w:type="dxa"/>
            <w:vAlign w:val="center"/>
          </w:tcPr>
          <w:p w:rsidR="00AC6363" w:rsidRPr="001F6E9B" w:rsidRDefault="00AC6363" w:rsidP="00D05DFC">
            <w:pPr>
              <w:jc w:val="center"/>
              <w:rPr>
                <w:rFonts w:cs="Times New Roman"/>
              </w:rPr>
            </w:pPr>
            <w:r w:rsidRPr="001F6E9B">
              <w:rPr>
                <w:rFonts w:cs="Times New Roman"/>
              </w:rPr>
              <w:t>0</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6</w:t>
            </w:r>
          </w:p>
        </w:tc>
        <w:tc>
          <w:tcPr>
            <w:tcW w:w="544" w:type="dxa"/>
            <w:vAlign w:val="center"/>
          </w:tcPr>
          <w:p w:rsidR="00AC6363" w:rsidRPr="001F6E9B" w:rsidRDefault="00AC6363" w:rsidP="00D05DFC">
            <w:pPr>
              <w:jc w:val="center"/>
              <w:rPr>
                <w:rFonts w:cs="Times New Roman"/>
              </w:rPr>
            </w:pPr>
            <w:r w:rsidRPr="001F6E9B">
              <w:rPr>
                <w:rFonts w:cs="Times New Roman"/>
              </w:rPr>
              <w:t>0</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20.02.01 Экологическая безопасность природных комплексов</w:t>
            </w:r>
          </w:p>
        </w:tc>
        <w:tc>
          <w:tcPr>
            <w:tcW w:w="567" w:type="dxa"/>
            <w:vAlign w:val="center"/>
          </w:tcPr>
          <w:p w:rsidR="00AC6363" w:rsidRPr="001F6E9B" w:rsidRDefault="00AC6363" w:rsidP="00D05DFC">
            <w:pPr>
              <w:jc w:val="center"/>
              <w:rPr>
                <w:rFonts w:cs="Times New Roman"/>
              </w:rPr>
            </w:pPr>
            <w:r w:rsidRPr="001F6E9B">
              <w:rPr>
                <w:rFonts w:cs="Times New Roman"/>
              </w:rPr>
              <w:t>2</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2"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1" w:type="dxa"/>
            <w:vAlign w:val="center"/>
          </w:tcPr>
          <w:p w:rsidR="00AC6363" w:rsidRPr="001F6E9B" w:rsidRDefault="00AC6363" w:rsidP="00D05DFC">
            <w:pPr>
              <w:jc w:val="center"/>
              <w:rPr>
                <w:rFonts w:cs="Times New Roman"/>
              </w:rPr>
            </w:pPr>
            <w:r w:rsidRPr="001F6E9B">
              <w:rPr>
                <w:rFonts w:cs="Times New Roman"/>
              </w:rPr>
              <w:t>0</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2</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2</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544" w:type="dxa"/>
            <w:vAlign w:val="center"/>
          </w:tcPr>
          <w:p w:rsidR="00AC6363" w:rsidRPr="001F6E9B" w:rsidRDefault="00AC6363" w:rsidP="00D05DFC">
            <w:pPr>
              <w:jc w:val="center"/>
              <w:rPr>
                <w:rFonts w:cs="Times New Roman"/>
              </w:rPr>
            </w:pPr>
            <w:r w:rsidRPr="001F6E9B">
              <w:rPr>
                <w:rFonts w:cs="Times New Roman"/>
              </w:rPr>
              <w:t>0</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lastRenderedPageBreak/>
              <w:t>23.02.04 Техническая эксплуатация подъемно- транспортных, строительных, дорожных машин и оборудования (по отраслям)</w:t>
            </w:r>
          </w:p>
        </w:tc>
        <w:tc>
          <w:tcPr>
            <w:tcW w:w="567" w:type="dxa"/>
            <w:vAlign w:val="center"/>
          </w:tcPr>
          <w:p w:rsidR="00AC6363" w:rsidRPr="001F6E9B" w:rsidRDefault="00AC6363" w:rsidP="00D05DFC">
            <w:pPr>
              <w:jc w:val="center"/>
              <w:rPr>
                <w:rFonts w:cs="Times New Roman"/>
              </w:rPr>
            </w:pPr>
            <w:r w:rsidRPr="001F6E9B">
              <w:rPr>
                <w:rFonts w:cs="Times New Roman"/>
              </w:rPr>
              <w:t>30</w:t>
            </w:r>
          </w:p>
        </w:tc>
        <w:tc>
          <w:tcPr>
            <w:tcW w:w="993" w:type="dxa"/>
            <w:vAlign w:val="center"/>
          </w:tcPr>
          <w:p w:rsidR="00AC6363" w:rsidRPr="001F6E9B" w:rsidRDefault="00AC6363" w:rsidP="00D05DFC">
            <w:pPr>
              <w:jc w:val="center"/>
              <w:rPr>
                <w:rFonts w:cs="Times New Roman"/>
              </w:rPr>
            </w:pPr>
            <w:r w:rsidRPr="001F6E9B">
              <w:rPr>
                <w:rFonts w:cs="Times New Roman"/>
              </w:rPr>
              <w:t>26</w:t>
            </w:r>
          </w:p>
        </w:tc>
        <w:tc>
          <w:tcPr>
            <w:tcW w:w="567" w:type="dxa"/>
            <w:vAlign w:val="center"/>
          </w:tcPr>
          <w:p w:rsidR="00AC6363" w:rsidRPr="001F6E9B" w:rsidRDefault="00AC6363" w:rsidP="00D05DFC">
            <w:pPr>
              <w:jc w:val="center"/>
              <w:rPr>
                <w:rFonts w:cs="Times New Roman"/>
              </w:rPr>
            </w:pPr>
            <w:r w:rsidRPr="001F6E9B">
              <w:rPr>
                <w:rFonts w:cs="Times New Roman"/>
              </w:rPr>
              <w:t>25</w:t>
            </w:r>
          </w:p>
        </w:tc>
        <w:tc>
          <w:tcPr>
            <w:tcW w:w="850" w:type="dxa"/>
            <w:vAlign w:val="center"/>
          </w:tcPr>
          <w:p w:rsidR="00AC6363" w:rsidRPr="001F6E9B" w:rsidRDefault="00AC6363" w:rsidP="00D05DFC">
            <w:pPr>
              <w:jc w:val="center"/>
              <w:rPr>
                <w:rFonts w:cs="Times New Roman"/>
              </w:rPr>
            </w:pPr>
            <w:r w:rsidRPr="001F6E9B">
              <w:rPr>
                <w:rFonts w:cs="Times New Roman"/>
              </w:rPr>
              <w:t>23</w:t>
            </w:r>
          </w:p>
        </w:tc>
        <w:tc>
          <w:tcPr>
            <w:tcW w:w="567" w:type="dxa"/>
            <w:vAlign w:val="center"/>
          </w:tcPr>
          <w:p w:rsidR="00AC6363" w:rsidRPr="001F6E9B" w:rsidRDefault="00AC6363" w:rsidP="00D05DFC">
            <w:pPr>
              <w:jc w:val="center"/>
              <w:rPr>
                <w:rFonts w:cs="Times New Roman"/>
              </w:rPr>
            </w:pPr>
            <w:r w:rsidRPr="001F6E9B">
              <w:rPr>
                <w:rFonts w:cs="Times New Roman"/>
              </w:rPr>
              <w:t>20</w:t>
            </w:r>
          </w:p>
        </w:tc>
        <w:tc>
          <w:tcPr>
            <w:tcW w:w="992" w:type="dxa"/>
            <w:vAlign w:val="center"/>
          </w:tcPr>
          <w:p w:rsidR="00AC6363" w:rsidRPr="001F6E9B" w:rsidRDefault="00AC6363" w:rsidP="00D05DFC">
            <w:pPr>
              <w:jc w:val="center"/>
              <w:rPr>
                <w:rFonts w:cs="Times New Roman"/>
              </w:rPr>
            </w:pPr>
            <w:r w:rsidRPr="001F6E9B">
              <w:rPr>
                <w:rFonts w:cs="Times New Roman"/>
              </w:rPr>
              <w:t>14</w:t>
            </w:r>
          </w:p>
        </w:tc>
        <w:tc>
          <w:tcPr>
            <w:tcW w:w="567" w:type="dxa"/>
            <w:vAlign w:val="center"/>
          </w:tcPr>
          <w:p w:rsidR="00AC6363" w:rsidRPr="001F6E9B" w:rsidRDefault="00AC6363" w:rsidP="00D05DFC">
            <w:pPr>
              <w:jc w:val="center"/>
              <w:rPr>
                <w:rFonts w:cs="Times New Roman"/>
              </w:rPr>
            </w:pPr>
            <w:r w:rsidRPr="001F6E9B">
              <w:rPr>
                <w:rFonts w:cs="Times New Roman"/>
              </w:rPr>
              <w:t>14</w:t>
            </w:r>
          </w:p>
        </w:tc>
        <w:tc>
          <w:tcPr>
            <w:tcW w:w="851" w:type="dxa"/>
            <w:vAlign w:val="center"/>
          </w:tcPr>
          <w:p w:rsidR="00AC6363" w:rsidRPr="001F6E9B" w:rsidRDefault="00AC6363" w:rsidP="00D05DFC">
            <w:pPr>
              <w:jc w:val="center"/>
              <w:rPr>
                <w:rFonts w:cs="Times New Roman"/>
              </w:rPr>
            </w:pPr>
            <w:r w:rsidRPr="001F6E9B">
              <w:rPr>
                <w:rFonts w:cs="Times New Roman"/>
              </w:rPr>
              <w:t>12</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89</w:t>
            </w:r>
          </w:p>
        </w:tc>
        <w:tc>
          <w:tcPr>
            <w:tcW w:w="709" w:type="dxa"/>
            <w:vAlign w:val="center"/>
          </w:tcPr>
          <w:p w:rsidR="00AC6363" w:rsidRPr="001F6E9B" w:rsidRDefault="00AC6363" w:rsidP="00D05DFC">
            <w:pPr>
              <w:jc w:val="center"/>
              <w:rPr>
                <w:rFonts w:cs="Times New Roman"/>
              </w:rPr>
            </w:pPr>
            <w:r w:rsidRPr="001F6E9B">
              <w:rPr>
                <w:rFonts w:cs="Times New Roman"/>
              </w:rPr>
              <w:t>75</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14</w:t>
            </w:r>
          </w:p>
        </w:tc>
        <w:tc>
          <w:tcPr>
            <w:tcW w:w="567" w:type="dxa"/>
            <w:vAlign w:val="center"/>
          </w:tcPr>
          <w:p w:rsidR="00AC6363" w:rsidRPr="001F6E9B" w:rsidRDefault="00AC6363" w:rsidP="00D05DFC">
            <w:pPr>
              <w:jc w:val="center"/>
              <w:rPr>
                <w:rFonts w:cs="Times New Roman"/>
              </w:rPr>
            </w:pPr>
            <w:r w:rsidRPr="001F6E9B">
              <w:rPr>
                <w:rFonts w:cs="Times New Roman"/>
              </w:rPr>
              <w:t>15</w:t>
            </w:r>
          </w:p>
        </w:tc>
        <w:tc>
          <w:tcPr>
            <w:tcW w:w="544" w:type="dxa"/>
            <w:vAlign w:val="center"/>
          </w:tcPr>
          <w:p w:rsidR="00AC6363" w:rsidRPr="001F6E9B" w:rsidRDefault="00AC6363" w:rsidP="00D05DFC">
            <w:pPr>
              <w:jc w:val="center"/>
              <w:rPr>
                <w:rFonts w:cs="Times New Roman"/>
              </w:rPr>
            </w:pPr>
            <w:r w:rsidRPr="001F6E9B">
              <w:rPr>
                <w:rFonts w:cs="Times New Roman"/>
              </w:rPr>
              <w:t>12</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35.02.01 Лесное и лесопарковое хозяйство</w:t>
            </w:r>
          </w:p>
        </w:tc>
        <w:tc>
          <w:tcPr>
            <w:tcW w:w="567" w:type="dxa"/>
            <w:vAlign w:val="center"/>
          </w:tcPr>
          <w:p w:rsidR="00AC6363" w:rsidRPr="001F6E9B" w:rsidRDefault="00AC6363" w:rsidP="00D05DFC">
            <w:pPr>
              <w:jc w:val="center"/>
              <w:rPr>
                <w:rFonts w:cs="Times New Roman"/>
              </w:rPr>
            </w:pPr>
            <w:r w:rsidRPr="001F6E9B">
              <w:rPr>
                <w:rFonts w:cs="Times New Roman"/>
              </w:rPr>
              <w:t>2</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9</w:t>
            </w:r>
          </w:p>
        </w:tc>
        <w:tc>
          <w:tcPr>
            <w:tcW w:w="850" w:type="dxa"/>
            <w:vAlign w:val="center"/>
          </w:tcPr>
          <w:p w:rsidR="00AC6363" w:rsidRPr="001F6E9B" w:rsidRDefault="00AC6363" w:rsidP="00D05DFC">
            <w:pPr>
              <w:jc w:val="center"/>
              <w:rPr>
                <w:rFonts w:cs="Times New Roman"/>
              </w:rPr>
            </w:pPr>
            <w:r w:rsidRPr="001F6E9B">
              <w:rPr>
                <w:rFonts w:cs="Times New Roman"/>
              </w:rPr>
              <w:t>9</w:t>
            </w:r>
          </w:p>
        </w:tc>
        <w:tc>
          <w:tcPr>
            <w:tcW w:w="567" w:type="dxa"/>
            <w:vAlign w:val="center"/>
          </w:tcPr>
          <w:p w:rsidR="00AC6363" w:rsidRPr="001F6E9B" w:rsidRDefault="00AC6363" w:rsidP="00D05DFC">
            <w:pPr>
              <w:jc w:val="center"/>
              <w:rPr>
                <w:rFonts w:cs="Times New Roman"/>
              </w:rPr>
            </w:pPr>
            <w:r w:rsidRPr="001F6E9B">
              <w:rPr>
                <w:rFonts w:cs="Times New Roman"/>
              </w:rPr>
              <w:t>17</w:t>
            </w:r>
          </w:p>
        </w:tc>
        <w:tc>
          <w:tcPr>
            <w:tcW w:w="992" w:type="dxa"/>
            <w:vAlign w:val="center"/>
          </w:tcPr>
          <w:p w:rsidR="00AC6363" w:rsidRPr="001F6E9B" w:rsidRDefault="00AC6363" w:rsidP="00D05DFC">
            <w:pPr>
              <w:jc w:val="center"/>
              <w:rPr>
                <w:rFonts w:cs="Times New Roman"/>
              </w:rPr>
            </w:pPr>
            <w:r w:rsidRPr="001F6E9B">
              <w:rPr>
                <w:rFonts w:cs="Times New Roman"/>
              </w:rPr>
              <w:t>16</w:t>
            </w:r>
          </w:p>
        </w:tc>
        <w:tc>
          <w:tcPr>
            <w:tcW w:w="567" w:type="dxa"/>
            <w:vAlign w:val="center"/>
          </w:tcPr>
          <w:p w:rsidR="00AC6363" w:rsidRPr="001F6E9B" w:rsidRDefault="00AC6363" w:rsidP="00D05DFC">
            <w:pPr>
              <w:jc w:val="center"/>
              <w:rPr>
                <w:rFonts w:cs="Times New Roman"/>
              </w:rPr>
            </w:pPr>
            <w:r w:rsidRPr="001F6E9B">
              <w:rPr>
                <w:rFonts w:cs="Times New Roman"/>
              </w:rPr>
              <w:t>5</w:t>
            </w:r>
          </w:p>
        </w:tc>
        <w:tc>
          <w:tcPr>
            <w:tcW w:w="851" w:type="dxa"/>
            <w:vAlign w:val="center"/>
          </w:tcPr>
          <w:p w:rsidR="00AC6363" w:rsidRPr="001F6E9B" w:rsidRDefault="00AC6363" w:rsidP="00D05DFC">
            <w:pPr>
              <w:jc w:val="center"/>
              <w:rPr>
                <w:rFonts w:cs="Times New Roman"/>
              </w:rPr>
            </w:pPr>
            <w:r w:rsidRPr="001F6E9B">
              <w:rPr>
                <w:rFonts w:cs="Times New Roman"/>
              </w:rPr>
              <w:t>0</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33</w:t>
            </w:r>
          </w:p>
        </w:tc>
        <w:tc>
          <w:tcPr>
            <w:tcW w:w="709" w:type="dxa"/>
            <w:vAlign w:val="center"/>
          </w:tcPr>
          <w:p w:rsidR="00AC6363" w:rsidRPr="001F6E9B" w:rsidRDefault="00AC6363" w:rsidP="00D05DFC">
            <w:pPr>
              <w:jc w:val="center"/>
              <w:rPr>
                <w:rFonts w:cs="Times New Roman"/>
              </w:rPr>
            </w:pPr>
            <w:r w:rsidRPr="001F6E9B">
              <w:rPr>
                <w:rFonts w:cs="Times New Roman"/>
              </w:rPr>
              <w:t>25</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8</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544" w:type="dxa"/>
            <w:vAlign w:val="center"/>
          </w:tcPr>
          <w:p w:rsidR="00AC6363" w:rsidRPr="001F6E9B" w:rsidRDefault="00AC6363" w:rsidP="00D05DFC">
            <w:pPr>
              <w:jc w:val="center"/>
              <w:rPr>
                <w:rFonts w:cs="Times New Roman"/>
              </w:rPr>
            </w:pPr>
            <w:r w:rsidRPr="001F6E9B">
              <w:rPr>
                <w:rFonts w:cs="Times New Roman"/>
              </w:rPr>
              <w:t>5</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35.02.02 Технология лесозаготовок</w:t>
            </w:r>
          </w:p>
        </w:tc>
        <w:tc>
          <w:tcPr>
            <w:tcW w:w="567" w:type="dxa"/>
            <w:vAlign w:val="center"/>
          </w:tcPr>
          <w:p w:rsidR="00AC6363" w:rsidRPr="001F6E9B" w:rsidRDefault="00AC6363" w:rsidP="00D05DFC">
            <w:pPr>
              <w:jc w:val="center"/>
              <w:rPr>
                <w:rFonts w:cs="Times New Roman"/>
              </w:rPr>
            </w:pPr>
            <w:r w:rsidRPr="001F6E9B">
              <w:rPr>
                <w:rFonts w:cs="Times New Roman"/>
              </w:rPr>
              <w:t>25</w:t>
            </w:r>
          </w:p>
        </w:tc>
        <w:tc>
          <w:tcPr>
            <w:tcW w:w="993" w:type="dxa"/>
            <w:vAlign w:val="center"/>
          </w:tcPr>
          <w:p w:rsidR="00AC6363" w:rsidRPr="001F6E9B" w:rsidRDefault="00AC6363" w:rsidP="00D05DFC">
            <w:pPr>
              <w:jc w:val="center"/>
              <w:rPr>
                <w:rFonts w:cs="Times New Roman"/>
              </w:rPr>
            </w:pPr>
            <w:r w:rsidRPr="001F6E9B">
              <w:rPr>
                <w:rFonts w:cs="Times New Roman"/>
              </w:rPr>
              <w:t>20</w:t>
            </w:r>
          </w:p>
        </w:tc>
        <w:tc>
          <w:tcPr>
            <w:tcW w:w="567" w:type="dxa"/>
            <w:vAlign w:val="center"/>
          </w:tcPr>
          <w:p w:rsidR="00AC6363" w:rsidRPr="001F6E9B" w:rsidRDefault="00AC6363" w:rsidP="00D05DFC">
            <w:pPr>
              <w:jc w:val="center"/>
              <w:rPr>
                <w:rFonts w:cs="Times New Roman"/>
              </w:rPr>
            </w:pPr>
            <w:r w:rsidRPr="001F6E9B">
              <w:rPr>
                <w:rFonts w:cs="Times New Roman"/>
              </w:rPr>
              <w:t>22</w:t>
            </w:r>
          </w:p>
        </w:tc>
        <w:tc>
          <w:tcPr>
            <w:tcW w:w="850" w:type="dxa"/>
            <w:vAlign w:val="center"/>
          </w:tcPr>
          <w:p w:rsidR="00AC6363" w:rsidRPr="001F6E9B" w:rsidRDefault="00AC6363" w:rsidP="00D05DFC">
            <w:pPr>
              <w:jc w:val="center"/>
              <w:rPr>
                <w:rFonts w:cs="Times New Roman"/>
              </w:rPr>
            </w:pPr>
            <w:r w:rsidRPr="001F6E9B">
              <w:rPr>
                <w:rFonts w:cs="Times New Roman"/>
              </w:rPr>
              <w:t>22</w:t>
            </w:r>
          </w:p>
        </w:tc>
        <w:tc>
          <w:tcPr>
            <w:tcW w:w="567" w:type="dxa"/>
            <w:vAlign w:val="center"/>
          </w:tcPr>
          <w:p w:rsidR="00AC6363" w:rsidRPr="001F6E9B" w:rsidRDefault="00AC6363" w:rsidP="00D05DFC">
            <w:pPr>
              <w:jc w:val="center"/>
              <w:rPr>
                <w:rFonts w:cs="Times New Roman"/>
              </w:rPr>
            </w:pPr>
            <w:r w:rsidRPr="001F6E9B">
              <w:rPr>
                <w:rFonts w:cs="Times New Roman"/>
              </w:rPr>
              <w:t>22</w:t>
            </w:r>
          </w:p>
        </w:tc>
        <w:tc>
          <w:tcPr>
            <w:tcW w:w="992" w:type="dxa"/>
            <w:vAlign w:val="center"/>
          </w:tcPr>
          <w:p w:rsidR="00AC6363" w:rsidRPr="001F6E9B" w:rsidRDefault="00AC6363" w:rsidP="00D05DFC">
            <w:pPr>
              <w:jc w:val="center"/>
              <w:rPr>
                <w:rFonts w:cs="Times New Roman"/>
              </w:rPr>
            </w:pPr>
            <w:r w:rsidRPr="001F6E9B">
              <w:rPr>
                <w:rFonts w:cs="Times New Roman"/>
              </w:rPr>
              <w:t>19</w:t>
            </w:r>
          </w:p>
        </w:tc>
        <w:tc>
          <w:tcPr>
            <w:tcW w:w="567" w:type="dxa"/>
            <w:vAlign w:val="center"/>
          </w:tcPr>
          <w:p w:rsidR="00AC6363" w:rsidRPr="001F6E9B" w:rsidRDefault="00AC6363" w:rsidP="00D05DFC">
            <w:pPr>
              <w:jc w:val="center"/>
              <w:rPr>
                <w:rFonts w:cs="Times New Roman"/>
              </w:rPr>
            </w:pPr>
            <w:r w:rsidRPr="001F6E9B">
              <w:rPr>
                <w:rFonts w:cs="Times New Roman"/>
              </w:rPr>
              <w:t>21</w:t>
            </w:r>
          </w:p>
        </w:tc>
        <w:tc>
          <w:tcPr>
            <w:tcW w:w="851" w:type="dxa"/>
            <w:vAlign w:val="center"/>
          </w:tcPr>
          <w:p w:rsidR="00AC6363" w:rsidRPr="001F6E9B" w:rsidRDefault="00AC6363" w:rsidP="00D05DFC">
            <w:pPr>
              <w:jc w:val="center"/>
              <w:rPr>
                <w:rFonts w:cs="Times New Roman"/>
              </w:rPr>
            </w:pPr>
            <w:r w:rsidRPr="001F6E9B">
              <w:rPr>
                <w:rFonts w:cs="Times New Roman"/>
              </w:rPr>
              <w:t>20</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90</w:t>
            </w:r>
          </w:p>
        </w:tc>
        <w:tc>
          <w:tcPr>
            <w:tcW w:w="709" w:type="dxa"/>
            <w:vAlign w:val="center"/>
          </w:tcPr>
          <w:p w:rsidR="00AC6363" w:rsidRPr="001F6E9B" w:rsidRDefault="00AC6363" w:rsidP="00D05DFC">
            <w:pPr>
              <w:jc w:val="center"/>
              <w:rPr>
                <w:rFonts w:cs="Times New Roman"/>
              </w:rPr>
            </w:pPr>
            <w:r w:rsidRPr="001F6E9B">
              <w:rPr>
                <w:rFonts w:cs="Times New Roman"/>
              </w:rPr>
              <w:t>81</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9</w:t>
            </w:r>
          </w:p>
        </w:tc>
        <w:tc>
          <w:tcPr>
            <w:tcW w:w="567" w:type="dxa"/>
            <w:vAlign w:val="center"/>
          </w:tcPr>
          <w:p w:rsidR="00AC6363" w:rsidRPr="001F6E9B" w:rsidRDefault="00AC6363" w:rsidP="00D05DFC">
            <w:pPr>
              <w:jc w:val="center"/>
              <w:rPr>
                <w:rFonts w:cs="Times New Roman"/>
              </w:rPr>
            </w:pPr>
            <w:r w:rsidRPr="001F6E9B">
              <w:rPr>
                <w:rFonts w:cs="Times New Roman"/>
              </w:rPr>
              <w:t>6</w:t>
            </w:r>
          </w:p>
        </w:tc>
        <w:tc>
          <w:tcPr>
            <w:tcW w:w="544" w:type="dxa"/>
            <w:vAlign w:val="center"/>
          </w:tcPr>
          <w:p w:rsidR="00AC6363" w:rsidRPr="001F6E9B" w:rsidRDefault="00AC6363" w:rsidP="00D05DFC">
            <w:pPr>
              <w:jc w:val="center"/>
              <w:rPr>
                <w:rFonts w:cs="Times New Roman"/>
              </w:rPr>
            </w:pPr>
            <w:r w:rsidRPr="001F6E9B">
              <w:rPr>
                <w:rFonts w:cs="Times New Roman"/>
              </w:rPr>
              <w:t>17</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35.02.03 Технология деревообработки</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21</w:t>
            </w:r>
          </w:p>
        </w:tc>
        <w:tc>
          <w:tcPr>
            <w:tcW w:w="850" w:type="dxa"/>
            <w:vAlign w:val="center"/>
          </w:tcPr>
          <w:p w:rsidR="00AC6363" w:rsidRPr="001F6E9B" w:rsidRDefault="00AC6363" w:rsidP="00D05DFC">
            <w:pPr>
              <w:jc w:val="center"/>
              <w:rPr>
                <w:rFonts w:cs="Times New Roman"/>
              </w:rPr>
            </w:pPr>
            <w:r w:rsidRPr="001F6E9B">
              <w:rPr>
                <w:rFonts w:cs="Times New Roman"/>
              </w:rPr>
              <w:t>20</w:t>
            </w:r>
          </w:p>
        </w:tc>
        <w:tc>
          <w:tcPr>
            <w:tcW w:w="567" w:type="dxa"/>
            <w:vAlign w:val="center"/>
          </w:tcPr>
          <w:p w:rsidR="00AC6363" w:rsidRPr="001F6E9B" w:rsidRDefault="00AC6363" w:rsidP="00D05DFC">
            <w:pPr>
              <w:jc w:val="center"/>
              <w:rPr>
                <w:rFonts w:cs="Times New Roman"/>
              </w:rPr>
            </w:pPr>
            <w:r w:rsidRPr="001F6E9B">
              <w:rPr>
                <w:rFonts w:cs="Times New Roman"/>
              </w:rPr>
              <w:t>13</w:t>
            </w:r>
          </w:p>
        </w:tc>
        <w:tc>
          <w:tcPr>
            <w:tcW w:w="992" w:type="dxa"/>
            <w:vAlign w:val="center"/>
          </w:tcPr>
          <w:p w:rsidR="00AC6363" w:rsidRPr="001F6E9B" w:rsidRDefault="00AC6363" w:rsidP="00D05DFC">
            <w:pPr>
              <w:jc w:val="center"/>
              <w:rPr>
                <w:rFonts w:cs="Times New Roman"/>
              </w:rPr>
            </w:pPr>
            <w:r w:rsidRPr="001F6E9B">
              <w:rPr>
                <w:rFonts w:cs="Times New Roman"/>
              </w:rPr>
              <w:t>13</w:t>
            </w:r>
          </w:p>
        </w:tc>
        <w:tc>
          <w:tcPr>
            <w:tcW w:w="567" w:type="dxa"/>
            <w:vAlign w:val="center"/>
          </w:tcPr>
          <w:p w:rsidR="00AC6363" w:rsidRPr="001F6E9B" w:rsidRDefault="00AC6363" w:rsidP="00D05DFC">
            <w:pPr>
              <w:jc w:val="center"/>
              <w:rPr>
                <w:rFonts w:cs="Times New Roman"/>
              </w:rPr>
            </w:pPr>
            <w:r w:rsidRPr="001F6E9B">
              <w:rPr>
                <w:rFonts w:cs="Times New Roman"/>
              </w:rPr>
              <w:t>11</w:t>
            </w:r>
          </w:p>
        </w:tc>
        <w:tc>
          <w:tcPr>
            <w:tcW w:w="851" w:type="dxa"/>
            <w:vAlign w:val="center"/>
          </w:tcPr>
          <w:p w:rsidR="00AC6363" w:rsidRPr="001F6E9B" w:rsidRDefault="00AC6363" w:rsidP="00D05DFC">
            <w:pPr>
              <w:jc w:val="center"/>
              <w:rPr>
                <w:rFonts w:cs="Times New Roman"/>
              </w:rPr>
            </w:pPr>
            <w:r w:rsidRPr="001F6E9B">
              <w:rPr>
                <w:rFonts w:cs="Times New Roman"/>
              </w:rPr>
              <w:t>11</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45</w:t>
            </w:r>
          </w:p>
        </w:tc>
        <w:tc>
          <w:tcPr>
            <w:tcW w:w="709" w:type="dxa"/>
            <w:vAlign w:val="center"/>
          </w:tcPr>
          <w:p w:rsidR="00AC6363" w:rsidRPr="001F6E9B" w:rsidRDefault="00AC6363" w:rsidP="00D05DFC">
            <w:pPr>
              <w:jc w:val="center"/>
              <w:rPr>
                <w:rFonts w:cs="Times New Roman"/>
              </w:rPr>
            </w:pPr>
            <w:r w:rsidRPr="001F6E9B">
              <w:rPr>
                <w:rFonts w:cs="Times New Roman"/>
              </w:rPr>
              <w:t>44</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1</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544" w:type="dxa"/>
            <w:vAlign w:val="center"/>
          </w:tcPr>
          <w:p w:rsidR="00AC6363" w:rsidRPr="001F6E9B" w:rsidRDefault="00AC6363" w:rsidP="00D05DFC">
            <w:pPr>
              <w:jc w:val="center"/>
              <w:rPr>
                <w:rFonts w:cs="Times New Roman"/>
              </w:rPr>
            </w:pPr>
            <w:r w:rsidRPr="001F6E9B">
              <w:rPr>
                <w:rFonts w:cs="Times New Roman"/>
              </w:rPr>
              <w:t>11</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35.02.18 Технология переработки древесины</w:t>
            </w:r>
          </w:p>
        </w:tc>
        <w:tc>
          <w:tcPr>
            <w:tcW w:w="567" w:type="dxa"/>
            <w:vAlign w:val="center"/>
          </w:tcPr>
          <w:p w:rsidR="00AC6363" w:rsidRPr="001F6E9B" w:rsidRDefault="00AC6363" w:rsidP="00D05DFC">
            <w:pPr>
              <w:jc w:val="center"/>
              <w:rPr>
                <w:rFonts w:cs="Times New Roman"/>
              </w:rPr>
            </w:pPr>
            <w:r w:rsidRPr="001F6E9B">
              <w:rPr>
                <w:rFonts w:cs="Times New Roman"/>
              </w:rPr>
              <w:t>17</w:t>
            </w:r>
          </w:p>
        </w:tc>
        <w:tc>
          <w:tcPr>
            <w:tcW w:w="993" w:type="dxa"/>
            <w:vAlign w:val="center"/>
          </w:tcPr>
          <w:p w:rsidR="00AC6363" w:rsidRPr="001F6E9B" w:rsidRDefault="00AC6363" w:rsidP="00D05DFC">
            <w:pPr>
              <w:jc w:val="center"/>
              <w:rPr>
                <w:rFonts w:cs="Times New Roman"/>
              </w:rPr>
            </w:pPr>
            <w:r w:rsidRPr="001F6E9B">
              <w:rPr>
                <w:rFonts w:cs="Times New Roman"/>
              </w:rPr>
              <w:t>15</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2"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1" w:type="dxa"/>
            <w:vAlign w:val="center"/>
          </w:tcPr>
          <w:p w:rsidR="00AC6363" w:rsidRPr="001F6E9B" w:rsidRDefault="00AC6363" w:rsidP="00D05DFC">
            <w:pPr>
              <w:jc w:val="center"/>
              <w:rPr>
                <w:rFonts w:cs="Times New Roman"/>
              </w:rPr>
            </w:pPr>
            <w:r w:rsidRPr="001F6E9B">
              <w:rPr>
                <w:rFonts w:cs="Times New Roman"/>
              </w:rPr>
              <w:t>0</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17</w:t>
            </w:r>
          </w:p>
        </w:tc>
        <w:tc>
          <w:tcPr>
            <w:tcW w:w="709" w:type="dxa"/>
            <w:vAlign w:val="center"/>
          </w:tcPr>
          <w:p w:rsidR="00AC6363" w:rsidRPr="001F6E9B" w:rsidRDefault="00AC6363" w:rsidP="00D05DFC">
            <w:pPr>
              <w:jc w:val="center"/>
              <w:rPr>
                <w:rFonts w:cs="Times New Roman"/>
              </w:rPr>
            </w:pPr>
            <w:r w:rsidRPr="001F6E9B">
              <w:rPr>
                <w:rFonts w:cs="Times New Roman"/>
              </w:rPr>
              <w:t>15</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2</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544" w:type="dxa"/>
            <w:vAlign w:val="center"/>
          </w:tcPr>
          <w:p w:rsidR="00AC6363" w:rsidRPr="001F6E9B" w:rsidRDefault="00AC6363" w:rsidP="00D05DFC">
            <w:pPr>
              <w:jc w:val="center"/>
              <w:rPr>
                <w:rFonts w:cs="Times New Roman"/>
              </w:rPr>
            </w:pPr>
            <w:r w:rsidRPr="001F6E9B">
              <w:rPr>
                <w:rFonts w:cs="Times New Roman"/>
              </w:rPr>
              <w:t>0</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38.02.01 Экономика и бухгалтерский учет</w:t>
            </w:r>
          </w:p>
        </w:tc>
        <w:tc>
          <w:tcPr>
            <w:tcW w:w="567" w:type="dxa"/>
            <w:vAlign w:val="center"/>
          </w:tcPr>
          <w:p w:rsidR="00AC6363" w:rsidRPr="001F6E9B" w:rsidRDefault="00AC6363" w:rsidP="00D05DFC">
            <w:pPr>
              <w:jc w:val="center"/>
              <w:rPr>
                <w:rFonts w:cs="Times New Roman"/>
              </w:rPr>
            </w:pPr>
            <w:r w:rsidRPr="001F6E9B">
              <w:rPr>
                <w:rFonts w:cs="Times New Roman"/>
              </w:rPr>
              <w:t>13</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5</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7</w:t>
            </w:r>
          </w:p>
        </w:tc>
        <w:tc>
          <w:tcPr>
            <w:tcW w:w="992"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1" w:type="dxa"/>
            <w:vAlign w:val="center"/>
          </w:tcPr>
          <w:p w:rsidR="00AC6363" w:rsidRPr="001F6E9B" w:rsidRDefault="00AC6363" w:rsidP="00D05DFC">
            <w:pPr>
              <w:jc w:val="center"/>
              <w:rPr>
                <w:rFonts w:cs="Times New Roman"/>
              </w:rPr>
            </w:pPr>
            <w:r w:rsidRPr="001F6E9B">
              <w:rPr>
                <w:rFonts w:cs="Times New Roman"/>
              </w:rPr>
              <w:t>0</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25</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25</w:t>
            </w:r>
          </w:p>
        </w:tc>
        <w:tc>
          <w:tcPr>
            <w:tcW w:w="567" w:type="dxa"/>
            <w:vAlign w:val="center"/>
          </w:tcPr>
          <w:p w:rsidR="00AC6363" w:rsidRPr="001F6E9B" w:rsidRDefault="00AC6363" w:rsidP="00D05DFC">
            <w:pPr>
              <w:jc w:val="center"/>
              <w:rPr>
                <w:rFonts w:cs="Times New Roman"/>
              </w:rPr>
            </w:pPr>
            <w:r w:rsidRPr="001F6E9B">
              <w:rPr>
                <w:rFonts w:cs="Times New Roman"/>
              </w:rPr>
              <w:t>2</w:t>
            </w:r>
          </w:p>
        </w:tc>
        <w:tc>
          <w:tcPr>
            <w:tcW w:w="544" w:type="dxa"/>
            <w:vAlign w:val="center"/>
          </w:tcPr>
          <w:p w:rsidR="00AC6363" w:rsidRPr="001F6E9B" w:rsidRDefault="00AC6363" w:rsidP="00D05DFC">
            <w:pPr>
              <w:jc w:val="center"/>
              <w:rPr>
                <w:rFonts w:cs="Times New Roman"/>
              </w:rPr>
            </w:pPr>
            <w:r w:rsidRPr="001F6E9B">
              <w:rPr>
                <w:rFonts w:cs="Times New Roman"/>
              </w:rPr>
              <w:t>6</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38.02.07 Банковское дело</w:t>
            </w:r>
          </w:p>
        </w:tc>
        <w:tc>
          <w:tcPr>
            <w:tcW w:w="567" w:type="dxa"/>
            <w:vAlign w:val="center"/>
          </w:tcPr>
          <w:p w:rsidR="00AC6363" w:rsidRPr="001F6E9B" w:rsidRDefault="00AC6363" w:rsidP="00D05DFC">
            <w:pPr>
              <w:jc w:val="center"/>
              <w:rPr>
                <w:rFonts w:cs="Times New Roman"/>
              </w:rPr>
            </w:pPr>
            <w:r w:rsidRPr="001F6E9B">
              <w:rPr>
                <w:rFonts w:cs="Times New Roman"/>
              </w:rPr>
              <w:t>3</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5</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2"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1" w:type="dxa"/>
            <w:vAlign w:val="center"/>
          </w:tcPr>
          <w:p w:rsidR="00AC6363" w:rsidRPr="001F6E9B" w:rsidRDefault="00AC6363" w:rsidP="00D05DFC">
            <w:pPr>
              <w:jc w:val="center"/>
              <w:rPr>
                <w:rFonts w:cs="Times New Roman"/>
              </w:rPr>
            </w:pPr>
            <w:r w:rsidRPr="001F6E9B">
              <w:rPr>
                <w:rFonts w:cs="Times New Roman"/>
              </w:rPr>
              <w:t>0</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8</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8</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544" w:type="dxa"/>
            <w:vAlign w:val="center"/>
          </w:tcPr>
          <w:p w:rsidR="00AC6363" w:rsidRPr="001F6E9B" w:rsidRDefault="00AC6363" w:rsidP="00D05DFC">
            <w:pPr>
              <w:jc w:val="center"/>
              <w:rPr>
                <w:rFonts w:cs="Times New Roman"/>
              </w:rPr>
            </w:pPr>
            <w:r w:rsidRPr="001F6E9B">
              <w:rPr>
                <w:rFonts w:cs="Times New Roman"/>
              </w:rPr>
              <w:t>0</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40.02.01 Право и организация социального обеспечения</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26</w:t>
            </w:r>
          </w:p>
        </w:tc>
        <w:tc>
          <w:tcPr>
            <w:tcW w:w="992"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1" w:type="dxa"/>
            <w:vAlign w:val="center"/>
          </w:tcPr>
          <w:p w:rsidR="00AC6363" w:rsidRPr="001F6E9B" w:rsidRDefault="00AC6363" w:rsidP="00D05DFC">
            <w:pPr>
              <w:jc w:val="center"/>
              <w:rPr>
                <w:rFonts w:cs="Times New Roman"/>
              </w:rPr>
            </w:pPr>
            <w:r w:rsidRPr="001F6E9B">
              <w:rPr>
                <w:rFonts w:cs="Times New Roman"/>
              </w:rPr>
              <w:t>0</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26</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26</w:t>
            </w:r>
          </w:p>
        </w:tc>
        <w:tc>
          <w:tcPr>
            <w:tcW w:w="567" w:type="dxa"/>
            <w:vAlign w:val="center"/>
          </w:tcPr>
          <w:p w:rsidR="00AC6363" w:rsidRPr="001F6E9B" w:rsidRDefault="00AC6363" w:rsidP="00D05DFC">
            <w:pPr>
              <w:jc w:val="center"/>
              <w:rPr>
                <w:rFonts w:cs="Times New Roman"/>
              </w:rPr>
            </w:pPr>
            <w:r w:rsidRPr="001F6E9B">
              <w:rPr>
                <w:rFonts w:cs="Times New Roman"/>
              </w:rPr>
              <w:t>27</w:t>
            </w:r>
          </w:p>
        </w:tc>
        <w:tc>
          <w:tcPr>
            <w:tcW w:w="544" w:type="dxa"/>
            <w:vAlign w:val="center"/>
          </w:tcPr>
          <w:p w:rsidR="00AC6363" w:rsidRPr="001F6E9B" w:rsidRDefault="00AC6363" w:rsidP="00D05DFC">
            <w:pPr>
              <w:jc w:val="center"/>
              <w:rPr>
                <w:rFonts w:cs="Times New Roman"/>
              </w:rPr>
            </w:pPr>
            <w:r w:rsidRPr="001F6E9B">
              <w:rPr>
                <w:rFonts w:cs="Times New Roman"/>
              </w:rPr>
              <w:t>22</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40.02.04 Юриспруденция</w:t>
            </w:r>
          </w:p>
        </w:tc>
        <w:tc>
          <w:tcPr>
            <w:tcW w:w="567" w:type="dxa"/>
            <w:vAlign w:val="center"/>
          </w:tcPr>
          <w:p w:rsidR="00AC6363" w:rsidRPr="001F6E9B" w:rsidRDefault="00AC6363" w:rsidP="00D05DFC">
            <w:pPr>
              <w:jc w:val="center"/>
              <w:rPr>
                <w:rFonts w:cs="Times New Roman"/>
              </w:rPr>
            </w:pPr>
            <w:r w:rsidRPr="001F6E9B">
              <w:rPr>
                <w:rFonts w:cs="Times New Roman"/>
              </w:rPr>
              <w:t>58</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29</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2"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1" w:type="dxa"/>
            <w:vAlign w:val="center"/>
          </w:tcPr>
          <w:p w:rsidR="00AC6363" w:rsidRPr="001F6E9B" w:rsidRDefault="00AC6363" w:rsidP="00D05DFC">
            <w:pPr>
              <w:jc w:val="center"/>
              <w:rPr>
                <w:rFonts w:cs="Times New Roman"/>
              </w:rPr>
            </w:pPr>
            <w:r w:rsidRPr="001F6E9B">
              <w:rPr>
                <w:rFonts w:cs="Times New Roman"/>
              </w:rPr>
              <w:t>0</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87</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87</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544" w:type="dxa"/>
            <w:vAlign w:val="center"/>
          </w:tcPr>
          <w:p w:rsidR="00AC6363" w:rsidRPr="001F6E9B" w:rsidRDefault="00AC6363" w:rsidP="00D05DFC">
            <w:pPr>
              <w:jc w:val="center"/>
              <w:rPr>
                <w:rFonts w:cs="Times New Roman"/>
              </w:rPr>
            </w:pPr>
            <w:r w:rsidRPr="001F6E9B">
              <w:rPr>
                <w:rFonts w:cs="Times New Roman"/>
              </w:rPr>
              <w:t>0</w:t>
            </w:r>
          </w:p>
        </w:tc>
      </w:tr>
      <w:tr w:rsidR="00D05DFC" w:rsidRPr="001F6E9B" w:rsidTr="00D05DFC">
        <w:trPr>
          <w:trHeight w:val="20"/>
        </w:trPr>
        <w:tc>
          <w:tcPr>
            <w:tcW w:w="2263" w:type="dxa"/>
          </w:tcPr>
          <w:p w:rsidR="00AC6363" w:rsidRPr="00AA7B4C" w:rsidRDefault="00AC6363" w:rsidP="00C06E29">
            <w:pPr>
              <w:rPr>
                <w:rFonts w:cs="Times New Roman"/>
                <w:b/>
              </w:rPr>
            </w:pPr>
            <w:r w:rsidRPr="00AA7B4C">
              <w:rPr>
                <w:rFonts w:cs="Times New Roman"/>
                <w:b/>
              </w:rPr>
              <w:t>Программы на базе среднего общего образования</w:t>
            </w:r>
            <w:r w:rsidR="005738E2" w:rsidRPr="00AA7B4C">
              <w:rPr>
                <w:rFonts w:cs="Times New Roman"/>
                <w:b/>
              </w:rPr>
              <w:t xml:space="preserve"> – </w:t>
            </w:r>
            <w:r w:rsidRPr="00AA7B4C">
              <w:rPr>
                <w:rFonts w:cs="Times New Roman"/>
                <w:b/>
              </w:rPr>
              <w:t>всего</w:t>
            </w:r>
          </w:p>
        </w:tc>
        <w:tc>
          <w:tcPr>
            <w:tcW w:w="567" w:type="dxa"/>
            <w:vAlign w:val="center"/>
          </w:tcPr>
          <w:p w:rsidR="00AC6363" w:rsidRPr="00AA7B4C" w:rsidRDefault="00AC6363" w:rsidP="00D05DFC">
            <w:pPr>
              <w:jc w:val="center"/>
              <w:rPr>
                <w:rFonts w:cs="Times New Roman"/>
                <w:b/>
              </w:rPr>
            </w:pPr>
            <w:r w:rsidRPr="00AA7B4C">
              <w:rPr>
                <w:rFonts w:cs="Times New Roman"/>
                <w:b/>
              </w:rPr>
              <w:t>16</w:t>
            </w:r>
          </w:p>
        </w:tc>
        <w:tc>
          <w:tcPr>
            <w:tcW w:w="993" w:type="dxa"/>
            <w:vAlign w:val="center"/>
          </w:tcPr>
          <w:p w:rsidR="00AC6363" w:rsidRPr="00AA7B4C" w:rsidRDefault="00AC6363" w:rsidP="00D05DFC">
            <w:pPr>
              <w:jc w:val="center"/>
              <w:rPr>
                <w:rFonts w:cs="Times New Roman"/>
                <w:b/>
              </w:rPr>
            </w:pPr>
            <w:r w:rsidRPr="00AA7B4C">
              <w:rPr>
                <w:rFonts w:cs="Times New Roman"/>
                <w:b/>
              </w:rPr>
              <w:t>0</w:t>
            </w:r>
          </w:p>
        </w:tc>
        <w:tc>
          <w:tcPr>
            <w:tcW w:w="567" w:type="dxa"/>
            <w:vAlign w:val="center"/>
          </w:tcPr>
          <w:p w:rsidR="00AC6363" w:rsidRPr="00AA7B4C" w:rsidRDefault="00AC6363" w:rsidP="00D05DFC">
            <w:pPr>
              <w:jc w:val="center"/>
              <w:rPr>
                <w:rFonts w:cs="Times New Roman"/>
                <w:b/>
              </w:rPr>
            </w:pPr>
            <w:r w:rsidRPr="00AA7B4C">
              <w:rPr>
                <w:rFonts w:cs="Times New Roman"/>
                <w:b/>
              </w:rPr>
              <w:t>16</w:t>
            </w:r>
          </w:p>
        </w:tc>
        <w:tc>
          <w:tcPr>
            <w:tcW w:w="850" w:type="dxa"/>
            <w:vAlign w:val="center"/>
          </w:tcPr>
          <w:p w:rsidR="00AC6363" w:rsidRPr="00AA7B4C" w:rsidRDefault="00AC6363" w:rsidP="00D05DFC">
            <w:pPr>
              <w:jc w:val="center"/>
              <w:rPr>
                <w:rFonts w:cs="Times New Roman"/>
                <w:b/>
              </w:rPr>
            </w:pPr>
            <w:r w:rsidRPr="00AA7B4C">
              <w:rPr>
                <w:rFonts w:cs="Times New Roman"/>
                <w:b/>
              </w:rPr>
              <w:t>0</w:t>
            </w:r>
          </w:p>
        </w:tc>
        <w:tc>
          <w:tcPr>
            <w:tcW w:w="567" w:type="dxa"/>
            <w:vAlign w:val="center"/>
          </w:tcPr>
          <w:p w:rsidR="00AC6363" w:rsidRPr="00AA7B4C" w:rsidRDefault="00AC6363" w:rsidP="00D05DFC">
            <w:pPr>
              <w:jc w:val="center"/>
              <w:rPr>
                <w:rFonts w:cs="Times New Roman"/>
                <w:b/>
              </w:rPr>
            </w:pPr>
            <w:r w:rsidRPr="00AA7B4C">
              <w:rPr>
                <w:rFonts w:cs="Times New Roman"/>
                <w:b/>
              </w:rPr>
              <w:t>9</w:t>
            </w:r>
          </w:p>
        </w:tc>
        <w:tc>
          <w:tcPr>
            <w:tcW w:w="992" w:type="dxa"/>
            <w:vAlign w:val="center"/>
          </w:tcPr>
          <w:p w:rsidR="00AC6363" w:rsidRPr="00AA7B4C" w:rsidRDefault="00AC6363" w:rsidP="00D05DFC">
            <w:pPr>
              <w:jc w:val="center"/>
              <w:rPr>
                <w:rFonts w:cs="Times New Roman"/>
                <w:b/>
              </w:rPr>
            </w:pPr>
            <w:r w:rsidRPr="00AA7B4C">
              <w:rPr>
                <w:rFonts w:cs="Times New Roman"/>
                <w:b/>
              </w:rPr>
              <w:t>7</w:t>
            </w:r>
          </w:p>
        </w:tc>
        <w:tc>
          <w:tcPr>
            <w:tcW w:w="567" w:type="dxa"/>
            <w:vAlign w:val="center"/>
          </w:tcPr>
          <w:p w:rsidR="00AC6363" w:rsidRPr="00AA7B4C" w:rsidRDefault="00AC6363" w:rsidP="00D05DFC">
            <w:pPr>
              <w:jc w:val="center"/>
              <w:rPr>
                <w:rFonts w:cs="Times New Roman"/>
                <w:b/>
              </w:rPr>
            </w:pPr>
            <w:r w:rsidRPr="00AA7B4C">
              <w:rPr>
                <w:rFonts w:cs="Times New Roman"/>
                <w:b/>
              </w:rPr>
              <w:t>0</w:t>
            </w:r>
          </w:p>
        </w:tc>
        <w:tc>
          <w:tcPr>
            <w:tcW w:w="851" w:type="dxa"/>
            <w:vAlign w:val="center"/>
          </w:tcPr>
          <w:p w:rsidR="00AC6363" w:rsidRPr="00AA7B4C" w:rsidRDefault="00AC6363" w:rsidP="00D05DFC">
            <w:pPr>
              <w:jc w:val="center"/>
              <w:rPr>
                <w:rFonts w:cs="Times New Roman"/>
                <w:b/>
              </w:rPr>
            </w:pPr>
            <w:r w:rsidRPr="00AA7B4C">
              <w:rPr>
                <w:rFonts w:cs="Times New Roman"/>
                <w:b/>
              </w:rPr>
              <w:t>0</w:t>
            </w:r>
          </w:p>
        </w:tc>
        <w:tc>
          <w:tcPr>
            <w:tcW w:w="709" w:type="dxa"/>
            <w:vAlign w:val="center"/>
          </w:tcPr>
          <w:p w:rsidR="00AC6363" w:rsidRPr="00AA7B4C" w:rsidRDefault="00AC6363" w:rsidP="00D05DFC">
            <w:pPr>
              <w:jc w:val="center"/>
              <w:rPr>
                <w:rFonts w:cs="Times New Roman"/>
                <w:b/>
              </w:rPr>
            </w:pPr>
            <w:r w:rsidRPr="00AA7B4C">
              <w:rPr>
                <w:rFonts w:cs="Times New Roman"/>
                <w:b/>
              </w:rPr>
              <w:t>-</w:t>
            </w:r>
          </w:p>
        </w:tc>
        <w:tc>
          <w:tcPr>
            <w:tcW w:w="567" w:type="dxa"/>
            <w:vAlign w:val="center"/>
          </w:tcPr>
          <w:p w:rsidR="00AC6363" w:rsidRPr="00AA7B4C" w:rsidRDefault="00AC6363" w:rsidP="00D05DFC">
            <w:pPr>
              <w:jc w:val="center"/>
              <w:rPr>
                <w:rFonts w:cs="Times New Roman"/>
                <w:b/>
              </w:rPr>
            </w:pPr>
            <w:r w:rsidRPr="00AA7B4C">
              <w:rPr>
                <w:rFonts w:cs="Times New Roman"/>
                <w:b/>
              </w:rPr>
              <w:t>-</w:t>
            </w:r>
          </w:p>
        </w:tc>
        <w:tc>
          <w:tcPr>
            <w:tcW w:w="992" w:type="dxa"/>
            <w:vAlign w:val="center"/>
          </w:tcPr>
          <w:p w:rsidR="00AC6363" w:rsidRPr="00AA7B4C" w:rsidRDefault="00AC6363" w:rsidP="00D05DFC">
            <w:pPr>
              <w:jc w:val="center"/>
              <w:rPr>
                <w:rFonts w:cs="Times New Roman"/>
                <w:b/>
              </w:rPr>
            </w:pPr>
            <w:r w:rsidRPr="00AA7B4C">
              <w:rPr>
                <w:rFonts w:cs="Times New Roman"/>
                <w:b/>
              </w:rPr>
              <w:t>-</w:t>
            </w:r>
          </w:p>
        </w:tc>
        <w:tc>
          <w:tcPr>
            <w:tcW w:w="567" w:type="dxa"/>
            <w:vAlign w:val="center"/>
          </w:tcPr>
          <w:p w:rsidR="00AC6363" w:rsidRPr="00AA7B4C" w:rsidRDefault="00AC6363" w:rsidP="00D05DFC">
            <w:pPr>
              <w:jc w:val="center"/>
              <w:rPr>
                <w:rFonts w:cs="Times New Roman"/>
                <w:b/>
              </w:rPr>
            </w:pPr>
            <w:r w:rsidRPr="00AA7B4C">
              <w:rPr>
                <w:rFonts w:cs="Times New Roman"/>
                <w:b/>
              </w:rPr>
              <w:t>41</w:t>
            </w:r>
          </w:p>
        </w:tc>
        <w:tc>
          <w:tcPr>
            <w:tcW w:w="709" w:type="dxa"/>
            <w:vAlign w:val="center"/>
          </w:tcPr>
          <w:p w:rsidR="00AC6363" w:rsidRPr="00AA7B4C" w:rsidRDefault="00AC6363" w:rsidP="00D05DFC">
            <w:pPr>
              <w:jc w:val="center"/>
              <w:rPr>
                <w:rFonts w:cs="Times New Roman"/>
                <w:b/>
              </w:rPr>
            </w:pPr>
            <w:r w:rsidRPr="00AA7B4C">
              <w:rPr>
                <w:rFonts w:cs="Times New Roman"/>
                <w:b/>
              </w:rPr>
              <w:t>7</w:t>
            </w:r>
          </w:p>
        </w:tc>
        <w:tc>
          <w:tcPr>
            <w:tcW w:w="708" w:type="dxa"/>
            <w:vAlign w:val="center"/>
          </w:tcPr>
          <w:p w:rsidR="00AC6363" w:rsidRPr="00AA7B4C" w:rsidRDefault="00AC6363" w:rsidP="00D05DFC">
            <w:pPr>
              <w:jc w:val="center"/>
              <w:rPr>
                <w:rFonts w:cs="Times New Roman"/>
                <w:b/>
              </w:rPr>
            </w:pPr>
            <w:r w:rsidRPr="00AA7B4C">
              <w:rPr>
                <w:rFonts w:cs="Times New Roman"/>
                <w:b/>
              </w:rPr>
              <w:t>-</w:t>
            </w:r>
          </w:p>
        </w:tc>
        <w:tc>
          <w:tcPr>
            <w:tcW w:w="709" w:type="dxa"/>
            <w:vAlign w:val="center"/>
          </w:tcPr>
          <w:p w:rsidR="00AC6363" w:rsidRPr="00AA7B4C" w:rsidRDefault="00AC6363" w:rsidP="00D05DFC">
            <w:pPr>
              <w:jc w:val="center"/>
              <w:rPr>
                <w:rFonts w:cs="Times New Roman"/>
                <w:b/>
              </w:rPr>
            </w:pPr>
            <w:r w:rsidRPr="00AA7B4C">
              <w:rPr>
                <w:rFonts w:cs="Times New Roman"/>
                <w:b/>
              </w:rPr>
              <w:t>34</w:t>
            </w:r>
          </w:p>
        </w:tc>
        <w:tc>
          <w:tcPr>
            <w:tcW w:w="567" w:type="dxa"/>
            <w:vAlign w:val="center"/>
          </w:tcPr>
          <w:p w:rsidR="00AC6363" w:rsidRPr="00AA7B4C" w:rsidRDefault="00AC6363" w:rsidP="00D05DFC">
            <w:pPr>
              <w:jc w:val="center"/>
              <w:rPr>
                <w:rFonts w:cs="Times New Roman"/>
                <w:b/>
              </w:rPr>
            </w:pPr>
            <w:r w:rsidRPr="00AA7B4C">
              <w:rPr>
                <w:rFonts w:cs="Times New Roman"/>
                <w:b/>
              </w:rPr>
              <w:t>13</w:t>
            </w:r>
          </w:p>
        </w:tc>
        <w:tc>
          <w:tcPr>
            <w:tcW w:w="544" w:type="dxa"/>
            <w:vAlign w:val="center"/>
          </w:tcPr>
          <w:p w:rsidR="00AC6363" w:rsidRPr="00AA7B4C" w:rsidRDefault="00AC6363" w:rsidP="00D05DFC">
            <w:pPr>
              <w:jc w:val="center"/>
              <w:rPr>
                <w:rFonts w:cs="Times New Roman"/>
                <w:b/>
              </w:rPr>
            </w:pPr>
            <w:r w:rsidRPr="00AA7B4C">
              <w:rPr>
                <w:rFonts w:cs="Times New Roman"/>
                <w:b/>
              </w:rPr>
              <w:t>22</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09.02.04 Информационные системы (по отраслям)</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2"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851"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544" w:type="dxa"/>
            <w:vAlign w:val="center"/>
          </w:tcPr>
          <w:p w:rsidR="00AC6363" w:rsidRPr="001F6E9B" w:rsidRDefault="00AC6363" w:rsidP="00D05DFC">
            <w:pPr>
              <w:jc w:val="center"/>
              <w:rPr>
                <w:rFonts w:cs="Times New Roman"/>
              </w:rPr>
            </w:pPr>
            <w:r w:rsidRPr="001F6E9B">
              <w:rPr>
                <w:rFonts w:cs="Times New Roman"/>
              </w:rPr>
              <w:t>0</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 xml:space="preserve">20.02.01 Рациональное </w:t>
            </w:r>
            <w:r w:rsidRPr="001F6E9B">
              <w:rPr>
                <w:rFonts w:cs="Times New Roman"/>
              </w:rPr>
              <w:lastRenderedPageBreak/>
              <w:t>использование природохозяйственных комплексов</w:t>
            </w:r>
          </w:p>
        </w:tc>
        <w:tc>
          <w:tcPr>
            <w:tcW w:w="567" w:type="dxa"/>
            <w:vAlign w:val="center"/>
          </w:tcPr>
          <w:p w:rsidR="00AC6363" w:rsidRPr="001F6E9B" w:rsidRDefault="00AC6363" w:rsidP="00D05DFC">
            <w:pPr>
              <w:jc w:val="center"/>
              <w:rPr>
                <w:rFonts w:cs="Times New Roman"/>
              </w:rPr>
            </w:pPr>
            <w:r w:rsidRPr="001F6E9B">
              <w:rPr>
                <w:rFonts w:cs="Times New Roman"/>
              </w:rPr>
              <w:lastRenderedPageBreak/>
              <w:t>0</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2"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851"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5</w:t>
            </w:r>
          </w:p>
        </w:tc>
        <w:tc>
          <w:tcPr>
            <w:tcW w:w="544" w:type="dxa"/>
            <w:vAlign w:val="center"/>
          </w:tcPr>
          <w:p w:rsidR="00AC6363" w:rsidRPr="001F6E9B" w:rsidRDefault="00AC6363" w:rsidP="00D05DFC">
            <w:pPr>
              <w:jc w:val="center"/>
              <w:rPr>
                <w:rFonts w:cs="Times New Roman"/>
              </w:rPr>
            </w:pPr>
            <w:r w:rsidRPr="001F6E9B">
              <w:rPr>
                <w:rFonts w:cs="Times New Roman"/>
              </w:rPr>
              <w:t>0</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lastRenderedPageBreak/>
              <w:t>23.02.04 Техническая эксплуатация подъемно-транспортных, строительных, дорожных машин и оборудования (по отраслям)</w:t>
            </w:r>
          </w:p>
        </w:tc>
        <w:tc>
          <w:tcPr>
            <w:tcW w:w="567" w:type="dxa"/>
            <w:vAlign w:val="center"/>
          </w:tcPr>
          <w:p w:rsidR="00AC6363" w:rsidRPr="001F6E9B" w:rsidRDefault="00AC6363" w:rsidP="00D05DFC">
            <w:pPr>
              <w:jc w:val="center"/>
              <w:rPr>
                <w:rFonts w:cs="Times New Roman"/>
              </w:rPr>
            </w:pPr>
            <w:r w:rsidRPr="001F6E9B">
              <w:rPr>
                <w:rFonts w:cs="Times New Roman"/>
              </w:rPr>
              <w:t>1</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1</w:t>
            </w:r>
          </w:p>
        </w:tc>
        <w:tc>
          <w:tcPr>
            <w:tcW w:w="992" w:type="dxa"/>
            <w:vAlign w:val="center"/>
          </w:tcPr>
          <w:p w:rsidR="00AC6363" w:rsidRPr="001F6E9B" w:rsidRDefault="00AC6363" w:rsidP="00D05DFC">
            <w:pPr>
              <w:jc w:val="center"/>
              <w:rPr>
                <w:rFonts w:cs="Times New Roman"/>
              </w:rPr>
            </w:pPr>
            <w:r w:rsidRPr="001F6E9B">
              <w:rPr>
                <w:rFonts w:cs="Times New Roman"/>
              </w:rPr>
              <w:t>1</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851"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2</w:t>
            </w:r>
          </w:p>
        </w:tc>
        <w:tc>
          <w:tcPr>
            <w:tcW w:w="709" w:type="dxa"/>
            <w:vAlign w:val="center"/>
          </w:tcPr>
          <w:p w:rsidR="00AC6363" w:rsidRPr="001F6E9B" w:rsidRDefault="00AC6363" w:rsidP="00D05DFC">
            <w:pPr>
              <w:jc w:val="center"/>
              <w:rPr>
                <w:rFonts w:cs="Times New Roman"/>
              </w:rPr>
            </w:pPr>
            <w:r w:rsidRPr="001F6E9B">
              <w:rPr>
                <w:rFonts w:cs="Times New Roman"/>
              </w:rPr>
              <w:t>1</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1</w:t>
            </w:r>
          </w:p>
        </w:tc>
        <w:tc>
          <w:tcPr>
            <w:tcW w:w="567" w:type="dxa"/>
            <w:vAlign w:val="center"/>
          </w:tcPr>
          <w:p w:rsidR="00AC6363" w:rsidRPr="001F6E9B" w:rsidRDefault="00AC6363" w:rsidP="00D05DFC">
            <w:pPr>
              <w:jc w:val="center"/>
              <w:rPr>
                <w:rFonts w:cs="Times New Roman"/>
              </w:rPr>
            </w:pPr>
            <w:r w:rsidRPr="001F6E9B">
              <w:rPr>
                <w:rFonts w:cs="Times New Roman"/>
              </w:rPr>
              <w:t>2</w:t>
            </w:r>
          </w:p>
        </w:tc>
        <w:tc>
          <w:tcPr>
            <w:tcW w:w="544" w:type="dxa"/>
            <w:vAlign w:val="center"/>
          </w:tcPr>
          <w:p w:rsidR="00AC6363" w:rsidRPr="001F6E9B" w:rsidRDefault="00AC6363" w:rsidP="00D05DFC">
            <w:pPr>
              <w:jc w:val="center"/>
              <w:rPr>
                <w:rFonts w:cs="Times New Roman"/>
              </w:rPr>
            </w:pPr>
            <w:r w:rsidRPr="001F6E9B">
              <w:rPr>
                <w:rFonts w:cs="Times New Roman"/>
              </w:rPr>
              <w:t>0</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35.02.01 Лесное и лесопарковое хозяйство</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5</w:t>
            </w:r>
          </w:p>
        </w:tc>
        <w:tc>
          <w:tcPr>
            <w:tcW w:w="992" w:type="dxa"/>
            <w:vAlign w:val="center"/>
          </w:tcPr>
          <w:p w:rsidR="00AC6363" w:rsidRPr="001F6E9B" w:rsidRDefault="00AC6363" w:rsidP="00D05DFC">
            <w:pPr>
              <w:jc w:val="center"/>
              <w:rPr>
                <w:rFonts w:cs="Times New Roman"/>
              </w:rPr>
            </w:pPr>
            <w:r w:rsidRPr="001F6E9B">
              <w:rPr>
                <w:rFonts w:cs="Times New Roman"/>
              </w:rPr>
              <w:t>5</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851"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5</w:t>
            </w:r>
          </w:p>
        </w:tc>
        <w:tc>
          <w:tcPr>
            <w:tcW w:w="709" w:type="dxa"/>
            <w:vAlign w:val="center"/>
          </w:tcPr>
          <w:p w:rsidR="00AC6363" w:rsidRPr="001F6E9B" w:rsidRDefault="00AC6363" w:rsidP="00D05DFC">
            <w:pPr>
              <w:jc w:val="center"/>
              <w:rPr>
                <w:rFonts w:cs="Times New Roman"/>
              </w:rPr>
            </w:pPr>
            <w:r w:rsidRPr="001F6E9B">
              <w:rPr>
                <w:rFonts w:cs="Times New Roman"/>
              </w:rPr>
              <w:t>5</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544" w:type="dxa"/>
            <w:vAlign w:val="center"/>
          </w:tcPr>
          <w:p w:rsidR="00AC6363" w:rsidRPr="001F6E9B" w:rsidRDefault="00AC6363" w:rsidP="00D05DFC">
            <w:pPr>
              <w:jc w:val="center"/>
              <w:rPr>
                <w:rFonts w:cs="Times New Roman"/>
              </w:rPr>
            </w:pPr>
            <w:r w:rsidRPr="001F6E9B">
              <w:rPr>
                <w:rFonts w:cs="Times New Roman"/>
              </w:rPr>
              <w:t>5</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35.02.02 Технология лесозаготовок</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3</w:t>
            </w:r>
          </w:p>
        </w:tc>
        <w:tc>
          <w:tcPr>
            <w:tcW w:w="992" w:type="dxa"/>
            <w:vAlign w:val="center"/>
          </w:tcPr>
          <w:p w:rsidR="00AC6363" w:rsidRPr="001F6E9B" w:rsidRDefault="00AC6363" w:rsidP="00D05DFC">
            <w:pPr>
              <w:jc w:val="center"/>
              <w:rPr>
                <w:rFonts w:cs="Times New Roman"/>
              </w:rPr>
            </w:pPr>
            <w:r w:rsidRPr="001F6E9B">
              <w:rPr>
                <w:rFonts w:cs="Times New Roman"/>
              </w:rPr>
              <w:t>1</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851"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3</w:t>
            </w:r>
          </w:p>
        </w:tc>
        <w:tc>
          <w:tcPr>
            <w:tcW w:w="709" w:type="dxa"/>
            <w:vAlign w:val="center"/>
          </w:tcPr>
          <w:p w:rsidR="00AC6363" w:rsidRPr="001F6E9B" w:rsidRDefault="00AC6363" w:rsidP="00D05DFC">
            <w:pPr>
              <w:jc w:val="center"/>
              <w:rPr>
                <w:rFonts w:cs="Times New Roman"/>
              </w:rPr>
            </w:pPr>
            <w:r w:rsidRPr="001F6E9B">
              <w:rPr>
                <w:rFonts w:cs="Times New Roman"/>
              </w:rPr>
              <w:t>1</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2</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544" w:type="dxa"/>
            <w:vAlign w:val="center"/>
          </w:tcPr>
          <w:p w:rsidR="00AC6363" w:rsidRPr="001F6E9B" w:rsidRDefault="00AC6363" w:rsidP="00D05DFC">
            <w:pPr>
              <w:jc w:val="center"/>
              <w:rPr>
                <w:rFonts w:cs="Times New Roman"/>
              </w:rPr>
            </w:pPr>
            <w:r w:rsidRPr="001F6E9B">
              <w:rPr>
                <w:rFonts w:cs="Times New Roman"/>
              </w:rPr>
              <w:t>3</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35.02.03 Технология деревообработки</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2</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2"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851"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2</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2</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544" w:type="dxa"/>
            <w:vAlign w:val="center"/>
          </w:tcPr>
          <w:p w:rsidR="00AC6363" w:rsidRPr="001F6E9B" w:rsidRDefault="00AC6363" w:rsidP="00D05DFC">
            <w:pPr>
              <w:jc w:val="center"/>
              <w:rPr>
                <w:rFonts w:cs="Times New Roman"/>
              </w:rPr>
            </w:pPr>
            <w:r w:rsidRPr="001F6E9B">
              <w:rPr>
                <w:rFonts w:cs="Times New Roman"/>
              </w:rPr>
              <w:t>0</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35.02.18 Технология переработки древесины</w:t>
            </w:r>
          </w:p>
        </w:tc>
        <w:tc>
          <w:tcPr>
            <w:tcW w:w="567" w:type="dxa"/>
            <w:vAlign w:val="center"/>
          </w:tcPr>
          <w:p w:rsidR="00AC6363" w:rsidRPr="001F6E9B" w:rsidRDefault="00AC6363" w:rsidP="00D05DFC">
            <w:pPr>
              <w:jc w:val="center"/>
              <w:rPr>
                <w:rFonts w:cs="Times New Roman"/>
              </w:rPr>
            </w:pPr>
            <w:r w:rsidRPr="001F6E9B">
              <w:rPr>
                <w:rFonts w:cs="Times New Roman"/>
              </w:rPr>
              <w:t>1</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2"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851"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1</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1</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544" w:type="dxa"/>
            <w:vAlign w:val="center"/>
          </w:tcPr>
          <w:p w:rsidR="00AC6363" w:rsidRPr="001F6E9B" w:rsidRDefault="00AC6363" w:rsidP="00D05DFC">
            <w:pPr>
              <w:jc w:val="center"/>
              <w:rPr>
                <w:rFonts w:cs="Times New Roman"/>
              </w:rPr>
            </w:pPr>
            <w:r w:rsidRPr="001F6E9B">
              <w:rPr>
                <w:rFonts w:cs="Times New Roman"/>
              </w:rPr>
              <w:t>0</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38.02.01 Экономика и бухгалтерский учет</w:t>
            </w:r>
          </w:p>
        </w:tc>
        <w:tc>
          <w:tcPr>
            <w:tcW w:w="567" w:type="dxa"/>
            <w:vAlign w:val="center"/>
          </w:tcPr>
          <w:p w:rsidR="00AC6363" w:rsidRPr="001F6E9B" w:rsidRDefault="00AC6363" w:rsidP="00D05DFC">
            <w:pPr>
              <w:jc w:val="center"/>
              <w:rPr>
                <w:rFonts w:cs="Times New Roman"/>
              </w:rPr>
            </w:pPr>
            <w:r w:rsidRPr="001F6E9B">
              <w:rPr>
                <w:rFonts w:cs="Times New Roman"/>
              </w:rPr>
              <w:t>5</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2</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2"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851"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7</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7</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544" w:type="dxa"/>
            <w:vAlign w:val="center"/>
          </w:tcPr>
          <w:p w:rsidR="00AC6363" w:rsidRPr="001F6E9B" w:rsidRDefault="00AC6363" w:rsidP="00D05DFC">
            <w:pPr>
              <w:jc w:val="center"/>
              <w:rPr>
                <w:rFonts w:cs="Times New Roman"/>
              </w:rPr>
            </w:pPr>
            <w:r w:rsidRPr="001F6E9B">
              <w:rPr>
                <w:rFonts w:cs="Times New Roman"/>
              </w:rPr>
              <w:t>2</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38.02.07 Банковское дело</w:t>
            </w:r>
          </w:p>
        </w:tc>
        <w:tc>
          <w:tcPr>
            <w:tcW w:w="567" w:type="dxa"/>
            <w:vAlign w:val="center"/>
          </w:tcPr>
          <w:p w:rsidR="00AC6363" w:rsidRPr="001F6E9B" w:rsidRDefault="00AC6363" w:rsidP="00D05DFC">
            <w:pPr>
              <w:jc w:val="center"/>
              <w:rPr>
                <w:rFonts w:cs="Times New Roman"/>
              </w:rPr>
            </w:pPr>
            <w:r w:rsidRPr="001F6E9B">
              <w:rPr>
                <w:rFonts w:cs="Times New Roman"/>
              </w:rPr>
              <w:t>1</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2"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851"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1</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1</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544" w:type="dxa"/>
            <w:vAlign w:val="center"/>
          </w:tcPr>
          <w:p w:rsidR="00AC6363" w:rsidRPr="001F6E9B" w:rsidRDefault="00AC6363" w:rsidP="00D05DFC">
            <w:pPr>
              <w:jc w:val="center"/>
              <w:rPr>
                <w:rFonts w:cs="Times New Roman"/>
              </w:rPr>
            </w:pPr>
            <w:r w:rsidRPr="001F6E9B">
              <w:rPr>
                <w:rFonts w:cs="Times New Roman"/>
              </w:rPr>
              <w:t>0</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40.02.01 Право и организация социального обеспечения</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12</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2"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851"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12</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12</w:t>
            </w:r>
          </w:p>
        </w:tc>
        <w:tc>
          <w:tcPr>
            <w:tcW w:w="567" w:type="dxa"/>
            <w:vAlign w:val="center"/>
          </w:tcPr>
          <w:p w:rsidR="00AC6363" w:rsidRPr="001F6E9B" w:rsidRDefault="00AC6363" w:rsidP="00D05DFC">
            <w:pPr>
              <w:jc w:val="center"/>
              <w:rPr>
                <w:rFonts w:cs="Times New Roman"/>
              </w:rPr>
            </w:pPr>
            <w:r w:rsidRPr="001F6E9B">
              <w:rPr>
                <w:rFonts w:cs="Times New Roman"/>
              </w:rPr>
              <w:t>6</w:t>
            </w:r>
          </w:p>
        </w:tc>
        <w:tc>
          <w:tcPr>
            <w:tcW w:w="544" w:type="dxa"/>
            <w:vAlign w:val="center"/>
          </w:tcPr>
          <w:p w:rsidR="00AC6363" w:rsidRPr="001F6E9B" w:rsidRDefault="00AC6363" w:rsidP="00D05DFC">
            <w:pPr>
              <w:jc w:val="center"/>
              <w:rPr>
                <w:rFonts w:cs="Times New Roman"/>
              </w:rPr>
            </w:pPr>
            <w:r w:rsidRPr="001F6E9B">
              <w:rPr>
                <w:rFonts w:cs="Times New Roman"/>
              </w:rPr>
              <w:t>12</w:t>
            </w:r>
          </w:p>
        </w:tc>
      </w:tr>
      <w:tr w:rsidR="00D05DFC" w:rsidRPr="001F6E9B" w:rsidTr="00D05DFC">
        <w:trPr>
          <w:trHeight w:val="20"/>
        </w:trPr>
        <w:tc>
          <w:tcPr>
            <w:tcW w:w="2263" w:type="dxa"/>
          </w:tcPr>
          <w:p w:rsidR="00AC6363" w:rsidRPr="001F6E9B" w:rsidRDefault="00AC6363" w:rsidP="00C06E29">
            <w:pPr>
              <w:rPr>
                <w:rFonts w:cs="Times New Roman"/>
              </w:rPr>
            </w:pPr>
            <w:r w:rsidRPr="001F6E9B">
              <w:rPr>
                <w:rFonts w:cs="Times New Roman"/>
              </w:rPr>
              <w:t>40.02.04 Юриспруденция</w:t>
            </w:r>
          </w:p>
        </w:tc>
        <w:tc>
          <w:tcPr>
            <w:tcW w:w="567" w:type="dxa"/>
            <w:vAlign w:val="center"/>
          </w:tcPr>
          <w:p w:rsidR="00AC6363" w:rsidRPr="001F6E9B" w:rsidRDefault="00AC6363" w:rsidP="00D05DFC">
            <w:pPr>
              <w:jc w:val="center"/>
              <w:rPr>
                <w:rFonts w:cs="Times New Roman"/>
              </w:rPr>
            </w:pPr>
            <w:r w:rsidRPr="001F6E9B">
              <w:rPr>
                <w:rFonts w:cs="Times New Roman"/>
              </w:rPr>
              <w:t>8</w:t>
            </w:r>
          </w:p>
        </w:tc>
        <w:tc>
          <w:tcPr>
            <w:tcW w:w="993"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850"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992" w:type="dxa"/>
            <w:vAlign w:val="center"/>
          </w:tcPr>
          <w:p w:rsidR="00AC6363" w:rsidRPr="001F6E9B" w:rsidRDefault="00AC6363" w:rsidP="00D05DFC">
            <w:pPr>
              <w:jc w:val="center"/>
              <w:rPr>
                <w:rFonts w:cs="Times New Roman"/>
              </w:rPr>
            </w:pPr>
            <w:r w:rsidRPr="001F6E9B">
              <w:rPr>
                <w:rFonts w:cs="Times New Roman"/>
              </w:rPr>
              <w:t>0</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851"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w:t>
            </w:r>
          </w:p>
        </w:tc>
        <w:tc>
          <w:tcPr>
            <w:tcW w:w="992" w:type="dxa"/>
            <w:vAlign w:val="center"/>
          </w:tcPr>
          <w:p w:rsidR="00AC6363" w:rsidRPr="001F6E9B" w:rsidRDefault="00AC6363" w:rsidP="00D05DFC">
            <w:pPr>
              <w:jc w:val="center"/>
              <w:rPr>
                <w:rFonts w:cs="Times New Roman"/>
              </w:rPr>
            </w:pPr>
            <w:r w:rsidRPr="001F6E9B">
              <w:rPr>
                <w:rFonts w:cs="Times New Roman"/>
              </w:rPr>
              <w:t>-</w:t>
            </w:r>
          </w:p>
        </w:tc>
        <w:tc>
          <w:tcPr>
            <w:tcW w:w="567" w:type="dxa"/>
            <w:vAlign w:val="center"/>
          </w:tcPr>
          <w:p w:rsidR="00AC6363" w:rsidRPr="001F6E9B" w:rsidRDefault="00AC6363" w:rsidP="00D05DFC">
            <w:pPr>
              <w:jc w:val="center"/>
              <w:rPr>
                <w:rFonts w:cs="Times New Roman"/>
              </w:rPr>
            </w:pPr>
            <w:r w:rsidRPr="001F6E9B">
              <w:rPr>
                <w:rFonts w:cs="Times New Roman"/>
              </w:rPr>
              <w:t>8</w:t>
            </w:r>
          </w:p>
        </w:tc>
        <w:tc>
          <w:tcPr>
            <w:tcW w:w="709" w:type="dxa"/>
            <w:vAlign w:val="center"/>
          </w:tcPr>
          <w:p w:rsidR="00AC6363" w:rsidRPr="001F6E9B" w:rsidRDefault="00AC6363" w:rsidP="00D05DFC">
            <w:pPr>
              <w:jc w:val="center"/>
              <w:rPr>
                <w:rFonts w:cs="Times New Roman"/>
              </w:rPr>
            </w:pPr>
            <w:r w:rsidRPr="001F6E9B">
              <w:rPr>
                <w:rFonts w:cs="Times New Roman"/>
              </w:rPr>
              <w:t>0</w:t>
            </w:r>
          </w:p>
        </w:tc>
        <w:tc>
          <w:tcPr>
            <w:tcW w:w="708" w:type="dxa"/>
            <w:vAlign w:val="center"/>
          </w:tcPr>
          <w:p w:rsidR="00AC6363" w:rsidRPr="001F6E9B" w:rsidRDefault="00AC6363" w:rsidP="00D05DFC">
            <w:pPr>
              <w:jc w:val="center"/>
              <w:rPr>
                <w:rFonts w:cs="Times New Roman"/>
              </w:rPr>
            </w:pPr>
            <w:r w:rsidRPr="001F6E9B">
              <w:rPr>
                <w:rFonts w:cs="Times New Roman"/>
              </w:rPr>
              <w:t>-</w:t>
            </w:r>
          </w:p>
        </w:tc>
        <w:tc>
          <w:tcPr>
            <w:tcW w:w="709" w:type="dxa"/>
            <w:vAlign w:val="center"/>
          </w:tcPr>
          <w:p w:rsidR="00AC6363" w:rsidRPr="001F6E9B" w:rsidRDefault="00AC6363" w:rsidP="00D05DFC">
            <w:pPr>
              <w:jc w:val="center"/>
              <w:rPr>
                <w:rFonts w:cs="Times New Roman"/>
              </w:rPr>
            </w:pPr>
            <w:r w:rsidRPr="001F6E9B">
              <w:rPr>
                <w:rFonts w:cs="Times New Roman"/>
              </w:rPr>
              <w:t>8</w:t>
            </w:r>
          </w:p>
        </w:tc>
        <w:tc>
          <w:tcPr>
            <w:tcW w:w="567" w:type="dxa"/>
            <w:vAlign w:val="center"/>
          </w:tcPr>
          <w:p w:rsidR="00AC6363" w:rsidRPr="001F6E9B" w:rsidRDefault="00AC6363" w:rsidP="00D05DFC">
            <w:pPr>
              <w:jc w:val="center"/>
              <w:rPr>
                <w:rFonts w:cs="Times New Roman"/>
              </w:rPr>
            </w:pPr>
            <w:r w:rsidRPr="001F6E9B">
              <w:rPr>
                <w:rFonts w:cs="Times New Roman"/>
              </w:rPr>
              <w:t>0</w:t>
            </w:r>
          </w:p>
        </w:tc>
        <w:tc>
          <w:tcPr>
            <w:tcW w:w="544" w:type="dxa"/>
            <w:vAlign w:val="center"/>
          </w:tcPr>
          <w:p w:rsidR="00AC6363" w:rsidRPr="001F6E9B" w:rsidRDefault="00AC6363" w:rsidP="00D05DFC">
            <w:pPr>
              <w:jc w:val="center"/>
              <w:rPr>
                <w:rFonts w:cs="Times New Roman"/>
              </w:rPr>
            </w:pPr>
            <w:r w:rsidRPr="001F6E9B">
              <w:rPr>
                <w:rFonts w:cs="Times New Roman"/>
              </w:rPr>
              <w:t>0</w:t>
            </w:r>
          </w:p>
        </w:tc>
      </w:tr>
      <w:tr w:rsidR="00D05DFC" w:rsidRPr="001F6E9B" w:rsidTr="00D05DFC">
        <w:trPr>
          <w:trHeight w:val="20"/>
        </w:trPr>
        <w:tc>
          <w:tcPr>
            <w:tcW w:w="2263" w:type="dxa"/>
          </w:tcPr>
          <w:p w:rsidR="00AC6363" w:rsidRPr="00AA7B4C" w:rsidRDefault="00AC6363" w:rsidP="00C06E29">
            <w:pPr>
              <w:rPr>
                <w:rFonts w:cs="Times New Roman"/>
                <w:b/>
              </w:rPr>
            </w:pPr>
            <w:r w:rsidRPr="00AA7B4C">
              <w:rPr>
                <w:rFonts w:cs="Times New Roman"/>
                <w:b/>
              </w:rPr>
              <w:t>Всего по программам среднего профессионального образования</w:t>
            </w:r>
          </w:p>
        </w:tc>
        <w:tc>
          <w:tcPr>
            <w:tcW w:w="567" w:type="dxa"/>
            <w:vAlign w:val="center"/>
          </w:tcPr>
          <w:p w:rsidR="00AC6363" w:rsidRPr="00AA7B4C" w:rsidRDefault="00AC6363" w:rsidP="00D05DFC">
            <w:pPr>
              <w:jc w:val="center"/>
              <w:rPr>
                <w:rFonts w:cs="Times New Roman"/>
                <w:b/>
              </w:rPr>
            </w:pPr>
            <w:r w:rsidRPr="00AA7B4C">
              <w:rPr>
                <w:rFonts w:cs="Times New Roman"/>
                <w:b/>
              </w:rPr>
              <w:t>166</w:t>
            </w:r>
          </w:p>
        </w:tc>
        <w:tc>
          <w:tcPr>
            <w:tcW w:w="993" w:type="dxa"/>
            <w:vAlign w:val="center"/>
          </w:tcPr>
          <w:p w:rsidR="00AC6363" w:rsidRPr="00AA7B4C" w:rsidRDefault="00AC6363" w:rsidP="00D05DFC">
            <w:pPr>
              <w:jc w:val="center"/>
              <w:rPr>
                <w:rFonts w:cs="Times New Roman"/>
                <w:b/>
              </w:rPr>
            </w:pPr>
            <w:r w:rsidRPr="00AA7B4C">
              <w:rPr>
                <w:rFonts w:cs="Times New Roman"/>
                <w:b/>
              </w:rPr>
              <w:t>61</w:t>
            </w:r>
          </w:p>
        </w:tc>
        <w:tc>
          <w:tcPr>
            <w:tcW w:w="567" w:type="dxa"/>
            <w:vAlign w:val="center"/>
          </w:tcPr>
          <w:p w:rsidR="00AC6363" w:rsidRPr="00AA7B4C" w:rsidRDefault="00AC6363" w:rsidP="00D05DFC">
            <w:pPr>
              <w:jc w:val="center"/>
              <w:rPr>
                <w:rFonts w:cs="Times New Roman"/>
                <w:b/>
              </w:rPr>
            </w:pPr>
            <w:r w:rsidRPr="00AA7B4C">
              <w:rPr>
                <w:rFonts w:cs="Times New Roman"/>
                <w:b/>
              </w:rPr>
              <w:t>132</w:t>
            </w:r>
          </w:p>
        </w:tc>
        <w:tc>
          <w:tcPr>
            <w:tcW w:w="850" w:type="dxa"/>
            <w:vAlign w:val="center"/>
          </w:tcPr>
          <w:p w:rsidR="00AC6363" w:rsidRPr="00AA7B4C" w:rsidRDefault="00AC6363" w:rsidP="00D05DFC">
            <w:pPr>
              <w:jc w:val="center"/>
              <w:rPr>
                <w:rFonts w:cs="Times New Roman"/>
                <w:b/>
              </w:rPr>
            </w:pPr>
            <w:r w:rsidRPr="00AA7B4C">
              <w:rPr>
                <w:rFonts w:cs="Times New Roman"/>
                <w:b/>
              </w:rPr>
              <w:t>74</w:t>
            </w:r>
          </w:p>
        </w:tc>
        <w:tc>
          <w:tcPr>
            <w:tcW w:w="567" w:type="dxa"/>
            <w:vAlign w:val="center"/>
          </w:tcPr>
          <w:p w:rsidR="00AC6363" w:rsidRPr="00AA7B4C" w:rsidRDefault="00AC6363" w:rsidP="00D05DFC">
            <w:pPr>
              <w:jc w:val="center"/>
              <w:rPr>
                <w:rFonts w:cs="Times New Roman"/>
                <w:b/>
              </w:rPr>
            </w:pPr>
            <w:r w:rsidRPr="00AA7B4C">
              <w:rPr>
                <w:rFonts w:cs="Times New Roman"/>
                <w:b/>
              </w:rPr>
              <w:t>114</w:t>
            </w:r>
          </w:p>
        </w:tc>
        <w:tc>
          <w:tcPr>
            <w:tcW w:w="992" w:type="dxa"/>
            <w:vAlign w:val="center"/>
          </w:tcPr>
          <w:p w:rsidR="00AC6363" w:rsidRPr="00AA7B4C" w:rsidRDefault="00AC6363" w:rsidP="00D05DFC">
            <w:pPr>
              <w:jc w:val="center"/>
              <w:rPr>
                <w:rFonts w:cs="Times New Roman"/>
                <w:b/>
              </w:rPr>
            </w:pPr>
            <w:r w:rsidRPr="00AA7B4C">
              <w:rPr>
                <w:rFonts w:cs="Times New Roman"/>
                <w:b/>
              </w:rPr>
              <w:t>69</w:t>
            </w:r>
          </w:p>
        </w:tc>
        <w:tc>
          <w:tcPr>
            <w:tcW w:w="567" w:type="dxa"/>
            <w:vAlign w:val="center"/>
          </w:tcPr>
          <w:p w:rsidR="00AC6363" w:rsidRPr="00AA7B4C" w:rsidRDefault="00AC6363" w:rsidP="00D05DFC">
            <w:pPr>
              <w:jc w:val="center"/>
              <w:rPr>
                <w:rFonts w:cs="Times New Roman"/>
                <w:b/>
              </w:rPr>
            </w:pPr>
            <w:r w:rsidRPr="00AA7B4C">
              <w:rPr>
                <w:rFonts w:cs="Times New Roman"/>
                <w:b/>
              </w:rPr>
              <w:t>52</w:t>
            </w:r>
          </w:p>
        </w:tc>
        <w:tc>
          <w:tcPr>
            <w:tcW w:w="851" w:type="dxa"/>
            <w:vAlign w:val="center"/>
          </w:tcPr>
          <w:p w:rsidR="00AC6363" w:rsidRPr="00AA7B4C" w:rsidRDefault="00AC6363" w:rsidP="00D05DFC">
            <w:pPr>
              <w:jc w:val="center"/>
              <w:rPr>
                <w:rFonts w:cs="Times New Roman"/>
                <w:b/>
              </w:rPr>
            </w:pPr>
            <w:r w:rsidRPr="00AA7B4C">
              <w:rPr>
                <w:rFonts w:cs="Times New Roman"/>
                <w:b/>
              </w:rPr>
              <w:t>43</w:t>
            </w:r>
          </w:p>
        </w:tc>
        <w:tc>
          <w:tcPr>
            <w:tcW w:w="709" w:type="dxa"/>
            <w:vAlign w:val="center"/>
          </w:tcPr>
          <w:p w:rsidR="00AC6363" w:rsidRPr="00AA7B4C" w:rsidRDefault="00AC6363" w:rsidP="00D05DFC">
            <w:pPr>
              <w:jc w:val="center"/>
              <w:rPr>
                <w:rFonts w:cs="Times New Roman"/>
                <w:b/>
              </w:rPr>
            </w:pPr>
            <w:r w:rsidRPr="00AA7B4C">
              <w:rPr>
                <w:rFonts w:cs="Times New Roman"/>
                <w:b/>
              </w:rPr>
              <w:t>-</w:t>
            </w:r>
          </w:p>
        </w:tc>
        <w:tc>
          <w:tcPr>
            <w:tcW w:w="567" w:type="dxa"/>
            <w:vAlign w:val="center"/>
          </w:tcPr>
          <w:p w:rsidR="00AC6363" w:rsidRPr="00AA7B4C" w:rsidRDefault="00AC6363" w:rsidP="00D05DFC">
            <w:pPr>
              <w:jc w:val="center"/>
              <w:rPr>
                <w:rFonts w:cs="Times New Roman"/>
                <w:b/>
              </w:rPr>
            </w:pPr>
            <w:r w:rsidRPr="00AA7B4C">
              <w:rPr>
                <w:rFonts w:cs="Times New Roman"/>
                <w:b/>
              </w:rPr>
              <w:t>-</w:t>
            </w:r>
          </w:p>
        </w:tc>
        <w:tc>
          <w:tcPr>
            <w:tcW w:w="992" w:type="dxa"/>
            <w:vAlign w:val="center"/>
          </w:tcPr>
          <w:p w:rsidR="00AC6363" w:rsidRPr="00AA7B4C" w:rsidRDefault="00AC6363" w:rsidP="00D05DFC">
            <w:pPr>
              <w:jc w:val="center"/>
              <w:rPr>
                <w:rFonts w:cs="Times New Roman"/>
                <w:b/>
              </w:rPr>
            </w:pPr>
            <w:r w:rsidRPr="00AA7B4C">
              <w:rPr>
                <w:rFonts w:cs="Times New Roman"/>
                <w:b/>
              </w:rPr>
              <w:t>-</w:t>
            </w:r>
          </w:p>
        </w:tc>
        <w:tc>
          <w:tcPr>
            <w:tcW w:w="567" w:type="dxa"/>
            <w:vAlign w:val="center"/>
          </w:tcPr>
          <w:p w:rsidR="00AC6363" w:rsidRPr="00AA7B4C" w:rsidRDefault="00AC6363" w:rsidP="00D05DFC">
            <w:pPr>
              <w:jc w:val="center"/>
              <w:rPr>
                <w:rFonts w:cs="Times New Roman"/>
                <w:b/>
              </w:rPr>
            </w:pPr>
            <w:r w:rsidRPr="00AA7B4C">
              <w:rPr>
                <w:rFonts w:cs="Times New Roman"/>
                <w:b/>
              </w:rPr>
              <w:t>464</w:t>
            </w:r>
          </w:p>
        </w:tc>
        <w:tc>
          <w:tcPr>
            <w:tcW w:w="709" w:type="dxa"/>
            <w:vAlign w:val="center"/>
          </w:tcPr>
          <w:p w:rsidR="00AC6363" w:rsidRPr="00AA7B4C" w:rsidRDefault="00AC6363" w:rsidP="00D05DFC">
            <w:pPr>
              <w:jc w:val="center"/>
              <w:rPr>
                <w:rFonts w:cs="Times New Roman"/>
                <w:b/>
              </w:rPr>
            </w:pPr>
            <w:r w:rsidRPr="00AA7B4C">
              <w:rPr>
                <w:rFonts w:cs="Times New Roman"/>
                <w:b/>
              </w:rPr>
              <w:t>247</w:t>
            </w:r>
          </w:p>
        </w:tc>
        <w:tc>
          <w:tcPr>
            <w:tcW w:w="708" w:type="dxa"/>
            <w:vAlign w:val="center"/>
          </w:tcPr>
          <w:p w:rsidR="00AC6363" w:rsidRPr="00AA7B4C" w:rsidRDefault="00AC6363" w:rsidP="00D05DFC">
            <w:pPr>
              <w:jc w:val="center"/>
              <w:rPr>
                <w:rFonts w:cs="Times New Roman"/>
                <w:b/>
              </w:rPr>
            </w:pPr>
            <w:r w:rsidRPr="00AA7B4C">
              <w:rPr>
                <w:rFonts w:cs="Times New Roman"/>
                <w:b/>
              </w:rPr>
              <w:t>-</w:t>
            </w:r>
          </w:p>
        </w:tc>
        <w:tc>
          <w:tcPr>
            <w:tcW w:w="709" w:type="dxa"/>
            <w:vAlign w:val="center"/>
          </w:tcPr>
          <w:p w:rsidR="00AC6363" w:rsidRPr="00AA7B4C" w:rsidRDefault="00AC6363" w:rsidP="00D05DFC">
            <w:pPr>
              <w:jc w:val="center"/>
              <w:rPr>
                <w:rFonts w:cs="Times New Roman"/>
                <w:b/>
              </w:rPr>
            </w:pPr>
            <w:r w:rsidRPr="00AA7B4C">
              <w:rPr>
                <w:rFonts w:cs="Times New Roman"/>
                <w:b/>
              </w:rPr>
              <w:t>217</w:t>
            </w:r>
          </w:p>
        </w:tc>
        <w:tc>
          <w:tcPr>
            <w:tcW w:w="567" w:type="dxa"/>
            <w:vAlign w:val="center"/>
          </w:tcPr>
          <w:p w:rsidR="00AC6363" w:rsidRPr="00AA7B4C" w:rsidRDefault="00AC6363" w:rsidP="00D05DFC">
            <w:pPr>
              <w:jc w:val="center"/>
              <w:rPr>
                <w:rFonts w:cs="Times New Roman"/>
                <w:b/>
              </w:rPr>
            </w:pPr>
            <w:r w:rsidRPr="00AA7B4C">
              <w:rPr>
                <w:rFonts w:cs="Times New Roman"/>
                <w:b/>
              </w:rPr>
              <w:t>84</w:t>
            </w:r>
          </w:p>
        </w:tc>
        <w:tc>
          <w:tcPr>
            <w:tcW w:w="544" w:type="dxa"/>
            <w:vAlign w:val="center"/>
          </w:tcPr>
          <w:p w:rsidR="00AC6363" w:rsidRPr="00AA7B4C" w:rsidRDefault="00AC6363" w:rsidP="00D05DFC">
            <w:pPr>
              <w:jc w:val="center"/>
              <w:rPr>
                <w:rFonts w:cs="Times New Roman"/>
                <w:b/>
              </w:rPr>
            </w:pPr>
            <w:r w:rsidRPr="00AA7B4C">
              <w:rPr>
                <w:rFonts w:cs="Times New Roman"/>
                <w:b/>
              </w:rPr>
              <w:t>85</w:t>
            </w:r>
          </w:p>
        </w:tc>
      </w:tr>
    </w:tbl>
    <w:p w:rsidR="00D5077D" w:rsidRDefault="00D5077D" w:rsidP="00242732">
      <w:pPr>
        <w:jc w:val="right"/>
        <w:rPr>
          <w:sz w:val="28"/>
        </w:rPr>
      </w:pPr>
    </w:p>
    <w:p w:rsidR="00387E13" w:rsidRPr="00242732" w:rsidRDefault="00D5077D" w:rsidP="00C01C4F">
      <w:pPr>
        <w:widowControl/>
        <w:autoSpaceDE/>
        <w:autoSpaceDN/>
        <w:jc w:val="right"/>
        <w:rPr>
          <w:sz w:val="28"/>
        </w:rPr>
      </w:pPr>
      <w:r>
        <w:rPr>
          <w:sz w:val="28"/>
        </w:rPr>
        <w:br w:type="page"/>
      </w:r>
      <w:r w:rsidR="00387E13" w:rsidRPr="00242732">
        <w:rPr>
          <w:sz w:val="28"/>
        </w:rPr>
        <w:lastRenderedPageBreak/>
        <w:t>Таблица 7</w:t>
      </w:r>
    </w:p>
    <w:p w:rsidR="00544BFB" w:rsidRPr="00242732" w:rsidRDefault="00387E13" w:rsidP="00DC1AC0">
      <w:pPr>
        <w:jc w:val="center"/>
        <w:rPr>
          <w:sz w:val="28"/>
        </w:rPr>
      </w:pPr>
      <w:r w:rsidRPr="00242732">
        <w:rPr>
          <w:sz w:val="28"/>
        </w:rPr>
        <w:t>Контингент студентов по основным образовательным программам среднего</w:t>
      </w:r>
      <w:r w:rsidR="00AC6363" w:rsidRPr="00242732">
        <w:rPr>
          <w:sz w:val="28"/>
        </w:rPr>
        <w:t xml:space="preserve"> </w:t>
      </w:r>
      <w:r w:rsidRPr="00242732">
        <w:rPr>
          <w:sz w:val="28"/>
        </w:rPr>
        <w:t>профессионального образования</w:t>
      </w:r>
      <w:r w:rsidRPr="00242732">
        <w:rPr>
          <w:sz w:val="28"/>
        </w:rPr>
        <w:br/>
        <w:t xml:space="preserve">заочной формы обучения в </w:t>
      </w:r>
      <w:r w:rsidR="00D5077D">
        <w:rPr>
          <w:sz w:val="28"/>
        </w:rPr>
        <w:t>2025</w:t>
      </w:r>
      <w:r w:rsidRPr="00242732">
        <w:rPr>
          <w:sz w:val="28"/>
        </w:rPr>
        <w:t xml:space="preserve"> году</w:t>
      </w:r>
    </w:p>
    <w:tbl>
      <w:tblPr>
        <w:tblW w:w="148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7"/>
        <w:gridCol w:w="567"/>
        <w:gridCol w:w="738"/>
        <w:gridCol w:w="501"/>
        <w:gridCol w:w="698"/>
        <w:gridCol w:w="473"/>
        <w:gridCol w:w="725"/>
        <w:gridCol w:w="551"/>
        <w:gridCol w:w="850"/>
        <w:gridCol w:w="567"/>
        <w:gridCol w:w="709"/>
        <w:gridCol w:w="709"/>
        <w:gridCol w:w="850"/>
        <w:gridCol w:w="851"/>
        <w:gridCol w:w="708"/>
        <w:gridCol w:w="851"/>
      </w:tblGrid>
      <w:tr w:rsidR="00AC6363" w:rsidRPr="00DC1AC0" w:rsidTr="00181CD4">
        <w:tc>
          <w:tcPr>
            <w:tcW w:w="4537" w:type="dxa"/>
            <w:vMerge w:val="restart"/>
            <w:vAlign w:val="center"/>
          </w:tcPr>
          <w:p w:rsidR="00AC6363" w:rsidRPr="00C01C4F" w:rsidRDefault="00AC6363" w:rsidP="00C01C4F">
            <w:pPr>
              <w:jc w:val="center"/>
              <w:rPr>
                <w:sz w:val="20"/>
                <w:szCs w:val="20"/>
              </w:rPr>
            </w:pPr>
            <w:r w:rsidRPr="00C01C4F">
              <w:rPr>
                <w:sz w:val="20"/>
                <w:szCs w:val="20"/>
              </w:rPr>
              <w:t>Наименование направления подготовки, специальности</w:t>
            </w:r>
          </w:p>
        </w:tc>
        <w:tc>
          <w:tcPr>
            <w:tcW w:w="6379" w:type="dxa"/>
            <w:gridSpan w:val="10"/>
            <w:vAlign w:val="center"/>
          </w:tcPr>
          <w:p w:rsidR="00AC6363" w:rsidRPr="00C01C4F" w:rsidRDefault="00AC6363" w:rsidP="00181CD4">
            <w:pPr>
              <w:jc w:val="center"/>
              <w:rPr>
                <w:sz w:val="20"/>
                <w:szCs w:val="20"/>
              </w:rPr>
            </w:pPr>
            <w:r w:rsidRPr="00C01C4F">
              <w:rPr>
                <w:sz w:val="20"/>
                <w:szCs w:val="20"/>
              </w:rPr>
              <w:t>Численность студентов по курсам</w:t>
            </w:r>
          </w:p>
        </w:tc>
        <w:tc>
          <w:tcPr>
            <w:tcW w:w="709" w:type="dxa"/>
            <w:vMerge w:val="restart"/>
            <w:textDirection w:val="btLr"/>
            <w:vAlign w:val="center"/>
          </w:tcPr>
          <w:p w:rsidR="00AC6363" w:rsidRPr="00C01C4F" w:rsidRDefault="00AC6363" w:rsidP="00181CD4">
            <w:pPr>
              <w:ind w:left="113" w:right="113"/>
              <w:jc w:val="center"/>
              <w:rPr>
                <w:sz w:val="20"/>
                <w:szCs w:val="20"/>
              </w:rPr>
            </w:pPr>
            <w:r w:rsidRPr="00C01C4F">
              <w:rPr>
                <w:sz w:val="20"/>
                <w:szCs w:val="20"/>
              </w:rPr>
              <w:t>Численность студентов на всех курсах</w:t>
            </w:r>
          </w:p>
        </w:tc>
        <w:tc>
          <w:tcPr>
            <w:tcW w:w="1701" w:type="dxa"/>
            <w:gridSpan w:val="2"/>
            <w:vMerge w:val="restart"/>
            <w:vAlign w:val="center"/>
          </w:tcPr>
          <w:p w:rsidR="00AC6363" w:rsidRPr="00C01C4F" w:rsidRDefault="00AC6363" w:rsidP="00181CD4">
            <w:pPr>
              <w:jc w:val="center"/>
              <w:rPr>
                <w:sz w:val="20"/>
                <w:szCs w:val="20"/>
              </w:rPr>
            </w:pPr>
            <w:r w:rsidRPr="00C01C4F">
              <w:rPr>
                <w:sz w:val="20"/>
                <w:szCs w:val="20"/>
              </w:rPr>
              <w:t>Из них обучаются</w:t>
            </w:r>
          </w:p>
        </w:tc>
        <w:tc>
          <w:tcPr>
            <w:tcW w:w="708" w:type="dxa"/>
            <w:vMerge w:val="restart"/>
            <w:textDirection w:val="btLr"/>
            <w:vAlign w:val="center"/>
          </w:tcPr>
          <w:p w:rsidR="00AC6363" w:rsidRPr="00C01C4F" w:rsidRDefault="00AC6363" w:rsidP="00181CD4">
            <w:pPr>
              <w:ind w:left="113" w:right="113"/>
              <w:jc w:val="center"/>
              <w:rPr>
                <w:sz w:val="20"/>
                <w:szCs w:val="20"/>
              </w:rPr>
            </w:pPr>
            <w:r w:rsidRPr="00C01C4F">
              <w:rPr>
                <w:sz w:val="20"/>
                <w:szCs w:val="20"/>
              </w:rPr>
              <w:t>Выпуск фактический</w:t>
            </w:r>
          </w:p>
        </w:tc>
        <w:tc>
          <w:tcPr>
            <w:tcW w:w="851" w:type="dxa"/>
            <w:vMerge w:val="restart"/>
            <w:textDirection w:val="btLr"/>
            <w:vAlign w:val="center"/>
          </w:tcPr>
          <w:p w:rsidR="00AC6363" w:rsidRPr="00C01C4F" w:rsidRDefault="00AC6363" w:rsidP="00181CD4">
            <w:pPr>
              <w:ind w:left="113" w:right="113"/>
              <w:jc w:val="center"/>
              <w:rPr>
                <w:sz w:val="20"/>
                <w:szCs w:val="20"/>
              </w:rPr>
            </w:pPr>
            <w:r w:rsidRPr="00C01C4F">
              <w:rPr>
                <w:sz w:val="20"/>
                <w:szCs w:val="20"/>
              </w:rPr>
              <w:t xml:space="preserve">Выпуск </w:t>
            </w:r>
            <w:r w:rsidR="00D5077D" w:rsidRPr="00C01C4F">
              <w:rPr>
                <w:sz w:val="20"/>
                <w:szCs w:val="20"/>
              </w:rPr>
              <w:t>ожидаемый в 2026</w:t>
            </w:r>
            <w:r w:rsidRPr="00C01C4F">
              <w:rPr>
                <w:sz w:val="20"/>
                <w:szCs w:val="20"/>
              </w:rPr>
              <w:t xml:space="preserve"> г.</w:t>
            </w:r>
          </w:p>
        </w:tc>
      </w:tr>
      <w:tr w:rsidR="00AC6363" w:rsidRPr="00DC1AC0" w:rsidTr="00181CD4">
        <w:trPr>
          <w:trHeight w:val="253"/>
        </w:trPr>
        <w:tc>
          <w:tcPr>
            <w:tcW w:w="4537" w:type="dxa"/>
            <w:vMerge/>
          </w:tcPr>
          <w:p w:rsidR="00AC6363" w:rsidRPr="00C01C4F" w:rsidRDefault="00AC6363" w:rsidP="00C06E29">
            <w:pPr>
              <w:rPr>
                <w:sz w:val="20"/>
                <w:szCs w:val="20"/>
              </w:rPr>
            </w:pPr>
          </w:p>
        </w:tc>
        <w:tc>
          <w:tcPr>
            <w:tcW w:w="1305" w:type="dxa"/>
            <w:gridSpan w:val="2"/>
            <w:vMerge w:val="restart"/>
            <w:vAlign w:val="center"/>
          </w:tcPr>
          <w:p w:rsidR="00AC6363" w:rsidRPr="00C01C4F" w:rsidRDefault="00AC6363" w:rsidP="00181CD4">
            <w:pPr>
              <w:jc w:val="center"/>
              <w:rPr>
                <w:sz w:val="20"/>
                <w:szCs w:val="20"/>
              </w:rPr>
            </w:pPr>
            <w:r w:rsidRPr="00C01C4F">
              <w:rPr>
                <w:sz w:val="20"/>
                <w:szCs w:val="20"/>
              </w:rPr>
              <w:t>1 курс</w:t>
            </w:r>
          </w:p>
        </w:tc>
        <w:tc>
          <w:tcPr>
            <w:tcW w:w="1199" w:type="dxa"/>
            <w:gridSpan w:val="2"/>
            <w:vMerge w:val="restart"/>
            <w:vAlign w:val="center"/>
          </w:tcPr>
          <w:p w:rsidR="00AC6363" w:rsidRPr="00C01C4F" w:rsidRDefault="00AC6363" w:rsidP="00181CD4">
            <w:pPr>
              <w:jc w:val="center"/>
              <w:rPr>
                <w:sz w:val="20"/>
                <w:szCs w:val="20"/>
              </w:rPr>
            </w:pPr>
            <w:r w:rsidRPr="00C01C4F">
              <w:rPr>
                <w:sz w:val="20"/>
                <w:szCs w:val="20"/>
              </w:rPr>
              <w:t>2 курс</w:t>
            </w:r>
          </w:p>
        </w:tc>
        <w:tc>
          <w:tcPr>
            <w:tcW w:w="1198" w:type="dxa"/>
            <w:gridSpan w:val="2"/>
            <w:vMerge w:val="restart"/>
            <w:vAlign w:val="center"/>
          </w:tcPr>
          <w:p w:rsidR="00AC6363" w:rsidRPr="00C01C4F" w:rsidRDefault="00AC6363" w:rsidP="00181CD4">
            <w:pPr>
              <w:jc w:val="center"/>
              <w:rPr>
                <w:sz w:val="20"/>
                <w:szCs w:val="20"/>
              </w:rPr>
            </w:pPr>
            <w:r w:rsidRPr="00C01C4F">
              <w:rPr>
                <w:sz w:val="20"/>
                <w:szCs w:val="20"/>
              </w:rPr>
              <w:t>3 курс</w:t>
            </w:r>
          </w:p>
        </w:tc>
        <w:tc>
          <w:tcPr>
            <w:tcW w:w="1401" w:type="dxa"/>
            <w:gridSpan w:val="2"/>
            <w:vMerge w:val="restart"/>
            <w:vAlign w:val="center"/>
          </w:tcPr>
          <w:p w:rsidR="00AC6363" w:rsidRPr="00C01C4F" w:rsidRDefault="00AC6363" w:rsidP="00181CD4">
            <w:pPr>
              <w:jc w:val="center"/>
              <w:rPr>
                <w:sz w:val="20"/>
                <w:szCs w:val="20"/>
              </w:rPr>
            </w:pPr>
            <w:r w:rsidRPr="00C01C4F">
              <w:rPr>
                <w:sz w:val="20"/>
                <w:szCs w:val="20"/>
              </w:rPr>
              <w:t>4 курс</w:t>
            </w:r>
          </w:p>
        </w:tc>
        <w:tc>
          <w:tcPr>
            <w:tcW w:w="1276" w:type="dxa"/>
            <w:gridSpan w:val="2"/>
            <w:vMerge w:val="restart"/>
            <w:vAlign w:val="center"/>
          </w:tcPr>
          <w:p w:rsidR="00AC6363" w:rsidRPr="00C01C4F" w:rsidRDefault="00AC6363" w:rsidP="00181CD4">
            <w:pPr>
              <w:jc w:val="center"/>
              <w:rPr>
                <w:sz w:val="20"/>
                <w:szCs w:val="20"/>
              </w:rPr>
            </w:pPr>
            <w:r w:rsidRPr="00C01C4F">
              <w:rPr>
                <w:sz w:val="20"/>
                <w:szCs w:val="20"/>
              </w:rPr>
              <w:t>5 курс</w:t>
            </w:r>
          </w:p>
        </w:tc>
        <w:tc>
          <w:tcPr>
            <w:tcW w:w="709" w:type="dxa"/>
            <w:vMerge/>
            <w:vAlign w:val="center"/>
          </w:tcPr>
          <w:p w:rsidR="00AC6363" w:rsidRPr="00C01C4F" w:rsidRDefault="00AC6363" w:rsidP="00181CD4">
            <w:pPr>
              <w:jc w:val="center"/>
              <w:rPr>
                <w:sz w:val="20"/>
                <w:szCs w:val="20"/>
              </w:rPr>
            </w:pPr>
          </w:p>
        </w:tc>
        <w:tc>
          <w:tcPr>
            <w:tcW w:w="1701" w:type="dxa"/>
            <w:gridSpan w:val="2"/>
            <w:vMerge/>
            <w:vAlign w:val="center"/>
          </w:tcPr>
          <w:p w:rsidR="00AC6363" w:rsidRPr="00C01C4F" w:rsidRDefault="00AC6363" w:rsidP="00181CD4">
            <w:pPr>
              <w:jc w:val="center"/>
              <w:rPr>
                <w:sz w:val="20"/>
                <w:szCs w:val="20"/>
              </w:rPr>
            </w:pPr>
          </w:p>
        </w:tc>
        <w:tc>
          <w:tcPr>
            <w:tcW w:w="708" w:type="dxa"/>
            <w:vMerge/>
            <w:vAlign w:val="center"/>
          </w:tcPr>
          <w:p w:rsidR="00AC6363" w:rsidRPr="00C01C4F" w:rsidRDefault="00AC6363" w:rsidP="00181CD4">
            <w:pPr>
              <w:jc w:val="center"/>
              <w:rPr>
                <w:sz w:val="20"/>
                <w:szCs w:val="20"/>
              </w:rPr>
            </w:pPr>
          </w:p>
        </w:tc>
        <w:tc>
          <w:tcPr>
            <w:tcW w:w="851" w:type="dxa"/>
            <w:vMerge/>
            <w:vAlign w:val="center"/>
          </w:tcPr>
          <w:p w:rsidR="00AC6363" w:rsidRPr="00C01C4F" w:rsidRDefault="00AC6363" w:rsidP="00181CD4">
            <w:pPr>
              <w:jc w:val="center"/>
              <w:rPr>
                <w:sz w:val="20"/>
                <w:szCs w:val="20"/>
              </w:rPr>
            </w:pPr>
          </w:p>
        </w:tc>
      </w:tr>
      <w:tr w:rsidR="00AC6363" w:rsidRPr="00DC1AC0" w:rsidTr="00181CD4">
        <w:trPr>
          <w:trHeight w:val="253"/>
        </w:trPr>
        <w:tc>
          <w:tcPr>
            <w:tcW w:w="4537" w:type="dxa"/>
            <w:vMerge/>
          </w:tcPr>
          <w:p w:rsidR="00AC6363" w:rsidRPr="00C01C4F" w:rsidRDefault="00AC6363" w:rsidP="00C06E29">
            <w:pPr>
              <w:rPr>
                <w:sz w:val="20"/>
                <w:szCs w:val="20"/>
              </w:rPr>
            </w:pPr>
          </w:p>
        </w:tc>
        <w:tc>
          <w:tcPr>
            <w:tcW w:w="1305" w:type="dxa"/>
            <w:gridSpan w:val="2"/>
            <w:vMerge/>
            <w:vAlign w:val="center"/>
          </w:tcPr>
          <w:p w:rsidR="00AC6363" w:rsidRPr="00C01C4F" w:rsidRDefault="00AC6363" w:rsidP="00181CD4">
            <w:pPr>
              <w:jc w:val="center"/>
              <w:rPr>
                <w:sz w:val="20"/>
                <w:szCs w:val="20"/>
              </w:rPr>
            </w:pPr>
          </w:p>
        </w:tc>
        <w:tc>
          <w:tcPr>
            <w:tcW w:w="1199" w:type="dxa"/>
            <w:gridSpan w:val="2"/>
            <w:vMerge/>
            <w:vAlign w:val="center"/>
          </w:tcPr>
          <w:p w:rsidR="00AC6363" w:rsidRPr="00C01C4F" w:rsidRDefault="00AC6363" w:rsidP="00181CD4">
            <w:pPr>
              <w:jc w:val="center"/>
              <w:rPr>
                <w:sz w:val="20"/>
                <w:szCs w:val="20"/>
              </w:rPr>
            </w:pPr>
          </w:p>
        </w:tc>
        <w:tc>
          <w:tcPr>
            <w:tcW w:w="1198" w:type="dxa"/>
            <w:gridSpan w:val="2"/>
            <w:vMerge/>
            <w:vAlign w:val="center"/>
          </w:tcPr>
          <w:p w:rsidR="00AC6363" w:rsidRPr="00C01C4F" w:rsidRDefault="00AC6363" w:rsidP="00181CD4">
            <w:pPr>
              <w:jc w:val="center"/>
              <w:rPr>
                <w:sz w:val="20"/>
                <w:szCs w:val="20"/>
              </w:rPr>
            </w:pPr>
          </w:p>
        </w:tc>
        <w:tc>
          <w:tcPr>
            <w:tcW w:w="1401" w:type="dxa"/>
            <w:gridSpan w:val="2"/>
            <w:vMerge/>
            <w:vAlign w:val="center"/>
          </w:tcPr>
          <w:p w:rsidR="00AC6363" w:rsidRPr="00C01C4F" w:rsidRDefault="00AC6363" w:rsidP="00181CD4">
            <w:pPr>
              <w:jc w:val="center"/>
              <w:rPr>
                <w:sz w:val="20"/>
                <w:szCs w:val="20"/>
              </w:rPr>
            </w:pPr>
          </w:p>
        </w:tc>
        <w:tc>
          <w:tcPr>
            <w:tcW w:w="1276" w:type="dxa"/>
            <w:gridSpan w:val="2"/>
            <w:vMerge/>
            <w:vAlign w:val="center"/>
          </w:tcPr>
          <w:p w:rsidR="00AC6363" w:rsidRPr="00C01C4F" w:rsidRDefault="00AC6363" w:rsidP="00181CD4">
            <w:pPr>
              <w:jc w:val="center"/>
              <w:rPr>
                <w:sz w:val="20"/>
                <w:szCs w:val="20"/>
              </w:rPr>
            </w:pPr>
          </w:p>
        </w:tc>
        <w:tc>
          <w:tcPr>
            <w:tcW w:w="709" w:type="dxa"/>
            <w:vMerge/>
            <w:vAlign w:val="center"/>
          </w:tcPr>
          <w:p w:rsidR="00AC6363" w:rsidRPr="00C01C4F" w:rsidRDefault="00AC6363" w:rsidP="00181CD4">
            <w:pPr>
              <w:jc w:val="center"/>
              <w:rPr>
                <w:sz w:val="20"/>
                <w:szCs w:val="20"/>
              </w:rPr>
            </w:pPr>
          </w:p>
        </w:tc>
        <w:tc>
          <w:tcPr>
            <w:tcW w:w="850" w:type="dxa"/>
            <w:vMerge w:val="restart"/>
            <w:textDirection w:val="btLr"/>
            <w:vAlign w:val="center"/>
          </w:tcPr>
          <w:p w:rsidR="00AC6363" w:rsidRPr="00C01C4F" w:rsidRDefault="00AC6363" w:rsidP="00181CD4">
            <w:pPr>
              <w:ind w:left="113" w:right="113"/>
              <w:jc w:val="center"/>
              <w:rPr>
                <w:sz w:val="20"/>
                <w:szCs w:val="20"/>
              </w:rPr>
            </w:pPr>
            <w:r w:rsidRPr="00C01C4F">
              <w:rPr>
                <w:sz w:val="20"/>
                <w:szCs w:val="20"/>
              </w:rPr>
              <w:t>за счет бюджетных ассигнований федерального бюджета</w:t>
            </w:r>
          </w:p>
        </w:tc>
        <w:tc>
          <w:tcPr>
            <w:tcW w:w="851" w:type="dxa"/>
            <w:vMerge w:val="restart"/>
            <w:textDirection w:val="btLr"/>
            <w:vAlign w:val="center"/>
          </w:tcPr>
          <w:p w:rsidR="00AC6363" w:rsidRPr="00C01C4F" w:rsidRDefault="00AC6363" w:rsidP="00181CD4">
            <w:pPr>
              <w:ind w:left="113" w:right="113"/>
              <w:jc w:val="center"/>
              <w:rPr>
                <w:sz w:val="20"/>
                <w:szCs w:val="20"/>
              </w:rPr>
            </w:pPr>
            <w:r w:rsidRPr="00C01C4F">
              <w:rPr>
                <w:sz w:val="20"/>
                <w:szCs w:val="20"/>
              </w:rPr>
              <w:t>по договорам об оказании платных образовательных услуг</w:t>
            </w:r>
          </w:p>
        </w:tc>
        <w:tc>
          <w:tcPr>
            <w:tcW w:w="708" w:type="dxa"/>
            <w:vMerge/>
            <w:vAlign w:val="center"/>
          </w:tcPr>
          <w:p w:rsidR="00AC6363" w:rsidRPr="00C01C4F" w:rsidRDefault="00AC6363" w:rsidP="00181CD4">
            <w:pPr>
              <w:jc w:val="center"/>
              <w:rPr>
                <w:sz w:val="20"/>
                <w:szCs w:val="20"/>
              </w:rPr>
            </w:pPr>
          </w:p>
        </w:tc>
        <w:tc>
          <w:tcPr>
            <w:tcW w:w="851" w:type="dxa"/>
            <w:vMerge/>
            <w:vAlign w:val="center"/>
          </w:tcPr>
          <w:p w:rsidR="00AC6363" w:rsidRPr="00C01C4F" w:rsidRDefault="00AC6363" w:rsidP="00181CD4">
            <w:pPr>
              <w:jc w:val="center"/>
              <w:rPr>
                <w:sz w:val="20"/>
                <w:szCs w:val="20"/>
              </w:rPr>
            </w:pPr>
          </w:p>
        </w:tc>
      </w:tr>
      <w:tr w:rsidR="00AC6363" w:rsidRPr="00DC1AC0" w:rsidTr="00181CD4">
        <w:trPr>
          <w:cantSplit/>
          <w:trHeight w:val="3330"/>
        </w:trPr>
        <w:tc>
          <w:tcPr>
            <w:tcW w:w="4537" w:type="dxa"/>
            <w:vMerge/>
          </w:tcPr>
          <w:p w:rsidR="00AC6363" w:rsidRPr="00C01C4F" w:rsidRDefault="00AC6363" w:rsidP="00C06E29">
            <w:pPr>
              <w:rPr>
                <w:sz w:val="20"/>
                <w:szCs w:val="20"/>
              </w:rPr>
            </w:pPr>
          </w:p>
        </w:tc>
        <w:tc>
          <w:tcPr>
            <w:tcW w:w="567" w:type="dxa"/>
            <w:textDirection w:val="btLr"/>
            <w:vAlign w:val="center"/>
          </w:tcPr>
          <w:p w:rsidR="00AC6363" w:rsidRPr="00C01C4F" w:rsidRDefault="00AC6363" w:rsidP="00181CD4">
            <w:pPr>
              <w:ind w:left="113" w:right="113"/>
              <w:jc w:val="center"/>
              <w:rPr>
                <w:sz w:val="20"/>
                <w:szCs w:val="20"/>
              </w:rPr>
            </w:pPr>
            <w:r w:rsidRPr="00C01C4F">
              <w:rPr>
                <w:sz w:val="20"/>
                <w:szCs w:val="20"/>
              </w:rPr>
              <w:t>Всего</w:t>
            </w:r>
          </w:p>
        </w:tc>
        <w:tc>
          <w:tcPr>
            <w:tcW w:w="738" w:type="dxa"/>
            <w:textDirection w:val="btLr"/>
            <w:vAlign w:val="center"/>
          </w:tcPr>
          <w:p w:rsidR="00AC6363" w:rsidRPr="00C01C4F" w:rsidRDefault="00AC6363" w:rsidP="00181CD4">
            <w:pPr>
              <w:ind w:left="113" w:right="113"/>
              <w:jc w:val="center"/>
              <w:rPr>
                <w:sz w:val="20"/>
                <w:szCs w:val="20"/>
              </w:rPr>
            </w:pPr>
            <w:r w:rsidRPr="00C01C4F">
              <w:rPr>
                <w:sz w:val="20"/>
                <w:szCs w:val="20"/>
              </w:rPr>
              <w:t>из них за счет бюд</w:t>
            </w:r>
            <w:r w:rsidR="000018CE" w:rsidRPr="00C01C4F">
              <w:rPr>
                <w:sz w:val="20"/>
                <w:szCs w:val="20"/>
              </w:rPr>
              <w:t>ж</w:t>
            </w:r>
            <w:r w:rsidRPr="00C01C4F">
              <w:rPr>
                <w:sz w:val="20"/>
                <w:szCs w:val="20"/>
              </w:rPr>
              <w:t>етных а</w:t>
            </w:r>
            <w:r w:rsidR="000018CE" w:rsidRPr="00C01C4F">
              <w:rPr>
                <w:sz w:val="20"/>
                <w:szCs w:val="20"/>
              </w:rPr>
              <w:t>с</w:t>
            </w:r>
            <w:r w:rsidRPr="00C01C4F">
              <w:rPr>
                <w:sz w:val="20"/>
                <w:szCs w:val="20"/>
              </w:rPr>
              <w:t>сигнований федерального бюджета</w:t>
            </w:r>
          </w:p>
        </w:tc>
        <w:tc>
          <w:tcPr>
            <w:tcW w:w="501" w:type="dxa"/>
            <w:textDirection w:val="btLr"/>
            <w:vAlign w:val="center"/>
          </w:tcPr>
          <w:p w:rsidR="00AC6363" w:rsidRPr="00C01C4F" w:rsidRDefault="00AC6363" w:rsidP="00181CD4">
            <w:pPr>
              <w:ind w:left="113" w:right="113"/>
              <w:jc w:val="center"/>
              <w:rPr>
                <w:sz w:val="20"/>
                <w:szCs w:val="20"/>
              </w:rPr>
            </w:pPr>
            <w:r w:rsidRPr="00C01C4F">
              <w:rPr>
                <w:sz w:val="20"/>
                <w:szCs w:val="20"/>
              </w:rPr>
              <w:t>Всего</w:t>
            </w:r>
          </w:p>
        </w:tc>
        <w:tc>
          <w:tcPr>
            <w:tcW w:w="698" w:type="dxa"/>
            <w:textDirection w:val="btLr"/>
            <w:vAlign w:val="center"/>
          </w:tcPr>
          <w:p w:rsidR="00AC6363" w:rsidRPr="00C01C4F" w:rsidRDefault="00181CD4" w:rsidP="00181CD4">
            <w:pPr>
              <w:ind w:left="113" w:right="113"/>
              <w:jc w:val="center"/>
              <w:rPr>
                <w:sz w:val="20"/>
                <w:szCs w:val="20"/>
              </w:rPr>
            </w:pPr>
            <w:r w:rsidRPr="00C01C4F">
              <w:rPr>
                <w:sz w:val="20"/>
                <w:szCs w:val="20"/>
              </w:rPr>
              <w:t>из них за счет бюджетных ассигнований федерального бюджета</w:t>
            </w:r>
          </w:p>
        </w:tc>
        <w:tc>
          <w:tcPr>
            <w:tcW w:w="473" w:type="dxa"/>
            <w:textDirection w:val="btLr"/>
            <w:vAlign w:val="center"/>
          </w:tcPr>
          <w:p w:rsidR="00AC6363" w:rsidRPr="00C01C4F" w:rsidRDefault="00AC6363" w:rsidP="00181CD4">
            <w:pPr>
              <w:ind w:left="113" w:right="113"/>
              <w:jc w:val="center"/>
              <w:rPr>
                <w:sz w:val="20"/>
                <w:szCs w:val="20"/>
              </w:rPr>
            </w:pPr>
            <w:r w:rsidRPr="00C01C4F">
              <w:rPr>
                <w:sz w:val="20"/>
                <w:szCs w:val="20"/>
              </w:rPr>
              <w:t>Всего</w:t>
            </w:r>
          </w:p>
        </w:tc>
        <w:tc>
          <w:tcPr>
            <w:tcW w:w="725" w:type="dxa"/>
            <w:textDirection w:val="btLr"/>
            <w:vAlign w:val="center"/>
          </w:tcPr>
          <w:p w:rsidR="00AC6363" w:rsidRPr="00C01C4F" w:rsidRDefault="00181CD4" w:rsidP="00181CD4">
            <w:pPr>
              <w:ind w:left="113" w:right="113"/>
              <w:jc w:val="center"/>
              <w:rPr>
                <w:sz w:val="20"/>
                <w:szCs w:val="20"/>
              </w:rPr>
            </w:pPr>
            <w:r w:rsidRPr="00C01C4F">
              <w:rPr>
                <w:sz w:val="20"/>
                <w:szCs w:val="20"/>
              </w:rPr>
              <w:t>из них за счет бюджетных ассигнований федерального бюджета</w:t>
            </w:r>
          </w:p>
        </w:tc>
        <w:tc>
          <w:tcPr>
            <w:tcW w:w="551" w:type="dxa"/>
            <w:textDirection w:val="btLr"/>
            <w:vAlign w:val="center"/>
          </w:tcPr>
          <w:p w:rsidR="00AC6363" w:rsidRPr="00C01C4F" w:rsidRDefault="00AC6363" w:rsidP="00181CD4">
            <w:pPr>
              <w:ind w:left="113" w:right="113"/>
              <w:jc w:val="center"/>
              <w:rPr>
                <w:sz w:val="20"/>
                <w:szCs w:val="20"/>
              </w:rPr>
            </w:pPr>
            <w:r w:rsidRPr="00C01C4F">
              <w:rPr>
                <w:sz w:val="20"/>
                <w:szCs w:val="20"/>
              </w:rPr>
              <w:t>Всего</w:t>
            </w:r>
          </w:p>
        </w:tc>
        <w:tc>
          <w:tcPr>
            <w:tcW w:w="850" w:type="dxa"/>
            <w:textDirection w:val="btLr"/>
            <w:vAlign w:val="center"/>
          </w:tcPr>
          <w:p w:rsidR="00AC6363" w:rsidRPr="00C01C4F" w:rsidRDefault="00181CD4" w:rsidP="00181CD4">
            <w:pPr>
              <w:ind w:left="113" w:right="113"/>
              <w:jc w:val="center"/>
              <w:rPr>
                <w:sz w:val="20"/>
                <w:szCs w:val="20"/>
              </w:rPr>
            </w:pPr>
            <w:r w:rsidRPr="00C01C4F">
              <w:rPr>
                <w:sz w:val="20"/>
                <w:szCs w:val="20"/>
              </w:rPr>
              <w:t>из них за счет бюджетных ассигнований федерального бюджета</w:t>
            </w:r>
          </w:p>
        </w:tc>
        <w:tc>
          <w:tcPr>
            <w:tcW w:w="567" w:type="dxa"/>
            <w:textDirection w:val="btLr"/>
            <w:vAlign w:val="center"/>
          </w:tcPr>
          <w:p w:rsidR="00AC6363" w:rsidRPr="00C01C4F" w:rsidRDefault="00AC6363" w:rsidP="00181CD4">
            <w:pPr>
              <w:ind w:left="113" w:right="113"/>
              <w:jc w:val="center"/>
              <w:rPr>
                <w:sz w:val="20"/>
                <w:szCs w:val="20"/>
              </w:rPr>
            </w:pPr>
            <w:r w:rsidRPr="00C01C4F">
              <w:rPr>
                <w:sz w:val="20"/>
                <w:szCs w:val="20"/>
              </w:rPr>
              <w:t>Всего</w:t>
            </w:r>
          </w:p>
        </w:tc>
        <w:tc>
          <w:tcPr>
            <w:tcW w:w="709" w:type="dxa"/>
            <w:textDirection w:val="btLr"/>
            <w:vAlign w:val="center"/>
          </w:tcPr>
          <w:p w:rsidR="00AC6363" w:rsidRPr="00C01C4F" w:rsidRDefault="00181CD4" w:rsidP="00181CD4">
            <w:pPr>
              <w:ind w:left="113" w:right="113"/>
              <w:jc w:val="center"/>
              <w:rPr>
                <w:sz w:val="20"/>
                <w:szCs w:val="20"/>
              </w:rPr>
            </w:pPr>
            <w:r w:rsidRPr="00C01C4F">
              <w:rPr>
                <w:sz w:val="20"/>
                <w:szCs w:val="20"/>
              </w:rPr>
              <w:t>из них за счет бюджетных ассигнований федерального бюджета</w:t>
            </w:r>
          </w:p>
        </w:tc>
        <w:tc>
          <w:tcPr>
            <w:tcW w:w="709" w:type="dxa"/>
            <w:vMerge/>
            <w:vAlign w:val="center"/>
          </w:tcPr>
          <w:p w:rsidR="00AC6363" w:rsidRPr="00C01C4F" w:rsidRDefault="00AC6363" w:rsidP="00181CD4">
            <w:pPr>
              <w:jc w:val="center"/>
              <w:rPr>
                <w:sz w:val="20"/>
                <w:szCs w:val="20"/>
              </w:rPr>
            </w:pPr>
          </w:p>
        </w:tc>
        <w:tc>
          <w:tcPr>
            <w:tcW w:w="850" w:type="dxa"/>
            <w:vMerge/>
            <w:vAlign w:val="center"/>
          </w:tcPr>
          <w:p w:rsidR="00AC6363" w:rsidRPr="00C01C4F" w:rsidRDefault="00AC6363" w:rsidP="00181CD4">
            <w:pPr>
              <w:jc w:val="center"/>
              <w:rPr>
                <w:sz w:val="20"/>
                <w:szCs w:val="20"/>
              </w:rPr>
            </w:pPr>
          </w:p>
        </w:tc>
        <w:tc>
          <w:tcPr>
            <w:tcW w:w="851" w:type="dxa"/>
            <w:vMerge/>
            <w:vAlign w:val="center"/>
          </w:tcPr>
          <w:p w:rsidR="00AC6363" w:rsidRPr="00C01C4F" w:rsidRDefault="00AC6363" w:rsidP="00181CD4">
            <w:pPr>
              <w:jc w:val="center"/>
              <w:rPr>
                <w:sz w:val="20"/>
                <w:szCs w:val="20"/>
              </w:rPr>
            </w:pPr>
          </w:p>
        </w:tc>
        <w:tc>
          <w:tcPr>
            <w:tcW w:w="708" w:type="dxa"/>
            <w:vMerge/>
            <w:vAlign w:val="center"/>
          </w:tcPr>
          <w:p w:rsidR="00AC6363" w:rsidRPr="00C01C4F" w:rsidRDefault="00AC6363" w:rsidP="00181CD4">
            <w:pPr>
              <w:jc w:val="center"/>
              <w:rPr>
                <w:sz w:val="20"/>
                <w:szCs w:val="20"/>
              </w:rPr>
            </w:pPr>
          </w:p>
        </w:tc>
        <w:tc>
          <w:tcPr>
            <w:tcW w:w="851" w:type="dxa"/>
            <w:vMerge/>
            <w:vAlign w:val="center"/>
          </w:tcPr>
          <w:p w:rsidR="00AC6363" w:rsidRPr="00C01C4F" w:rsidRDefault="00AC6363" w:rsidP="00181CD4">
            <w:pPr>
              <w:jc w:val="center"/>
              <w:rPr>
                <w:sz w:val="20"/>
                <w:szCs w:val="20"/>
              </w:rPr>
            </w:pPr>
          </w:p>
        </w:tc>
      </w:tr>
      <w:tr w:rsidR="00AC6363" w:rsidRPr="00DC1AC0" w:rsidTr="00181CD4">
        <w:tc>
          <w:tcPr>
            <w:tcW w:w="4537" w:type="dxa"/>
          </w:tcPr>
          <w:p w:rsidR="00AC6363" w:rsidRPr="00C01C4F" w:rsidRDefault="00181CD4" w:rsidP="00181CD4">
            <w:pPr>
              <w:jc w:val="center"/>
              <w:rPr>
                <w:sz w:val="20"/>
                <w:szCs w:val="20"/>
              </w:rPr>
            </w:pPr>
            <w:r w:rsidRPr="00C01C4F">
              <w:rPr>
                <w:sz w:val="20"/>
                <w:szCs w:val="20"/>
              </w:rPr>
              <w:t>1</w:t>
            </w:r>
          </w:p>
        </w:tc>
        <w:tc>
          <w:tcPr>
            <w:tcW w:w="567" w:type="dxa"/>
          </w:tcPr>
          <w:p w:rsidR="00AC6363" w:rsidRPr="00C01C4F" w:rsidRDefault="00181CD4" w:rsidP="00181CD4">
            <w:pPr>
              <w:jc w:val="center"/>
              <w:rPr>
                <w:sz w:val="20"/>
                <w:szCs w:val="20"/>
              </w:rPr>
            </w:pPr>
            <w:r w:rsidRPr="00C01C4F">
              <w:rPr>
                <w:sz w:val="20"/>
                <w:szCs w:val="20"/>
              </w:rPr>
              <w:t>2</w:t>
            </w:r>
          </w:p>
        </w:tc>
        <w:tc>
          <w:tcPr>
            <w:tcW w:w="738" w:type="dxa"/>
          </w:tcPr>
          <w:p w:rsidR="00AC6363" w:rsidRPr="00C01C4F" w:rsidRDefault="00181CD4" w:rsidP="00181CD4">
            <w:pPr>
              <w:jc w:val="center"/>
              <w:rPr>
                <w:sz w:val="20"/>
                <w:szCs w:val="20"/>
              </w:rPr>
            </w:pPr>
            <w:r w:rsidRPr="00C01C4F">
              <w:rPr>
                <w:sz w:val="20"/>
                <w:szCs w:val="20"/>
              </w:rPr>
              <w:t>3</w:t>
            </w:r>
          </w:p>
        </w:tc>
        <w:tc>
          <w:tcPr>
            <w:tcW w:w="501" w:type="dxa"/>
          </w:tcPr>
          <w:p w:rsidR="00AC6363" w:rsidRPr="00C01C4F" w:rsidRDefault="00181CD4" w:rsidP="00181CD4">
            <w:pPr>
              <w:jc w:val="center"/>
              <w:rPr>
                <w:sz w:val="20"/>
                <w:szCs w:val="20"/>
              </w:rPr>
            </w:pPr>
            <w:r w:rsidRPr="00C01C4F">
              <w:rPr>
                <w:sz w:val="20"/>
                <w:szCs w:val="20"/>
              </w:rPr>
              <w:t>4</w:t>
            </w:r>
          </w:p>
        </w:tc>
        <w:tc>
          <w:tcPr>
            <w:tcW w:w="698" w:type="dxa"/>
          </w:tcPr>
          <w:p w:rsidR="00AC6363" w:rsidRPr="00C01C4F" w:rsidRDefault="00181CD4" w:rsidP="00181CD4">
            <w:pPr>
              <w:jc w:val="center"/>
              <w:rPr>
                <w:sz w:val="20"/>
                <w:szCs w:val="20"/>
              </w:rPr>
            </w:pPr>
            <w:r w:rsidRPr="00C01C4F">
              <w:rPr>
                <w:sz w:val="20"/>
                <w:szCs w:val="20"/>
              </w:rPr>
              <w:t>5</w:t>
            </w:r>
          </w:p>
        </w:tc>
        <w:tc>
          <w:tcPr>
            <w:tcW w:w="473" w:type="dxa"/>
          </w:tcPr>
          <w:p w:rsidR="00AC6363" w:rsidRPr="00C01C4F" w:rsidRDefault="00181CD4" w:rsidP="00181CD4">
            <w:pPr>
              <w:jc w:val="center"/>
              <w:rPr>
                <w:sz w:val="20"/>
                <w:szCs w:val="20"/>
              </w:rPr>
            </w:pPr>
            <w:r w:rsidRPr="00C01C4F">
              <w:rPr>
                <w:sz w:val="20"/>
                <w:szCs w:val="20"/>
              </w:rPr>
              <w:t>6</w:t>
            </w:r>
          </w:p>
        </w:tc>
        <w:tc>
          <w:tcPr>
            <w:tcW w:w="725" w:type="dxa"/>
          </w:tcPr>
          <w:p w:rsidR="00AC6363" w:rsidRPr="00C01C4F" w:rsidRDefault="00181CD4" w:rsidP="00181CD4">
            <w:pPr>
              <w:jc w:val="center"/>
              <w:rPr>
                <w:sz w:val="20"/>
                <w:szCs w:val="20"/>
              </w:rPr>
            </w:pPr>
            <w:r w:rsidRPr="00C01C4F">
              <w:rPr>
                <w:sz w:val="20"/>
                <w:szCs w:val="20"/>
              </w:rPr>
              <w:t>7</w:t>
            </w:r>
          </w:p>
        </w:tc>
        <w:tc>
          <w:tcPr>
            <w:tcW w:w="551" w:type="dxa"/>
          </w:tcPr>
          <w:p w:rsidR="00AC6363" w:rsidRPr="00C01C4F" w:rsidRDefault="00181CD4" w:rsidP="00181CD4">
            <w:pPr>
              <w:jc w:val="center"/>
              <w:rPr>
                <w:sz w:val="20"/>
                <w:szCs w:val="20"/>
              </w:rPr>
            </w:pPr>
            <w:r w:rsidRPr="00C01C4F">
              <w:rPr>
                <w:sz w:val="20"/>
                <w:szCs w:val="20"/>
              </w:rPr>
              <w:t>8</w:t>
            </w:r>
          </w:p>
        </w:tc>
        <w:tc>
          <w:tcPr>
            <w:tcW w:w="850" w:type="dxa"/>
          </w:tcPr>
          <w:p w:rsidR="00AC6363" w:rsidRPr="00C01C4F" w:rsidRDefault="00181CD4" w:rsidP="00181CD4">
            <w:pPr>
              <w:jc w:val="center"/>
              <w:rPr>
                <w:sz w:val="20"/>
                <w:szCs w:val="20"/>
              </w:rPr>
            </w:pPr>
            <w:r w:rsidRPr="00C01C4F">
              <w:rPr>
                <w:sz w:val="20"/>
                <w:szCs w:val="20"/>
              </w:rPr>
              <w:t>9</w:t>
            </w:r>
          </w:p>
        </w:tc>
        <w:tc>
          <w:tcPr>
            <w:tcW w:w="567" w:type="dxa"/>
          </w:tcPr>
          <w:p w:rsidR="00AC6363" w:rsidRPr="00C01C4F" w:rsidRDefault="00181CD4" w:rsidP="00181CD4">
            <w:pPr>
              <w:jc w:val="center"/>
              <w:rPr>
                <w:sz w:val="20"/>
                <w:szCs w:val="20"/>
              </w:rPr>
            </w:pPr>
            <w:r w:rsidRPr="00C01C4F">
              <w:rPr>
                <w:sz w:val="20"/>
                <w:szCs w:val="20"/>
              </w:rPr>
              <w:t>10</w:t>
            </w:r>
          </w:p>
        </w:tc>
        <w:tc>
          <w:tcPr>
            <w:tcW w:w="709" w:type="dxa"/>
          </w:tcPr>
          <w:p w:rsidR="00AC6363" w:rsidRPr="00C01C4F" w:rsidRDefault="00181CD4" w:rsidP="00181CD4">
            <w:pPr>
              <w:jc w:val="center"/>
              <w:rPr>
                <w:sz w:val="20"/>
                <w:szCs w:val="20"/>
              </w:rPr>
            </w:pPr>
            <w:r w:rsidRPr="00C01C4F">
              <w:rPr>
                <w:sz w:val="20"/>
                <w:szCs w:val="20"/>
              </w:rPr>
              <w:t>11</w:t>
            </w:r>
          </w:p>
        </w:tc>
        <w:tc>
          <w:tcPr>
            <w:tcW w:w="709" w:type="dxa"/>
          </w:tcPr>
          <w:p w:rsidR="00AC6363" w:rsidRPr="00C01C4F" w:rsidRDefault="00181CD4" w:rsidP="00181CD4">
            <w:pPr>
              <w:jc w:val="center"/>
              <w:rPr>
                <w:sz w:val="20"/>
                <w:szCs w:val="20"/>
              </w:rPr>
            </w:pPr>
            <w:r w:rsidRPr="00C01C4F">
              <w:rPr>
                <w:sz w:val="20"/>
                <w:szCs w:val="20"/>
              </w:rPr>
              <w:t>12</w:t>
            </w:r>
          </w:p>
        </w:tc>
        <w:tc>
          <w:tcPr>
            <w:tcW w:w="850" w:type="dxa"/>
          </w:tcPr>
          <w:p w:rsidR="00AC6363" w:rsidRPr="00C01C4F" w:rsidRDefault="00181CD4" w:rsidP="00181CD4">
            <w:pPr>
              <w:jc w:val="center"/>
              <w:rPr>
                <w:sz w:val="20"/>
                <w:szCs w:val="20"/>
              </w:rPr>
            </w:pPr>
            <w:r w:rsidRPr="00C01C4F">
              <w:rPr>
                <w:sz w:val="20"/>
                <w:szCs w:val="20"/>
              </w:rPr>
              <w:t>13</w:t>
            </w:r>
          </w:p>
        </w:tc>
        <w:tc>
          <w:tcPr>
            <w:tcW w:w="851" w:type="dxa"/>
          </w:tcPr>
          <w:p w:rsidR="00AC6363" w:rsidRPr="00C01C4F" w:rsidRDefault="00181CD4" w:rsidP="00181CD4">
            <w:pPr>
              <w:jc w:val="center"/>
              <w:rPr>
                <w:sz w:val="20"/>
                <w:szCs w:val="20"/>
              </w:rPr>
            </w:pPr>
            <w:r w:rsidRPr="00C01C4F">
              <w:rPr>
                <w:sz w:val="20"/>
                <w:szCs w:val="20"/>
              </w:rPr>
              <w:t>14</w:t>
            </w:r>
          </w:p>
        </w:tc>
        <w:tc>
          <w:tcPr>
            <w:tcW w:w="708" w:type="dxa"/>
          </w:tcPr>
          <w:p w:rsidR="00AC6363" w:rsidRPr="00C01C4F" w:rsidRDefault="00181CD4" w:rsidP="00181CD4">
            <w:pPr>
              <w:jc w:val="center"/>
              <w:rPr>
                <w:sz w:val="20"/>
                <w:szCs w:val="20"/>
              </w:rPr>
            </w:pPr>
            <w:r w:rsidRPr="00C01C4F">
              <w:rPr>
                <w:sz w:val="20"/>
                <w:szCs w:val="20"/>
              </w:rPr>
              <w:t>15</w:t>
            </w:r>
          </w:p>
        </w:tc>
        <w:tc>
          <w:tcPr>
            <w:tcW w:w="851" w:type="dxa"/>
          </w:tcPr>
          <w:p w:rsidR="00AC6363" w:rsidRPr="00C01C4F" w:rsidRDefault="00181CD4" w:rsidP="00181CD4">
            <w:pPr>
              <w:jc w:val="center"/>
              <w:rPr>
                <w:sz w:val="20"/>
                <w:szCs w:val="20"/>
              </w:rPr>
            </w:pPr>
            <w:r w:rsidRPr="00C01C4F">
              <w:rPr>
                <w:sz w:val="20"/>
                <w:szCs w:val="20"/>
              </w:rPr>
              <w:t>16</w:t>
            </w:r>
          </w:p>
        </w:tc>
      </w:tr>
      <w:tr w:rsidR="00AC6363" w:rsidRPr="00DC1AC0" w:rsidTr="00181CD4">
        <w:tc>
          <w:tcPr>
            <w:tcW w:w="4537" w:type="dxa"/>
          </w:tcPr>
          <w:p w:rsidR="00AC6363" w:rsidRPr="00AA7B4C" w:rsidRDefault="00AC6363" w:rsidP="00C06E29">
            <w:pPr>
              <w:rPr>
                <w:b/>
              </w:rPr>
            </w:pPr>
            <w:r w:rsidRPr="00AA7B4C">
              <w:rPr>
                <w:b/>
              </w:rPr>
              <w:t>Программы на базе основного общего образования – всего, в том числе:</w:t>
            </w:r>
          </w:p>
        </w:tc>
        <w:tc>
          <w:tcPr>
            <w:tcW w:w="567" w:type="dxa"/>
            <w:vAlign w:val="center"/>
          </w:tcPr>
          <w:p w:rsidR="00AC6363" w:rsidRPr="00AA7B4C" w:rsidRDefault="00AC6363" w:rsidP="00181CD4">
            <w:pPr>
              <w:jc w:val="center"/>
              <w:rPr>
                <w:b/>
              </w:rPr>
            </w:pPr>
            <w:r w:rsidRPr="00AA7B4C">
              <w:rPr>
                <w:b/>
              </w:rPr>
              <w:t>15</w:t>
            </w:r>
          </w:p>
        </w:tc>
        <w:tc>
          <w:tcPr>
            <w:tcW w:w="738" w:type="dxa"/>
            <w:vAlign w:val="center"/>
          </w:tcPr>
          <w:p w:rsidR="00AC6363" w:rsidRPr="00AA7B4C" w:rsidRDefault="00AC6363" w:rsidP="00181CD4">
            <w:pPr>
              <w:jc w:val="center"/>
              <w:rPr>
                <w:b/>
              </w:rPr>
            </w:pPr>
            <w:r w:rsidRPr="00AA7B4C">
              <w:rPr>
                <w:b/>
              </w:rPr>
              <w:t>0</w:t>
            </w:r>
          </w:p>
        </w:tc>
        <w:tc>
          <w:tcPr>
            <w:tcW w:w="501" w:type="dxa"/>
            <w:vAlign w:val="center"/>
          </w:tcPr>
          <w:p w:rsidR="00AC6363" w:rsidRPr="00AA7B4C" w:rsidRDefault="00AC6363" w:rsidP="00181CD4">
            <w:pPr>
              <w:jc w:val="center"/>
              <w:rPr>
                <w:b/>
              </w:rPr>
            </w:pPr>
            <w:r w:rsidRPr="00AA7B4C">
              <w:rPr>
                <w:b/>
              </w:rPr>
              <w:t>19</w:t>
            </w:r>
          </w:p>
        </w:tc>
        <w:tc>
          <w:tcPr>
            <w:tcW w:w="698" w:type="dxa"/>
            <w:vAlign w:val="center"/>
          </w:tcPr>
          <w:p w:rsidR="00AC6363" w:rsidRPr="00AA7B4C" w:rsidRDefault="00AC6363" w:rsidP="00181CD4">
            <w:pPr>
              <w:jc w:val="center"/>
              <w:rPr>
                <w:b/>
              </w:rPr>
            </w:pPr>
            <w:r w:rsidRPr="00AA7B4C">
              <w:rPr>
                <w:b/>
              </w:rPr>
              <w:t>0</w:t>
            </w:r>
          </w:p>
        </w:tc>
        <w:tc>
          <w:tcPr>
            <w:tcW w:w="473" w:type="dxa"/>
            <w:vAlign w:val="center"/>
          </w:tcPr>
          <w:p w:rsidR="00AC6363" w:rsidRPr="00AA7B4C" w:rsidRDefault="00AC6363" w:rsidP="00181CD4">
            <w:pPr>
              <w:jc w:val="center"/>
              <w:rPr>
                <w:b/>
              </w:rPr>
            </w:pPr>
            <w:r w:rsidRPr="00AA7B4C">
              <w:rPr>
                <w:b/>
              </w:rPr>
              <w:t>37</w:t>
            </w:r>
          </w:p>
        </w:tc>
        <w:tc>
          <w:tcPr>
            <w:tcW w:w="725" w:type="dxa"/>
            <w:vAlign w:val="center"/>
          </w:tcPr>
          <w:p w:rsidR="00AC6363" w:rsidRPr="00AA7B4C" w:rsidRDefault="00AC6363" w:rsidP="00181CD4">
            <w:pPr>
              <w:jc w:val="center"/>
              <w:rPr>
                <w:b/>
              </w:rPr>
            </w:pPr>
            <w:r w:rsidRPr="00AA7B4C">
              <w:rPr>
                <w:b/>
              </w:rPr>
              <w:t>16</w:t>
            </w:r>
          </w:p>
        </w:tc>
        <w:tc>
          <w:tcPr>
            <w:tcW w:w="551" w:type="dxa"/>
            <w:vAlign w:val="center"/>
          </w:tcPr>
          <w:p w:rsidR="00AC6363" w:rsidRPr="00AA7B4C" w:rsidRDefault="00AC6363" w:rsidP="00181CD4">
            <w:pPr>
              <w:jc w:val="center"/>
              <w:rPr>
                <w:b/>
              </w:rPr>
            </w:pPr>
            <w:r w:rsidRPr="00AA7B4C">
              <w:rPr>
                <w:b/>
              </w:rPr>
              <w:t>22</w:t>
            </w:r>
          </w:p>
        </w:tc>
        <w:tc>
          <w:tcPr>
            <w:tcW w:w="850" w:type="dxa"/>
            <w:vAlign w:val="center"/>
          </w:tcPr>
          <w:p w:rsidR="00AC6363" w:rsidRPr="00AA7B4C" w:rsidRDefault="00AC6363" w:rsidP="00181CD4">
            <w:pPr>
              <w:jc w:val="center"/>
              <w:rPr>
                <w:b/>
              </w:rPr>
            </w:pPr>
            <w:r w:rsidRPr="00AA7B4C">
              <w:rPr>
                <w:b/>
              </w:rPr>
              <w:t>0</w:t>
            </w:r>
          </w:p>
        </w:tc>
        <w:tc>
          <w:tcPr>
            <w:tcW w:w="567" w:type="dxa"/>
            <w:vAlign w:val="center"/>
          </w:tcPr>
          <w:p w:rsidR="00AC6363" w:rsidRPr="00AA7B4C" w:rsidRDefault="00AC6363" w:rsidP="00181CD4">
            <w:pPr>
              <w:jc w:val="center"/>
              <w:rPr>
                <w:b/>
              </w:rPr>
            </w:pPr>
            <w:r w:rsidRPr="00AA7B4C">
              <w:rPr>
                <w:b/>
              </w:rPr>
              <w:t>7</w:t>
            </w:r>
          </w:p>
        </w:tc>
        <w:tc>
          <w:tcPr>
            <w:tcW w:w="709" w:type="dxa"/>
            <w:vAlign w:val="center"/>
          </w:tcPr>
          <w:p w:rsidR="00AC6363" w:rsidRPr="00AA7B4C" w:rsidRDefault="00AC6363" w:rsidP="00181CD4">
            <w:pPr>
              <w:jc w:val="center"/>
              <w:rPr>
                <w:b/>
              </w:rPr>
            </w:pPr>
            <w:r w:rsidRPr="00AA7B4C">
              <w:rPr>
                <w:b/>
              </w:rPr>
              <w:t>0</w:t>
            </w:r>
          </w:p>
        </w:tc>
        <w:tc>
          <w:tcPr>
            <w:tcW w:w="709" w:type="dxa"/>
            <w:vAlign w:val="center"/>
          </w:tcPr>
          <w:p w:rsidR="00AC6363" w:rsidRPr="00AA7B4C" w:rsidRDefault="00AC6363" w:rsidP="00181CD4">
            <w:pPr>
              <w:jc w:val="center"/>
              <w:rPr>
                <w:b/>
              </w:rPr>
            </w:pPr>
            <w:r w:rsidRPr="00AA7B4C">
              <w:rPr>
                <w:b/>
              </w:rPr>
              <w:t>100</w:t>
            </w:r>
          </w:p>
        </w:tc>
        <w:tc>
          <w:tcPr>
            <w:tcW w:w="850" w:type="dxa"/>
            <w:vAlign w:val="center"/>
          </w:tcPr>
          <w:p w:rsidR="00AC6363" w:rsidRPr="00AA7B4C" w:rsidRDefault="00AC6363" w:rsidP="00181CD4">
            <w:pPr>
              <w:jc w:val="center"/>
              <w:rPr>
                <w:b/>
              </w:rPr>
            </w:pPr>
            <w:r w:rsidRPr="00AA7B4C">
              <w:rPr>
                <w:b/>
              </w:rPr>
              <w:t>16</w:t>
            </w:r>
          </w:p>
        </w:tc>
        <w:tc>
          <w:tcPr>
            <w:tcW w:w="851" w:type="dxa"/>
            <w:vAlign w:val="center"/>
          </w:tcPr>
          <w:p w:rsidR="00AC6363" w:rsidRPr="00AA7B4C" w:rsidRDefault="00AC6363" w:rsidP="00181CD4">
            <w:pPr>
              <w:jc w:val="center"/>
              <w:rPr>
                <w:b/>
              </w:rPr>
            </w:pPr>
            <w:r w:rsidRPr="00AA7B4C">
              <w:rPr>
                <w:b/>
              </w:rPr>
              <w:t>84</w:t>
            </w:r>
          </w:p>
        </w:tc>
        <w:tc>
          <w:tcPr>
            <w:tcW w:w="708" w:type="dxa"/>
            <w:vAlign w:val="center"/>
          </w:tcPr>
          <w:p w:rsidR="00AC6363" w:rsidRPr="00AA7B4C" w:rsidRDefault="00AC6363" w:rsidP="00181CD4">
            <w:pPr>
              <w:jc w:val="center"/>
              <w:rPr>
                <w:b/>
              </w:rPr>
            </w:pPr>
            <w:r w:rsidRPr="00AA7B4C">
              <w:rPr>
                <w:b/>
              </w:rPr>
              <w:t>9</w:t>
            </w:r>
          </w:p>
        </w:tc>
        <w:tc>
          <w:tcPr>
            <w:tcW w:w="851" w:type="dxa"/>
            <w:vAlign w:val="center"/>
          </w:tcPr>
          <w:p w:rsidR="00AC6363" w:rsidRPr="00AA7B4C" w:rsidRDefault="00AC6363" w:rsidP="00181CD4">
            <w:pPr>
              <w:jc w:val="center"/>
              <w:rPr>
                <w:b/>
              </w:rPr>
            </w:pPr>
            <w:r w:rsidRPr="00AA7B4C">
              <w:rPr>
                <w:b/>
              </w:rPr>
              <w:t>18</w:t>
            </w:r>
          </w:p>
        </w:tc>
      </w:tr>
      <w:tr w:rsidR="00AC6363" w:rsidRPr="00DC1AC0" w:rsidTr="00181CD4">
        <w:tc>
          <w:tcPr>
            <w:tcW w:w="4537" w:type="dxa"/>
          </w:tcPr>
          <w:p w:rsidR="00AC6363" w:rsidRPr="00DC1AC0" w:rsidRDefault="00AC6363" w:rsidP="00C06E29">
            <w:r w:rsidRPr="00DC1AC0">
              <w:t>23.02.04 Техническая эксплуатация подъемно-транспортных, строительных, дорожных машин и оборудования (по отраслям)</w:t>
            </w:r>
          </w:p>
        </w:tc>
        <w:tc>
          <w:tcPr>
            <w:tcW w:w="567" w:type="dxa"/>
            <w:vAlign w:val="center"/>
          </w:tcPr>
          <w:p w:rsidR="00AC6363" w:rsidRPr="00DC1AC0" w:rsidRDefault="00AC6363" w:rsidP="00181CD4">
            <w:pPr>
              <w:jc w:val="center"/>
            </w:pPr>
            <w:r w:rsidRPr="00DC1AC0">
              <w:t>1</w:t>
            </w:r>
          </w:p>
        </w:tc>
        <w:tc>
          <w:tcPr>
            <w:tcW w:w="738" w:type="dxa"/>
            <w:vAlign w:val="center"/>
          </w:tcPr>
          <w:p w:rsidR="00AC6363" w:rsidRPr="00DC1AC0" w:rsidRDefault="00AC6363" w:rsidP="00181CD4">
            <w:pPr>
              <w:jc w:val="center"/>
            </w:pPr>
            <w:r w:rsidRPr="00DC1AC0">
              <w:t>0</w:t>
            </w:r>
          </w:p>
        </w:tc>
        <w:tc>
          <w:tcPr>
            <w:tcW w:w="501" w:type="dxa"/>
            <w:vAlign w:val="center"/>
          </w:tcPr>
          <w:p w:rsidR="00AC6363" w:rsidRPr="00DC1AC0" w:rsidRDefault="00AC6363" w:rsidP="00181CD4">
            <w:pPr>
              <w:jc w:val="center"/>
            </w:pPr>
            <w:r w:rsidRPr="00DC1AC0">
              <w:t>4</w:t>
            </w:r>
          </w:p>
        </w:tc>
        <w:tc>
          <w:tcPr>
            <w:tcW w:w="698" w:type="dxa"/>
            <w:vAlign w:val="center"/>
          </w:tcPr>
          <w:p w:rsidR="00AC6363" w:rsidRPr="00DC1AC0" w:rsidRDefault="00AC6363" w:rsidP="00181CD4">
            <w:pPr>
              <w:jc w:val="center"/>
            </w:pPr>
            <w:r w:rsidRPr="00DC1AC0">
              <w:t>0</w:t>
            </w:r>
          </w:p>
        </w:tc>
        <w:tc>
          <w:tcPr>
            <w:tcW w:w="473" w:type="dxa"/>
            <w:vAlign w:val="center"/>
          </w:tcPr>
          <w:p w:rsidR="00AC6363" w:rsidRPr="00DC1AC0" w:rsidRDefault="00AC6363" w:rsidP="00181CD4">
            <w:pPr>
              <w:jc w:val="center"/>
            </w:pPr>
            <w:r w:rsidRPr="00DC1AC0">
              <w:t>10</w:t>
            </w:r>
          </w:p>
        </w:tc>
        <w:tc>
          <w:tcPr>
            <w:tcW w:w="725" w:type="dxa"/>
            <w:vAlign w:val="center"/>
          </w:tcPr>
          <w:p w:rsidR="00AC6363" w:rsidRPr="00DC1AC0" w:rsidRDefault="00AC6363" w:rsidP="00181CD4">
            <w:pPr>
              <w:jc w:val="center"/>
            </w:pPr>
            <w:r w:rsidRPr="00DC1AC0">
              <w:t>8</w:t>
            </w:r>
          </w:p>
        </w:tc>
        <w:tc>
          <w:tcPr>
            <w:tcW w:w="551" w:type="dxa"/>
            <w:vAlign w:val="center"/>
          </w:tcPr>
          <w:p w:rsidR="00AC6363" w:rsidRPr="00DC1AC0" w:rsidRDefault="00AC6363" w:rsidP="00181CD4">
            <w:pPr>
              <w:jc w:val="center"/>
            </w:pPr>
            <w:r w:rsidRPr="00DC1AC0">
              <w:t>5</w:t>
            </w:r>
          </w:p>
        </w:tc>
        <w:tc>
          <w:tcPr>
            <w:tcW w:w="850" w:type="dxa"/>
            <w:vAlign w:val="center"/>
          </w:tcPr>
          <w:p w:rsidR="00AC6363" w:rsidRPr="00DC1AC0" w:rsidRDefault="00AC6363" w:rsidP="00181CD4">
            <w:pPr>
              <w:jc w:val="center"/>
            </w:pPr>
            <w:r w:rsidRPr="00DC1AC0">
              <w:t>0</w:t>
            </w:r>
          </w:p>
        </w:tc>
        <w:tc>
          <w:tcPr>
            <w:tcW w:w="567" w:type="dxa"/>
            <w:vAlign w:val="center"/>
          </w:tcPr>
          <w:p w:rsidR="00AC6363" w:rsidRPr="00DC1AC0" w:rsidRDefault="00AC6363" w:rsidP="00181CD4">
            <w:pPr>
              <w:jc w:val="center"/>
            </w:pPr>
            <w:r w:rsidRPr="00DC1AC0">
              <w:t>5</w:t>
            </w:r>
          </w:p>
        </w:tc>
        <w:tc>
          <w:tcPr>
            <w:tcW w:w="709" w:type="dxa"/>
            <w:vAlign w:val="center"/>
          </w:tcPr>
          <w:p w:rsidR="00AC6363" w:rsidRPr="00DC1AC0" w:rsidRDefault="00AC6363" w:rsidP="00181CD4">
            <w:pPr>
              <w:jc w:val="center"/>
            </w:pPr>
            <w:r w:rsidRPr="00DC1AC0">
              <w:t>0</w:t>
            </w:r>
          </w:p>
        </w:tc>
        <w:tc>
          <w:tcPr>
            <w:tcW w:w="709" w:type="dxa"/>
            <w:vAlign w:val="center"/>
          </w:tcPr>
          <w:p w:rsidR="00AC6363" w:rsidRPr="00DC1AC0" w:rsidRDefault="00AC6363" w:rsidP="00181CD4">
            <w:pPr>
              <w:jc w:val="center"/>
            </w:pPr>
            <w:r w:rsidRPr="00DC1AC0">
              <w:t>25</w:t>
            </w:r>
          </w:p>
        </w:tc>
        <w:tc>
          <w:tcPr>
            <w:tcW w:w="850" w:type="dxa"/>
            <w:vAlign w:val="center"/>
          </w:tcPr>
          <w:p w:rsidR="00AC6363" w:rsidRPr="00DC1AC0" w:rsidRDefault="00AC6363" w:rsidP="00181CD4">
            <w:pPr>
              <w:jc w:val="center"/>
            </w:pPr>
            <w:r w:rsidRPr="00DC1AC0">
              <w:t>8</w:t>
            </w:r>
          </w:p>
        </w:tc>
        <w:tc>
          <w:tcPr>
            <w:tcW w:w="851" w:type="dxa"/>
            <w:vAlign w:val="center"/>
          </w:tcPr>
          <w:p w:rsidR="00AC6363" w:rsidRPr="00DC1AC0" w:rsidRDefault="00AC6363" w:rsidP="00181CD4">
            <w:pPr>
              <w:jc w:val="center"/>
            </w:pPr>
            <w:r w:rsidRPr="00DC1AC0">
              <w:t>17</w:t>
            </w:r>
          </w:p>
        </w:tc>
        <w:tc>
          <w:tcPr>
            <w:tcW w:w="708"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3</w:t>
            </w:r>
          </w:p>
        </w:tc>
      </w:tr>
      <w:tr w:rsidR="00AC6363" w:rsidRPr="00DC1AC0" w:rsidTr="00181CD4">
        <w:tc>
          <w:tcPr>
            <w:tcW w:w="4537" w:type="dxa"/>
          </w:tcPr>
          <w:p w:rsidR="00AC6363" w:rsidRPr="00DC1AC0" w:rsidRDefault="00AC6363" w:rsidP="00C06E29">
            <w:r w:rsidRPr="00DC1AC0">
              <w:t>35.02.02 Технология лесозаготовок</w:t>
            </w:r>
          </w:p>
        </w:tc>
        <w:tc>
          <w:tcPr>
            <w:tcW w:w="567" w:type="dxa"/>
            <w:vAlign w:val="center"/>
          </w:tcPr>
          <w:p w:rsidR="00AC6363" w:rsidRPr="00DC1AC0" w:rsidRDefault="00AC6363" w:rsidP="00181CD4">
            <w:pPr>
              <w:jc w:val="center"/>
            </w:pPr>
            <w:r w:rsidRPr="00DC1AC0">
              <w:t>2</w:t>
            </w:r>
          </w:p>
        </w:tc>
        <w:tc>
          <w:tcPr>
            <w:tcW w:w="738" w:type="dxa"/>
            <w:vAlign w:val="center"/>
          </w:tcPr>
          <w:p w:rsidR="00AC6363" w:rsidRPr="00DC1AC0" w:rsidRDefault="00AC6363" w:rsidP="00181CD4">
            <w:pPr>
              <w:jc w:val="center"/>
            </w:pPr>
            <w:r w:rsidRPr="00DC1AC0">
              <w:t>0</w:t>
            </w:r>
          </w:p>
        </w:tc>
        <w:tc>
          <w:tcPr>
            <w:tcW w:w="501" w:type="dxa"/>
            <w:vAlign w:val="center"/>
          </w:tcPr>
          <w:p w:rsidR="00AC6363" w:rsidRPr="00DC1AC0" w:rsidRDefault="00AC6363" w:rsidP="00181CD4">
            <w:pPr>
              <w:jc w:val="center"/>
            </w:pPr>
            <w:r w:rsidRPr="00DC1AC0">
              <w:t>0</w:t>
            </w:r>
          </w:p>
        </w:tc>
        <w:tc>
          <w:tcPr>
            <w:tcW w:w="698" w:type="dxa"/>
            <w:vAlign w:val="center"/>
          </w:tcPr>
          <w:p w:rsidR="00AC6363" w:rsidRPr="00DC1AC0" w:rsidRDefault="00AC6363" w:rsidP="00181CD4">
            <w:pPr>
              <w:jc w:val="center"/>
            </w:pPr>
            <w:r w:rsidRPr="00DC1AC0">
              <w:t>0</w:t>
            </w:r>
          </w:p>
        </w:tc>
        <w:tc>
          <w:tcPr>
            <w:tcW w:w="473" w:type="dxa"/>
            <w:vAlign w:val="center"/>
          </w:tcPr>
          <w:p w:rsidR="00AC6363" w:rsidRPr="00DC1AC0" w:rsidRDefault="00AC6363" w:rsidP="00181CD4">
            <w:pPr>
              <w:jc w:val="center"/>
            </w:pPr>
            <w:r w:rsidRPr="00DC1AC0">
              <w:t>4</w:t>
            </w:r>
          </w:p>
        </w:tc>
        <w:tc>
          <w:tcPr>
            <w:tcW w:w="725" w:type="dxa"/>
            <w:vAlign w:val="center"/>
          </w:tcPr>
          <w:p w:rsidR="00AC6363" w:rsidRPr="00DC1AC0" w:rsidRDefault="00AC6363" w:rsidP="00181CD4">
            <w:pPr>
              <w:jc w:val="center"/>
            </w:pPr>
            <w:r w:rsidRPr="00DC1AC0">
              <w:t>0</w:t>
            </w:r>
          </w:p>
        </w:tc>
        <w:tc>
          <w:tcPr>
            <w:tcW w:w="551" w:type="dxa"/>
            <w:vAlign w:val="center"/>
          </w:tcPr>
          <w:p w:rsidR="00AC6363" w:rsidRPr="00DC1AC0" w:rsidRDefault="00AC6363" w:rsidP="00181CD4">
            <w:pPr>
              <w:jc w:val="center"/>
            </w:pPr>
            <w:r w:rsidRPr="00DC1AC0">
              <w:t>1</w:t>
            </w:r>
          </w:p>
        </w:tc>
        <w:tc>
          <w:tcPr>
            <w:tcW w:w="850" w:type="dxa"/>
            <w:vAlign w:val="center"/>
          </w:tcPr>
          <w:p w:rsidR="00AC6363" w:rsidRPr="00DC1AC0" w:rsidRDefault="00AC6363" w:rsidP="00181CD4">
            <w:pPr>
              <w:jc w:val="center"/>
            </w:pPr>
            <w:r w:rsidRPr="00DC1AC0">
              <w:t>0</w:t>
            </w:r>
          </w:p>
        </w:tc>
        <w:tc>
          <w:tcPr>
            <w:tcW w:w="567" w:type="dxa"/>
            <w:vAlign w:val="center"/>
          </w:tcPr>
          <w:p w:rsidR="00AC6363" w:rsidRPr="00DC1AC0" w:rsidRDefault="00AC6363" w:rsidP="00181CD4">
            <w:pPr>
              <w:jc w:val="center"/>
            </w:pPr>
            <w:r w:rsidRPr="00DC1AC0">
              <w:t>2</w:t>
            </w:r>
          </w:p>
        </w:tc>
        <w:tc>
          <w:tcPr>
            <w:tcW w:w="709" w:type="dxa"/>
            <w:vAlign w:val="center"/>
          </w:tcPr>
          <w:p w:rsidR="00AC6363" w:rsidRPr="00DC1AC0" w:rsidRDefault="00AC6363" w:rsidP="00181CD4">
            <w:pPr>
              <w:jc w:val="center"/>
            </w:pPr>
            <w:r w:rsidRPr="00DC1AC0">
              <w:t>0</w:t>
            </w:r>
          </w:p>
        </w:tc>
        <w:tc>
          <w:tcPr>
            <w:tcW w:w="709" w:type="dxa"/>
            <w:vAlign w:val="center"/>
          </w:tcPr>
          <w:p w:rsidR="00AC6363" w:rsidRPr="00DC1AC0" w:rsidRDefault="00AC6363" w:rsidP="00181CD4">
            <w:pPr>
              <w:jc w:val="center"/>
            </w:pPr>
            <w:r w:rsidRPr="00DC1AC0">
              <w:t>9</w:t>
            </w:r>
          </w:p>
        </w:tc>
        <w:tc>
          <w:tcPr>
            <w:tcW w:w="850"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9</w:t>
            </w:r>
          </w:p>
        </w:tc>
        <w:tc>
          <w:tcPr>
            <w:tcW w:w="708"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1</w:t>
            </w:r>
          </w:p>
        </w:tc>
      </w:tr>
      <w:tr w:rsidR="00AC6363" w:rsidRPr="00DC1AC0" w:rsidTr="00181CD4">
        <w:tc>
          <w:tcPr>
            <w:tcW w:w="4537" w:type="dxa"/>
          </w:tcPr>
          <w:p w:rsidR="00AC6363" w:rsidRPr="00DC1AC0" w:rsidRDefault="00AC6363" w:rsidP="00C06E29">
            <w:r w:rsidRPr="00DC1AC0">
              <w:t>35.02.03 Технология деревообработки</w:t>
            </w:r>
          </w:p>
        </w:tc>
        <w:tc>
          <w:tcPr>
            <w:tcW w:w="567" w:type="dxa"/>
            <w:vAlign w:val="center"/>
          </w:tcPr>
          <w:p w:rsidR="00AC6363" w:rsidRPr="00DC1AC0" w:rsidRDefault="00AC6363" w:rsidP="00181CD4">
            <w:pPr>
              <w:jc w:val="center"/>
            </w:pPr>
            <w:r w:rsidRPr="00DC1AC0">
              <w:t>0</w:t>
            </w:r>
          </w:p>
        </w:tc>
        <w:tc>
          <w:tcPr>
            <w:tcW w:w="738" w:type="dxa"/>
            <w:vAlign w:val="center"/>
          </w:tcPr>
          <w:p w:rsidR="00AC6363" w:rsidRPr="00DC1AC0" w:rsidRDefault="00AC6363" w:rsidP="00181CD4">
            <w:pPr>
              <w:jc w:val="center"/>
            </w:pPr>
            <w:r w:rsidRPr="00DC1AC0">
              <w:t>0</w:t>
            </w:r>
          </w:p>
        </w:tc>
        <w:tc>
          <w:tcPr>
            <w:tcW w:w="501" w:type="dxa"/>
            <w:vAlign w:val="center"/>
          </w:tcPr>
          <w:p w:rsidR="00AC6363" w:rsidRPr="00DC1AC0" w:rsidRDefault="00AC6363" w:rsidP="00181CD4">
            <w:pPr>
              <w:jc w:val="center"/>
            </w:pPr>
            <w:r w:rsidRPr="00DC1AC0">
              <w:t>3</w:t>
            </w:r>
          </w:p>
        </w:tc>
        <w:tc>
          <w:tcPr>
            <w:tcW w:w="698" w:type="dxa"/>
            <w:vAlign w:val="center"/>
          </w:tcPr>
          <w:p w:rsidR="00AC6363" w:rsidRPr="00DC1AC0" w:rsidRDefault="00AC6363" w:rsidP="00181CD4">
            <w:pPr>
              <w:jc w:val="center"/>
            </w:pPr>
            <w:r w:rsidRPr="00DC1AC0">
              <w:t>0</w:t>
            </w:r>
          </w:p>
        </w:tc>
        <w:tc>
          <w:tcPr>
            <w:tcW w:w="473" w:type="dxa"/>
            <w:vAlign w:val="center"/>
          </w:tcPr>
          <w:p w:rsidR="00AC6363" w:rsidRPr="00DC1AC0" w:rsidRDefault="00AC6363" w:rsidP="00181CD4">
            <w:pPr>
              <w:jc w:val="center"/>
            </w:pPr>
            <w:r w:rsidRPr="00DC1AC0">
              <w:t>8</w:t>
            </w:r>
          </w:p>
        </w:tc>
        <w:tc>
          <w:tcPr>
            <w:tcW w:w="725" w:type="dxa"/>
            <w:vAlign w:val="center"/>
          </w:tcPr>
          <w:p w:rsidR="00AC6363" w:rsidRPr="00DC1AC0" w:rsidRDefault="00AC6363" w:rsidP="00181CD4">
            <w:pPr>
              <w:jc w:val="center"/>
            </w:pPr>
            <w:r w:rsidRPr="00DC1AC0">
              <w:t>8</w:t>
            </w:r>
          </w:p>
        </w:tc>
        <w:tc>
          <w:tcPr>
            <w:tcW w:w="551" w:type="dxa"/>
            <w:vAlign w:val="center"/>
          </w:tcPr>
          <w:p w:rsidR="00AC6363" w:rsidRPr="00DC1AC0" w:rsidRDefault="00AC6363" w:rsidP="00181CD4">
            <w:pPr>
              <w:jc w:val="center"/>
            </w:pPr>
            <w:r w:rsidRPr="00DC1AC0">
              <w:t>0</w:t>
            </w:r>
          </w:p>
        </w:tc>
        <w:tc>
          <w:tcPr>
            <w:tcW w:w="850" w:type="dxa"/>
            <w:vAlign w:val="center"/>
          </w:tcPr>
          <w:p w:rsidR="00AC6363" w:rsidRPr="00DC1AC0" w:rsidRDefault="00AC6363" w:rsidP="00181CD4">
            <w:pPr>
              <w:jc w:val="center"/>
            </w:pPr>
            <w:r w:rsidRPr="00DC1AC0">
              <w:t>0</w:t>
            </w:r>
          </w:p>
        </w:tc>
        <w:tc>
          <w:tcPr>
            <w:tcW w:w="567" w:type="dxa"/>
            <w:vAlign w:val="center"/>
          </w:tcPr>
          <w:p w:rsidR="00AC6363" w:rsidRPr="00DC1AC0" w:rsidRDefault="00AC6363" w:rsidP="00181CD4">
            <w:pPr>
              <w:jc w:val="center"/>
            </w:pPr>
            <w:r w:rsidRPr="00DC1AC0">
              <w:t>0</w:t>
            </w:r>
          </w:p>
        </w:tc>
        <w:tc>
          <w:tcPr>
            <w:tcW w:w="709" w:type="dxa"/>
            <w:vAlign w:val="center"/>
          </w:tcPr>
          <w:p w:rsidR="00AC6363" w:rsidRPr="00DC1AC0" w:rsidRDefault="00AC6363" w:rsidP="00181CD4">
            <w:pPr>
              <w:jc w:val="center"/>
            </w:pPr>
            <w:r w:rsidRPr="00DC1AC0">
              <w:t>0</w:t>
            </w:r>
          </w:p>
        </w:tc>
        <w:tc>
          <w:tcPr>
            <w:tcW w:w="709" w:type="dxa"/>
            <w:vAlign w:val="center"/>
          </w:tcPr>
          <w:p w:rsidR="00AC6363" w:rsidRPr="00DC1AC0" w:rsidRDefault="00AC6363" w:rsidP="00181CD4">
            <w:pPr>
              <w:jc w:val="center"/>
            </w:pPr>
            <w:r w:rsidRPr="00DC1AC0">
              <w:t>11</w:t>
            </w:r>
          </w:p>
        </w:tc>
        <w:tc>
          <w:tcPr>
            <w:tcW w:w="850" w:type="dxa"/>
            <w:vAlign w:val="center"/>
          </w:tcPr>
          <w:p w:rsidR="00AC6363" w:rsidRPr="00DC1AC0" w:rsidRDefault="00AC6363" w:rsidP="00181CD4">
            <w:pPr>
              <w:jc w:val="center"/>
            </w:pPr>
            <w:r w:rsidRPr="00DC1AC0">
              <w:t>8</w:t>
            </w:r>
          </w:p>
        </w:tc>
        <w:tc>
          <w:tcPr>
            <w:tcW w:w="851" w:type="dxa"/>
            <w:vAlign w:val="center"/>
          </w:tcPr>
          <w:p w:rsidR="00AC6363" w:rsidRPr="00DC1AC0" w:rsidRDefault="00AC6363" w:rsidP="00181CD4">
            <w:pPr>
              <w:jc w:val="center"/>
            </w:pPr>
            <w:r w:rsidRPr="00DC1AC0">
              <w:t>3</w:t>
            </w:r>
          </w:p>
        </w:tc>
        <w:tc>
          <w:tcPr>
            <w:tcW w:w="708"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0</w:t>
            </w:r>
          </w:p>
        </w:tc>
      </w:tr>
      <w:tr w:rsidR="00AC6363" w:rsidRPr="00DC1AC0" w:rsidTr="00181CD4">
        <w:tc>
          <w:tcPr>
            <w:tcW w:w="4537" w:type="dxa"/>
            <w:vAlign w:val="center"/>
          </w:tcPr>
          <w:p w:rsidR="00AC6363" w:rsidRPr="00DC1AC0" w:rsidRDefault="00AC6363" w:rsidP="00C06E29">
            <w:r w:rsidRPr="00DC1AC0">
              <w:t>35.02.18 Технология переработки древесины</w:t>
            </w:r>
          </w:p>
        </w:tc>
        <w:tc>
          <w:tcPr>
            <w:tcW w:w="567" w:type="dxa"/>
            <w:vAlign w:val="center"/>
          </w:tcPr>
          <w:p w:rsidR="00AC6363" w:rsidRPr="00DC1AC0" w:rsidRDefault="00AC6363" w:rsidP="00181CD4">
            <w:pPr>
              <w:jc w:val="center"/>
            </w:pPr>
            <w:r w:rsidRPr="00DC1AC0">
              <w:t>1</w:t>
            </w:r>
          </w:p>
        </w:tc>
        <w:tc>
          <w:tcPr>
            <w:tcW w:w="738" w:type="dxa"/>
            <w:vAlign w:val="center"/>
          </w:tcPr>
          <w:p w:rsidR="00AC6363" w:rsidRPr="00DC1AC0" w:rsidRDefault="00AC6363" w:rsidP="00181CD4">
            <w:pPr>
              <w:jc w:val="center"/>
            </w:pPr>
            <w:r w:rsidRPr="00DC1AC0">
              <w:t>0</w:t>
            </w:r>
          </w:p>
        </w:tc>
        <w:tc>
          <w:tcPr>
            <w:tcW w:w="501" w:type="dxa"/>
            <w:vAlign w:val="center"/>
          </w:tcPr>
          <w:p w:rsidR="00AC6363" w:rsidRPr="00DC1AC0" w:rsidRDefault="00AC6363" w:rsidP="00181CD4">
            <w:pPr>
              <w:jc w:val="center"/>
            </w:pPr>
            <w:r w:rsidRPr="00DC1AC0">
              <w:t>0</w:t>
            </w:r>
          </w:p>
        </w:tc>
        <w:tc>
          <w:tcPr>
            <w:tcW w:w="698" w:type="dxa"/>
            <w:vAlign w:val="center"/>
          </w:tcPr>
          <w:p w:rsidR="00AC6363" w:rsidRPr="00DC1AC0" w:rsidRDefault="00AC6363" w:rsidP="00181CD4">
            <w:pPr>
              <w:jc w:val="center"/>
            </w:pPr>
            <w:r w:rsidRPr="00DC1AC0">
              <w:t>0</w:t>
            </w:r>
          </w:p>
        </w:tc>
        <w:tc>
          <w:tcPr>
            <w:tcW w:w="473" w:type="dxa"/>
            <w:vAlign w:val="center"/>
          </w:tcPr>
          <w:p w:rsidR="00AC6363" w:rsidRPr="00DC1AC0" w:rsidRDefault="00AC6363" w:rsidP="00181CD4">
            <w:pPr>
              <w:jc w:val="center"/>
            </w:pPr>
            <w:r w:rsidRPr="00DC1AC0">
              <w:t>0</w:t>
            </w:r>
          </w:p>
        </w:tc>
        <w:tc>
          <w:tcPr>
            <w:tcW w:w="725" w:type="dxa"/>
            <w:vAlign w:val="center"/>
          </w:tcPr>
          <w:p w:rsidR="00AC6363" w:rsidRPr="00DC1AC0" w:rsidRDefault="00AC6363" w:rsidP="00181CD4">
            <w:pPr>
              <w:jc w:val="center"/>
            </w:pPr>
            <w:r w:rsidRPr="00DC1AC0">
              <w:t>0</w:t>
            </w:r>
          </w:p>
        </w:tc>
        <w:tc>
          <w:tcPr>
            <w:tcW w:w="551" w:type="dxa"/>
            <w:vAlign w:val="center"/>
          </w:tcPr>
          <w:p w:rsidR="00AC6363" w:rsidRPr="00DC1AC0" w:rsidRDefault="00AC6363" w:rsidP="00181CD4">
            <w:pPr>
              <w:jc w:val="center"/>
            </w:pPr>
            <w:r w:rsidRPr="00DC1AC0">
              <w:t>0</w:t>
            </w:r>
          </w:p>
        </w:tc>
        <w:tc>
          <w:tcPr>
            <w:tcW w:w="850" w:type="dxa"/>
            <w:vAlign w:val="center"/>
          </w:tcPr>
          <w:p w:rsidR="00AC6363" w:rsidRPr="00DC1AC0" w:rsidRDefault="00AC6363" w:rsidP="00181CD4">
            <w:pPr>
              <w:jc w:val="center"/>
            </w:pPr>
            <w:r w:rsidRPr="00DC1AC0">
              <w:t>0</w:t>
            </w:r>
          </w:p>
        </w:tc>
        <w:tc>
          <w:tcPr>
            <w:tcW w:w="567" w:type="dxa"/>
            <w:vAlign w:val="center"/>
          </w:tcPr>
          <w:p w:rsidR="00AC6363" w:rsidRPr="00DC1AC0" w:rsidRDefault="00AC6363" w:rsidP="00181CD4">
            <w:pPr>
              <w:jc w:val="center"/>
            </w:pPr>
            <w:r w:rsidRPr="00DC1AC0">
              <w:t>0</w:t>
            </w:r>
          </w:p>
        </w:tc>
        <w:tc>
          <w:tcPr>
            <w:tcW w:w="709" w:type="dxa"/>
            <w:vAlign w:val="center"/>
          </w:tcPr>
          <w:p w:rsidR="00AC6363" w:rsidRPr="00DC1AC0" w:rsidRDefault="00AC6363" w:rsidP="00181CD4">
            <w:pPr>
              <w:jc w:val="center"/>
            </w:pPr>
            <w:r w:rsidRPr="00DC1AC0">
              <w:t>0</w:t>
            </w:r>
          </w:p>
        </w:tc>
        <w:tc>
          <w:tcPr>
            <w:tcW w:w="709" w:type="dxa"/>
            <w:vAlign w:val="center"/>
          </w:tcPr>
          <w:p w:rsidR="00AC6363" w:rsidRPr="00DC1AC0" w:rsidRDefault="00AC6363" w:rsidP="00181CD4">
            <w:pPr>
              <w:jc w:val="center"/>
            </w:pPr>
            <w:r w:rsidRPr="00DC1AC0">
              <w:t>1</w:t>
            </w:r>
          </w:p>
        </w:tc>
        <w:tc>
          <w:tcPr>
            <w:tcW w:w="850"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1</w:t>
            </w:r>
          </w:p>
        </w:tc>
        <w:tc>
          <w:tcPr>
            <w:tcW w:w="708"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0</w:t>
            </w:r>
          </w:p>
        </w:tc>
      </w:tr>
      <w:tr w:rsidR="00AC6363" w:rsidRPr="00DC1AC0" w:rsidTr="00181CD4">
        <w:tc>
          <w:tcPr>
            <w:tcW w:w="4537" w:type="dxa"/>
          </w:tcPr>
          <w:p w:rsidR="00AC6363" w:rsidRPr="00DC1AC0" w:rsidRDefault="00AC6363" w:rsidP="00C06E29">
            <w:r w:rsidRPr="00DC1AC0">
              <w:t>38.02.01 Экономика и бухгалтерский учет (по отраслям)</w:t>
            </w:r>
          </w:p>
        </w:tc>
        <w:tc>
          <w:tcPr>
            <w:tcW w:w="567" w:type="dxa"/>
            <w:vAlign w:val="center"/>
          </w:tcPr>
          <w:p w:rsidR="00AC6363" w:rsidRPr="00DC1AC0" w:rsidRDefault="00AC6363" w:rsidP="00181CD4">
            <w:pPr>
              <w:jc w:val="center"/>
            </w:pPr>
            <w:r w:rsidRPr="00DC1AC0">
              <w:t>3</w:t>
            </w:r>
          </w:p>
        </w:tc>
        <w:tc>
          <w:tcPr>
            <w:tcW w:w="738" w:type="dxa"/>
            <w:vAlign w:val="center"/>
          </w:tcPr>
          <w:p w:rsidR="00AC6363" w:rsidRPr="00DC1AC0" w:rsidRDefault="00AC6363" w:rsidP="00181CD4">
            <w:pPr>
              <w:jc w:val="center"/>
            </w:pPr>
            <w:r w:rsidRPr="00DC1AC0">
              <w:t>0</w:t>
            </w:r>
          </w:p>
        </w:tc>
        <w:tc>
          <w:tcPr>
            <w:tcW w:w="501" w:type="dxa"/>
            <w:vAlign w:val="center"/>
          </w:tcPr>
          <w:p w:rsidR="00AC6363" w:rsidRPr="00DC1AC0" w:rsidRDefault="00AC6363" w:rsidP="00181CD4">
            <w:pPr>
              <w:jc w:val="center"/>
            </w:pPr>
            <w:r w:rsidRPr="00DC1AC0">
              <w:t>2</w:t>
            </w:r>
          </w:p>
        </w:tc>
        <w:tc>
          <w:tcPr>
            <w:tcW w:w="698" w:type="dxa"/>
            <w:vAlign w:val="center"/>
          </w:tcPr>
          <w:p w:rsidR="00AC6363" w:rsidRPr="00DC1AC0" w:rsidRDefault="00AC6363" w:rsidP="00181CD4">
            <w:pPr>
              <w:jc w:val="center"/>
            </w:pPr>
            <w:r w:rsidRPr="00DC1AC0">
              <w:t>0</w:t>
            </w:r>
          </w:p>
        </w:tc>
        <w:tc>
          <w:tcPr>
            <w:tcW w:w="473" w:type="dxa"/>
            <w:vAlign w:val="center"/>
          </w:tcPr>
          <w:p w:rsidR="00AC6363" w:rsidRPr="00DC1AC0" w:rsidRDefault="00AC6363" w:rsidP="00181CD4">
            <w:pPr>
              <w:jc w:val="center"/>
            </w:pPr>
            <w:r w:rsidRPr="00DC1AC0">
              <w:t>1</w:t>
            </w:r>
          </w:p>
        </w:tc>
        <w:tc>
          <w:tcPr>
            <w:tcW w:w="725" w:type="dxa"/>
            <w:vAlign w:val="center"/>
          </w:tcPr>
          <w:p w:rsidR="00AC6363" w:rsidRPr="00DC1AC0" w:rsidRDefault="00AC6363" w:rsidP="00181CD4">
            <w:pPr>
              <w:jc w:val="center"/>
            </w:pPr>
            <w:r w:rsidRPr="00DC1AC0">
              <w:t>0</w:t>
            </w:r>
          </w:p>
        </w:tc>
        <w:tc>
          <w:tcPr>
            <w:tcW w:w="551" w:type="dxa"/>
            <w:vAlign w:val="center"/>
          </w:tcPr>
          <w:p w:rsidR="00AC6363" w:rsidRPr="00DC1AC0" w:rsidRDefault="00AC6363" w:rsidP="00181CD4">
            <w:pPr>
              <w:jc w:val="center"/>
            </w:pPr>
            <w:r w:rsidRPr="00DC1AC0">
              <w:t>3</w:t>
            </w:r>
          </w:p>
        </w:tc>
        <w:tc>
          <w:tcPr>
            <w:tcW w:w="850" w:type="dxa"/>
            <w:vAlign w:val="center"/>
          </w:tcPr>
          <w:p w:rsidR="00AC6363" w:rsidRPr="00DC1AC0" w:rsidRDefault="00AC6363" w:rsidP="00181CD4">
            <w:pPr>
              <w:jc w:val="center"/>
            </w:pPr>
            <w:r w:rsidRPr="00DC1AC0">
              <w:t>0</w:t>
            </w:r>
          </w:p>
        </w:tc>
        <w:tc>
          <w:tcPr>
            <w:tcW w:w="567"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9</w:t>
            </w:r>
          </w:p>
        </w:tc>
        <w:tc>
          <w:tcPr>
            <w:tcW w:w="850"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9</w:t>
            </w:r>
          </w:p>
        </w:tc>
        <w:tc>
          <w:tcPr>
            <w:tcW w:w="708"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2</w:t>
            </w:r>
          </w:p>
        </w:tc>
      </w:tr>
      <w:tr w:rsidR="00AC6363" w:rsidRPr="00DC1AC0" w:rsidTr="00181CD4">
        <w:tc>
          <w:tcPr>
            <w:tcW w:w="4537" w:type="dxa"/>
          </w:tcPr>
          <w:p w:rsidR="00AC6363" w:rsidRPr="00DC1AC0" w:rsidRDefault="00AC6363" w:rsidP="00C06E29">
            <w:r w:rsidRPr="00DC1AC0">
              <w:t>40.02.01 Право и организация социального обеспечения</w:t>
            </w:r>
          </w:p>
        </w:tc>
        <w:tc>
          <w:tcPr>
            <w:tcW w:w="567" w:type="dxa"/>
            <w:vAlign w:val="center"/>
          </w:tcPr>
          <w:p w:rsidR="00AC6363" w:rsidRPr="00DC1AC0" w:rsidRDefault="00AC6363" w:rsidP="00181CD4">
            <w:pPr>
              <w:jc w:val="center"/>
            </w:pPr>
            <w:r w:rsidRPr="00DC1AC0">
              <w:t>0</w:t>
            </w:r>
          </w:p>
        </w:tc>
        <w:tc>
          <w:tcPr>
            <w:tcW w:w="738" w:type="dxa"/>
            <w:vAlign w:val="center"/>
          </w:tcPr>
          <w:p w:rsidR="00AC6363" w:rsidRPr="00DC1AC0" w:rsidRDefault="00AC6363" w:rsidP="00181CD4">
            <w:pPr>
              <w:jc w:val="center"/>
            </w:pPr>
            <w:r w:rsidRPr="00DC1AC0">
              <w:t>0</w:t>
            </w:r>
          </w:p>
        </w:tc>
        <w:tc>
          <w:tcPr>
            <w:tcW w:w="501" w:type="dxa"/>
            <w:vAlign w:val="center"/>
          </w:tcPr>
          <w:p w:rsidR="00AC6363" w:rsidRPr="00DC1AC0" w:rsidRDefault="00AC6363" w:rsidP="00181CD4">
            <w:pPr>
              <w:jc w:val="center"/>
            </w:pPr>
            <w:r w:rsidRPr="00DC1AC0">
              <w:t>0</w:t>
            </w:r>
          </w:p>
        </w:tc>
        <w:tc>
          <w:tcPr>
            <w:tcW w:w="698" w:type="dxa"/>
            <w:vAlign w:val="center"/>
          </w:tcPr>
          <w:p w:rsidR="00AC6363" w:rsidRPr="00DC1AC0" w:rsidRDefault="00AC6363" w:rsidP="00181CD4">
            <w:pPr>
              <w:jc w:val="center"/>
            </w:pPr>
            <w:r w:rsidRPr="00DC1AC0">
              <w:t>0</w:t>
            </w:r>
          </w:p>
        </w:tc>
        <w:tc>
          <w:tcPr>
            <w:tcW w:w="473" w:type="dxa"/>
            <w:vAlign w:val="center"/>
          </w:tcPr>
          <w:p w:rsidR="00AC6363" w:rsidRPr="00DC1AC0" w:rsidRDefault="00AC6363" w:rsidP="00181CD4">
            <w:pPr>
              <w:jc w:val="center"/>
            </w:pPr>
            <w:r w:rsidRPr="00DC1AC0">
              <w:t>14</w:t>
            </w:r>
          </w:p>
        </w:tc>
        <w:tc>
          <w:tcPr>
            <w:tcW w:w="725" w:type="dxa"/>
            <w:vAlign w:val="center"/>
          </w:tcPr>
          <w:p w:rsidR="00AC6363" w:rsidRPr="00DC1AC0" w:rsidRDefault="00AC6363" w:rsidP="00181CD4">
            <w:pPr>
              <w:jc w:val="center"/>
            </w:pPr>
            <w:r w:rsidRPr="00DC1AC0">
              <w:t>0</w:t>
            </w:r>
          </w:p>
        </w:tc>
        <w:tc>
          <w:tcPr>
            <w:tcW w:w="551" w:type="dxa"/>
            <w:vAlign w:val="center"/>
          </w:tcPr>
          <w:p w:rsidR="00AC6363" w:rsidRPr="00DC1AC0" w:rsidRDefault="00AC6363" w:rsidP="00181CD4">
            <w:pPr>
              <w:jc w:val="center"/>
            </w:pPr>
            <w:r w:rsidRPr="00DC1AC0">
              <w:t>13</w:t>
            </w:r>
          </w:p>
        </w:tc>
        <w:tc>
          <w:tcPr>
            <w:tcW w:w="850" w:type="dxa"/>
            <w:vAlign w:val="center"/>
          </w:tcPr>
          <w:p w:rsidR="00AC6363" w:rsidRPr="00DC1AC0" w:rsidRDefault="00AC6363" w:rsidP="00181CD4">
            <w:pPr>
              <w:jc w:val="center"/>
            </w:pPr>
            <w:r w:rsidRPr="00DC1AC0">
              <w:t>0</w:t>
            </w:r>
          </w:p>
        </w:tc>
        <w:tc>
          <w:tcPr>
            <w:tcW w:w="567"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27</w:t>
            </w:r>
          </w:p>
        </w:tc>
        <w:tc>
          <w:tcPr>
            <w:tcW w:w="850"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27</w:t>
            </w:r>
          </w:p>
        </w:tc>
        <w:tc>
          <w:tcPr>
            <w:tcW w:w="708" w:type="dxa"/>
            <w:vAlign w:val="center"/>
          </w:tcPr>
          <w:p w:rsidR="00AC6363" w:rsidRPr="00DC1AC0" w:rsidRDefault="00AC6363" w:rsidP="00181CD4">
            <w:pPr>
              <w:jc w:val="center"/>
            </w:pPr>
            <w:r w:rsidRPr="00DC1AC0">
              <w:t>9</w:t>
            </w:r>
          </w:p>
        </w:tc>
        <w:tc>
          <w:tcPr>
            <w:tcW w:w="851" w:type="dxa"/>
            <w:vAlign w:val="center"/>
          </w:tcPr>
          <w:p w:rsidR="00AC6363" w:rsidRPr="00DC1AC0" w:rsidRDefault="00AC6363" w:rsidP="00181CD4">
            <w:pPr>
              <w:jc w:val="center"/>
            </w:pPr>
            <w:r w:rsidRPr="00DC1AC0">
              <w:t>12</w:t>
            </w:r>
          </w:p>
        </w:tc>
      </w:tr>
      <w:tr w:rsidR="00AC6363" w:rsidRPr="00DC1AC0" w:rsidTr="00181CD4">
        <w:tc>
          <w:tcPr>
            <w:tcW w:w="4537" w:type="dxa"/>
            <w:vAlign w:val="center"/>
          </w:tcPr>
          <w:p w:rsidR="00AC6363" w:rsidRPr="00DC1AC0" w:rsidRDefault="00AC6363" w:rsidP="00C06E29">
            <w:r w:rsidRPr="00DC1AC0">
              <w:t>40.02.04 Юриспруденция</w:t>
            </w:r>
          </w:p>
        </w:tc>
        <w:tc>
          <w:tcPr>
            <w:tcW w:w="567" w:type="dxa"/>
            <w:vAlign w:val="center"/>
          </w:tcPr>
          <w:p w:rsidR="00AC6363" w:rsidRPr="00DC1AC0" w:rsidRDefault="00AC6363" w:rsidP="00181CD4">
            <w:pPr>
              <w:jc w:val="center"/>
            </w:pPr>
            <w:r w:rsidRPr="00DC1AC0">
              <w:t>8</w:t>
            </w:r>
          </w:p>
        </w:tc>
        <w:tc>
          <w:tcPr>
            <w:tcW w:w="738" w:type="dxa"/>
            <w:vAlign w:val="center"/>
          </w:tcPr>
          <w:p w:rsidR="00AC6363" w:rsidRPr="00DC1AC0" w:rsidRDefault="00AC6363" w:rsidP="00181CD4">
            <w:pPr>
              <w:jc w:val="center"/>
            </w:pPr>
            <w:r w:rsidRPr="00DC1AC0">
              <w:t>0</w:t>
            </w:r>
          </w:p>
        </w:tc>
        <w:tc>
          <w:tcPr>
            <w:tcW w:w="501" w:type="dxa"/>
            <w:vAlign w:val="center"/>
          </w:tcPr>
          <w:p w:rsidR="00AC6363" w:rsidRPr="00DC1AC0" w:rsidRDefault="00AC6363" w:rsidP="00181CD4">
            <w:pPr>
              <w:jc w:val="center"/>
            </w:pPr>
            <w:r w:rsidRPr="00DC1AC0">
              <w:t>10</w:t>
            </w:r>
          </w:p>
        </w:tc>
        <w:tc>
          <w:tcPr>
            <w:tcW w:w="698" w:type="dxa"/>
            <w:vAlign w:val="center"/>
          </w:tcPr>
          <w:p w:rsidR="00AC6363" w:rsidRPr="00DC1AC0" w:rsidRDefault="00AC6363" w:rsidP="00181CD4">
            <w:pPr>
              <w:jc w:val="center"/>
            </w:pPr>
            <w:r w:rsidRPr="00DC1AC0">
              <w:t>0</w:t>
            </w:r>
          </w:p>
        </w:tc>
        <w:tc>
          <w:tcPr>
            <w:tcW w:w="473" w:type="dxa"/>
            <w:vAlign w:val="center"/>
          </w:tcPr>
          <w:p w:rsidR="00AC6363" w:rsidRPr="00DC1AC0" w:rsidRDefault="00AC6363" w:rsidP="00181CD4">
            <w:pPr>
              <w:jc w:val="center"/>
            </w:pPr>
            <w:r w:rsidRPr="00DC1AC0">
              <w:t>0</w:t>
            </w:r>
          </w:p>
        </w:tc>
        <w:tc>
          <w:tcPr>
            <w:tcW w:w="725" w:type="dxa"/>
            <w:vAlign w:val="center"/>
          </w:tcPr>
          <w:p w:rsidR="00AC6363" w:rsidRPr="00DC1AC0" w:rsidRDefault="00AC6363" w:rsidP="00181CD4">
            <w:pPr>
              <w:jc w:val="center"/>
            </w:pPr>
            <w:r w:rsidRPr="00DC1AC0">
              <w:t>0</w:t>
            </w:r>
          </w:p>
        </w:tc>
        <w:tc>
          <w:tcPr>
            <w:tcW w:w="551" w:type="dxa"/>
            <w:vAlign w:val="center"/>
          </w:tcPr>
          <w:p w:rsidR="00AC6363" w:rsidRPr="00DC1AC0" w:rsidRDefault="00AC6363" w:rsidP="00181CD4">
            <w:pPr>
              <w:jc w:val="center"/>
            </w:pPr>
            <w:r w:rsidRPr="00DC1AC0">
              <w:t>0</w:t>
            </w:r>
          </w:p>
        </w:tc>
        <w:tc>
          <w:tcPr>
            <w:tcW w:w="850" w:type="dxa"/>
            <w:vAlign w:val="center"/>
          </w:tcPr>
          <w:p w:rsidR="00AC6363" w:rsidRPr="00DC1AC0" w:rsidRDefault="00AC6363" w:rsidP="00181CD4">
            <w:pPr>
              <w:jc w:val="center"/>
            </w:pPr>
            <w:r w:rsidRPr="00DC1AC0">
              <w:t>0</w:t>
            </w:r>
          </w:p>
        </w:tc>
        <w:tc>
          <w:tcPr>
            <w:tcW w:w="567"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18</w:t>
            </w:r>
          </w:p>
        </w:tc>
        <w:tc>
          <w:tcPr>
            <w:tcW w:w="850"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18</w:t>
            </w:r>
          </w:p>
        </w:tc>
        <w:tc>
          <w:tcPr>
            <w:tcW w:w="708"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0</w:t>
            </w:r>
          </w:p>
        </w:tc>
      </w:tr>
      <w:tr w:rsidR="00AC6363" w:rsidRPr="00DC1AC0" w:rsidTr="00181CD4">
        <w:tc>
          <w:tcPr>
            <w:tcW w:w="4537" w:type="dxa"/>
          </w:tcPr>
          <w:p w:rsidR="00AC6363" w:rsidRPr="00AA7B4C" w:rsidRDefault="00AC6363" w:rsidP="00C06E29">
            <w:pPr>
              <w:rPr>
                <w:b/>
              </w:rPr>
            </w:pPr>
            <w:r w:rsidRPr="00AA7B4C">
              <w:rPr>
                <w:b/>
              </w:rPr>
              <w:t>Программы на базе среднего общего образования-всего, в том числе:</w:t>
            </w:r>
          </w:p>
        </w:tc>
        <w:tc>
          <w:tcPr>
            <w:tcW w:w="567" w:type="dxa"/>
            <w:vAlign w:val="center"/>
          </w:tcPr>
          <w:p w:rsidR="00AC6363" w:rsidRPr="00AA7B4C" w:rsidRDefault="00AC6363" w:rsidP="00181CD4">
            <w:pPr>
              <w:jc w:val="center"/>
              <w:rPr>
                <w:b/>
              </w:rPr>
            </w:pPr>
            <w:r w:rsidRPr="00AA7B4C">
              <w:rPr>
                <w:b/>
              </w:rPr>
              <w:t>18</w:t>
            </w:r>
          </w:p>
        </w:tc>
        <w:tc>
          <w:tcPr>
            <w:tcW w:w="738" w:type="dxa"/>
            <w:vAlign w:val="center"/>
          </w:tcPr>
          <w:p w:rsidR="00AC6363" w:rsidRPr="00AA7B4C" w:rsidRDefault="00AC6363" w:rsidP="00181CD4">
            <w:pPr>
              <w:jc w:val="center"/>
              <w:rPr>
                <w:b/>
              </w:rPr>
            </w:pPr>
            <w:r w:rsidRPr="00AA7B4C">
              <w:rPr>
                <w:b/>
              </w:rPr>
              <w:t>0</w:t>
            </w:r>
          </w:p>
        </w:tc>
        <w:tc>
          <w:tcPr>
            <w:tcW w:w="501" w:type="dxa"/>
            <w:vAlign w:val="center"/>
          </w:tcPr>
          <w:p w:rsidR="00AC6363" w:rsidRPr="00AA7B4C" w:rsidRDefault="00AC6363" w:rsidP="00181CD4">
            <w:pPr>
              <w:jc w:val="center"/>
              <w:rPr>
                <w:b/>
              </w:rPr>
            </w:pPr>
            <w:r w:rsidRPr="00AA7B4C">
              <w:rPr>
                <w:b/>
              </w:rPr>
              <w:t>31</w:t>
            </w:r>
          </w:p>
        </w:tc>
        <w:tc>
          <w:tcPr>
            <w:tcW w:w="698" w:type="dxa"/>
            <w:vAlign w:val="center"/>
          </w:tcPr>
          <w:p w:rsidR="00AC6363" w:rsidRPr="00AA7B4C" w:rsidRDefault="00AC6363" w:rsidP="00181CD4">
            <w:pPr>
              <w:jc w:val="center"/>
              <w:rPr>
                <w:b/>
              </w:rPr>
            </w:pPr>
            <w:r w:rsidRPr="00AA7B4C">
              <w:rPr>
                <w:b/>
              </w:rPr>
              <w:t>0</w:t>
            </w:r>
          </w:p>
        </w:tc>
        <w:tc>
          <w:tcPr>
            <w:tcW w:w="473" w:type="dxa"/>
            <w:vAlign w:val="center"/>
          </w:tcPr>
          <w:p w:rsidR="00AC6363" w:rsidRPr="00AA7B4C" w:rsidRDefault="00AC6363" w:rsidP="00181CD4">
            <w:pPr>
              <w:jc w:val="center"/>
              <w:rPr>
                <w:b/>
              </w:rPr>
            </w:pPr>
            <w:r w:rsidRPr="00AA7B4C">
              <w:rPr>
                <w:b/>
              </w:rPr>
              <w:t>41</w:t>
            </w:r>
          </w:p>
        </w:tc>
        <w:tc>
          <w:tcPr>
            <w:tcW w:w="725" w:type="dxa"/>
            <w:vAlign w:val="center"/>
          </w:tcPr>
          <w:p w:rsidR="00AC6363" w:rsidRPr="00AA7B4C" w:rsidRDefault="00AC6363" w:rsidP="00181CD4">
            <w:pPr>
              <w:jc w:val="center"/>
              <w:rPr>
                <w:b/>
              </w:rPr>
            </w:pPr>
            <w:r w:rsidRPr="00AA7B4C">
              <w:rPr>
                <w:b/>
              </w:rPr>
              <w:t>20</w:t>
            </w:r>
          </w:p>
        </w:tc>
        <w:tc>
          <w:tcPr>
            <w:tcW w:w="551" w:type="dxa"/>
            <w:vAlign w:val="center"/>
          </w:tcPr>
          <w:p w:rsidR="00AC6363" w:rsidRPr="00AA7B4C" w:rsidRDefault="00AC6363" w:rsidP="00181CD4">
            <w:pPr>
              <w:jc w:val="center"/>
              <w:rPr>
                <w:b/>
              </w:rPr>
            </w:pPr>
            <w:r w:rsidRPr="00AA7B4C">
              <w:rPr>
                <w:b/>
              </w:rPr>
              <w:t>7</w:t>
            </w:r>
          </w:p>
        </w:tc>
        <w:tc>
          <w:tcPr>
            <w:tcW w:w="850" w:type="dxa"/>
            <w:vAlign w:val="center"/>
          </w:tcPr>
          <w:p w:rsidR="00AC6363" w:rsidRPr="00AA7B4C" w:rsidRDefault="00AC6363" w:rsidP="00181CD4">
            <w:pPr>
              <w:jc w:val="center"/>
              <w:rPr>
                <w:b/>
              </w:rPr>
            </w:pPr>
            <w:r w:rsidRPr="00AA7B4C">
              <w:rPr>
                <w:b/>
              </w:rPr>
              <w:t>0</w:t>
            </w:r>
          </w:p>
        </w:tc>
        <w:tc>
          <w:tcPr>
            <w:tcW w:w="567" w:type="dxa"/>
            <w:vAlign w:val="center"/>
          </w:tcPr>
          <w:p w:rsidR="00AC6363" w:rsidRPr="00AA7B4C" w:rsidRDefault="00AC6363" w:rsidP="00181CD4">
            <w:pPr>
              <w:jc w:val="center"/>
              <w:rPr>
                <w:b/>
              </w:rPr>
            </w:pPr>
            <w:r w:rsidRPr="00AA7B4C">
              <w:rPr>
                <w:b/>
              </w:rPr>
              <w:t>-</w:t>
            </w:r>
          </w:p>
        </w:tc>
        <w:tc>
          <w:tcPr>
            <w:tcW w:w="709" w:type="dxa"/>
            <w:vAlign w:val="center"/>
          </w:tcPr>
          <w:p w:rsidR="00AC6363" w:rsidRPr="00AA7B4C" w:rsidRDefault="00AC6363" w:rsidP="00181CD4">
            <w:pPr>
              <w:jc w:val="center"/>
              <w:rPr>
                <w:b/>
              </w:rPr>
            </w:pPr>
            <w:r w:rsidRPr="00AA7B4C">
              <w:rPr>
                <w:b/>
              </w:rPr>
              <w:t>-</w:t>
            </w:r>
          </w:p>
        </w:tc>
        <w:tc>
          <w:tcPr>
            <w:tcW w:w="709" w:type="dxa"/>
            <w:vAlign w:val="center"/>
          </w:tcPr>
          <w:p w:rsidR="00AC6363" w:rsidRPr="00AA7B4C" w:rsidRDefault="00AC6363" w:rsidP="00181CD4">
            <w:pPr>
              <w:jc w:val="center"/>
              <w:rPr>
                <w:b/>
              </w:rPr>
            </w:pPr>
            <w:r w:rsidRPr="00AA7B4C">
              <w:rPr>
                <w:b/>
              </w:rPr>
              <w:t>97</w:t>
            </w:r>
          </w:p>
        </w:tc>
        <w:tc>
          <w:tcPr>
            <w:tcW w:w="850" w:type="dxa"/>
            <w:vAlign w:val="center"/>
          </w:tcPr>
          <w:p w:rsidR="00AC6363" w:rsidRPr="00AA7B4C" w:rsidRDefault="00AC6363" w:rsidP="00181CD4">
            <w:pPr>
              <w:jc w:val="center"/>
              <w:rPr>
                <w:b/>
              </w:rPr>
            </w:pPr>
            <w:r w:rsidRPr="00AA7B4C">
              <w:rPr>
                <w:b/>
              </w:rPr>
              <w:t>20</w:t>
            </w:r>
          </w:p>
        </w:tc>
        <w:tc>
          <w:tcPr>
            <w:tcW w:w="851" w:type="dxa"/>
            <w:vAlign w:val="center"/>
          </w:tcPr>
          <w:p w:rsidR="00AC6363" w:rsidRPr="00AA7B4C" w:rsidRDefault="00AC6363" w:rsidP="00181CD4">
            <w:pPr>
              <w:jc w:val="center"/>
              <w:rPr>
                <w:b/>
              </w:rPr>
            </w:pPr>
            <w:r w:rsidRPr="00AA7B4C">
              <w:rPr>
                <w:b/>
              </w:rPr>
              <w:t>77</w:t>
            </w:r>
          </w:p>
        </w:tc>
        <w:tc>
          <w:tcPr>
            <w:tcW w:w="708" w:type="dxa"/>
            <w:vAlign w:val="center"/>
          </w:tcPr>
          <w:p w:rsidR="00AC6363" w:rsidRPr="00AA7B4C" w:rsidRDefault="00AC6363" w:rsidP="00181CD4">
            <w:pPr>
              <w:jc w:val="center"/>
              <w:rPr>
                <w:b/>
              </w:rPr>
            </w:pPr>
            <w:r w:rsidRPr="00AA7B4C">
              <w:rPr>
                <w:b/>
              </w:rPr>
              <w:t>30</w:t>
            </w:r>
          </w:p>
        </w:tc>
        <w:tc>
          <w:tcPr>
            <w:tcW w:w="851" w:type="dxa"/>
            <w:vAlign w:val="center"/>
          </w:tcPr>
          <w:p w:rsidR="00AC6363" w:rsidRPr="00AA7B4C" w:rsidRDefault="00AC6363" w:rsidP="00181CD4">
            <w:pPr>
              <w:jc w:val="center"/>
              <w:rPr>
                <w:b/>
              </w:rPr>
            </w:pPr>
            <w:r w:rsidRPr="00AA7B4C">
              <w:rPr>
                <w:b/>
              </w:rPr>
              <w:t>19</w:t>
            </w:r>
          </w:p>
        </w:tc>
      </w:tr>
      <w:tr w:rsidR="00AC6363" w:rsidRPr="00DC1AC0" w:rsidTr="00181CD4">
        <w:tc>
          <w:tcPr>
            <w:tcW w:w="4537" w:type="dxa"/>
          </w:tcPr>
          <w:p w:rsidR="00AC6363" w:rsidRPr="00DC1AC0" w:rsidRDefault="00AC6363" w:rsidP="00C06E29">
            <w:r w:rsidRPr="00DC1AC0">
              <w:t>23.02.04 Техническая эксплуатация подъемно-</w:t>
            </w:r>
            <w:r w:rsidRPr="00DC1AC0">
              <w:lastRenderedPageBreak/>
              <w:t>транспортных, строительных, дорожных машин и оборудования (по отраслям)</w:t>
            </w:r>
          </w:p>
        </w:tc>
        <w:tc>
          <w:tcPr>
            <w:tcW w:w="567" w:type="dxa"/>
            <w:vAlign w:val="center"/>
          </w:tcPr>
          <w:p w:rsidR="00AC6363" w:rsidRPr="00DC1AC0" w:rsidRDefault="00AC6363" w:rsidP="00181CD4">
            <w:pPr>
              <w:jc w:val="center"/>
            </w:pPr>
            <w:r w:rsidRPr="00DC1AC0">
              <w:lastRenderedPageBreak/>
              <w:t>3</w:t>
            </w:r>
          </w:p>
        </w:tc>
        <w:tc>
          <w:tcPr>
            <w:tcW w:w="738" w:type="dxa"/>
            <w:vAlign w:val="center"/>
          </w:tcPr>
          <w:p w:rsidR="00AC6363" w:rsidRPr="00DC1AC0" w:rsidRDefault="00AC6363" w:rsidP="00181CD4">
            <w:pPr>
              <w:jc w:val="center"/>
            </w:pPr>
            <w:r w:rsidRPr="00DC1AC0">
              <w:t>0</w:t>
            </w:r>
          </w:p>
        </w:tc>
        <w:tc>
          <w:tcPr>
            <w:tcW w:w="501" w:type="dxa"/>
            <w:vAlign w:val="center"/>
          </w:tcPr>
          <w:p w:rsidR="00AC6363" w:rsidRPr="00DC1AC0" w:rsidRDefault="00AC6363" w:rsidP="00181CD4">
            <w:pPr>
              <w:jc w:val="center"/>
            </w:pPr>
            <w:r w:rsidRPr="00DC1AC0">
              <w:t>7</w:t>
            </w:r>
          </w:p>
        </w:tc>
        <w:tc>
          <w:tcPr>
            <w:tcW w:w="698" w:type="dxa"/>
            <w:vAlign w:val="center"/>
          </w:tcPr>
          <w:p w:rsidR="00AC6363" w:rsidRPr="00DC1AC0" w:rsidRDefault="00AC6363" w:rsidP="00181CD4">
            <w:pPr>
              <w:jc w:val="center"/>
            </w:pPr>
            <w:r w:rsidRPr="00DC1AC0">
              <w:t>0</w:t>
            </w:r>
          </w:p>
        </w:tc>
        <w:tc>
          <w:tcPr>
            <w:tcW w:w="473" w:type="dxa"/>
            <w:vAlign w:val="center"/>
          </w:tcPr>
          <w:p w:rsidR="00AC6363" w:rsidRPr="00DC1AC0" w:rsidRDefault="00AC6363" w:rsidP="00181CD4">
            <w:pPr>
              <w:jc w:val="center"/>
            </w:pPr>
            <w:r w:rsidRPr="00DC1AC0">
              <w:t>8</w:t>
            </w:r>
          </w:p>
        </w:tc>
        <w:tc>
          <w:tcPr>
            <w:tcW w:w="725" w:type="dxa"/>
            <w:vAlign w:val="center"/>
          </w:tcPr>
          <w:p w:rsidR="00AC6363" w:rsidRPr="00DC1AC0" w:rsidRDefault="00AC6363" w:rsidP="00181CD4">
            <w:pPr>
              <w:jc w:val="center"/>
            </w:pPr>
            <w:r w:rsidRPr="00DC1AC0">
              <w:t>5</w:t>
            </w:r>
          </w:p>
        </w:tc>
        <w:tc>
          <w:tcPr>
            <w:tcW w:w="551" w:type="dxa"/>
            <w:vAlign w:val="center"/>
          </w:tcPr>
          <w:p w:rsidR="00AC6363" w:rsidRPr="00DC1AC0" w:rsidRDefault="00AC6363" w:rsidP="00181CD4">
            <w:pPr>
              <w:jc w:val="center"/>
            </w:pPr>
            <w:r w:rsidRPr="00DC1AC0">
              <w:t>5</w:t>
            </w:r>
          </w:p>
        </w:tc>
        <w:tc>
          <w:tcPr>
            <w:tcW w:w="850" w:type="dxa"/>
            <w:vAlign w:val="center"/>
          </w:tcPr>
          <w:p w:rsidR="00AC6363" w:rsidRPr="00DC1AC0" w:rsidRDefault="00AC6363" w:rsidP="00181CD4">
            <w:pPr>
              <w:jc w:val="center"/>
            </w:pPr>
            <w:r w:rsidRPr="00DC1AC0">
              <w:t>0</w:t>
            </w:r>
          </w:p>
        </w:tc>
        <w:tc>
          <w:tcPr>
            <w:tcW w:w="567"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23</w:t>
            </w:r>
          </w:p>
        </w:tc>
        <w:tc>
          <w:tcPr>
            <w:tcW w:w="850" w:type="dxa"/>
            <w:vAlign w:val="center"/>
          </w:tcPr>
          <w:p w:rsidR="00AC6363" w:rsidRPr="00DC1AC0" w:rsidRDefault="00AC6363" w:rsidP="00181CD4">
            <w:pPr>
              <w:jc w:val="center"/>
            </w:pPr>
            <w:r w:rsidRPr="00DC1AC0">
              <w:t>5</w:t>
            </w:r>
          </w:p>
        </w:tc>
        <w:tc>
          <w:tcPr>
            <w:tcW w:w="851" w:type="dxa"/>
            <w:vAlign w:val="center"/>
          </w:tcPr>
          <w:p w:rsidR="00AC6363" w:rsidRPr="00DC1AC0" w:rsidRDefault="00AC6363" w:rsidP="00181CD4">
            <w:pPr>
              <w:jc w:val="center"/>
            </w:pPr>
            <w:r w:rsidRPr="00DC1AC0">
              <w:t>18</w:t>
            </w:r>
          </w:p>
        </w:tc>
        <w:tc>
          <w:tcPr>
            <w:tcW w:w="708" w:type="dxa"/>
            <w:vAlign w:val="center"/>
          </w:tcPr>
          <w:p w:rsidR="00AC6363" w:rsidRPr="00DC1AC0" w:rsidRDefault="00AC6363" w:rsidP="00181CD4">
            <w:pPr>
              <w:jc w:val="center"/>
            </w:pPr>
            <w:r w:rsidRPr="00DC1AC0">
              <w:t>6</w:t>
            </w:r>
          </w:p>
        </w:tc>
        <w:tc>
          <w:tcPr>
            <w:tcW w:w="851" w:type="dxa"/>
            <w:vAlign w:val="center"/>
          </w:tcPr>
          <w:p w:rsidR="00AC6363" w:rsidRPr="00DC1AC0" w:rsidRDefault="00AC6363" w:rsidP="00181CD4">
            <w:pPr>
              <w:jc w:val="center"/>
            </w:pPr>
            <w:r w:rsidRPr="00DC1AC0">
              <w:t>3</w:t>
            </w:r>
          </w:p>
        </w:tc>
      </w:tr>
      <w:tr w:rsidR="00AC6363" w:rsidRPr="00DC1AC0" w:rsidTr="00181CD4">
        <w:tc>
          <w:tcPr>
            <w:tcW w:w="4537" w:type="dxa"/>
            <w:vAlign w:val="center"/>
          </w:tcPr>
          <w:p w:rsidR="00AC6363" w:rsidRPr="00DC1AC0" w:rsidRDefault="00AC6363" w:rsidP="00C06E29">
            <w:r w:rsidRPr="00DC1AC0">
              <w:lastRenderedPageBreak/>
              <w:t>35.02.01 Лесное и лесопарковое хозяйство</w:t>
            </w:r>
          </w:p>
        </w:tc>
        <w:tc>
          <w:tcPr>
            <w:tcW w:w="567" w:type="dxa"/>
            <w:vAlign w:val="center"/>
          </w:tcPr>
          <w:p w:rsidR="00AC6363" w:rsidRPr="00DC1AC0" w:rsidRDefault="00AC6363" w:rsidP="00181CD4">
            <w:pPr>
              <w:jc w:val="center"/>
            </w:pPr>
            <w:r w:rsidRPr="00DC1AC0">
              <w:t>0</w:t>
            </w:r>
          </w:p>
        </w:tc>
        <w:tc>
          <w:tcPr>
            <w:tcW w:w="738" w:type="dxa"/>
            <w:vAlign w:val="center"/>
          </w:tcPr>
          <w:p w:rsidR="00AC6363" w:rsidRPr="00DC1AC0" w:rsidRDefault="00AC6363" w:rsidP="00181CD4">
            <w:pPr>
              <w:jc w:val="center"/>
            </w:pPr>
            <w:r w:rsidRPr="00DC1AC0">
              <w:t>0</w:t>
            </w:r>
          </w:p>
        </w:tc>
        <w:tc>
          <w:tcPr>
            <w:tcW w:w="501" w:type="dxa"/>
            <w:vAlign w:val="center"/>
          </w:tcPr>
          <w:p w:rsidR="00AC6363" w:rsidRPr="00DC1AC0" w:rsidRDefault="00AC6363" w:rsidP="00181CD4">
            <w:pPr>
              <w:jc w:val="center"/>
            </w:pPr>
            <w:r w:rsidRPr="00DC1AC0">
              <w:t>0</w:t>
            </w:r>
          </w:p>
        </w:tc>
        <w:tc>
          <w:tcPr>
            <w:tcW w:w="698" w:type="dxa"/>
            <w:vAlign w:val="center"/>
          </w:tcPr>
          <w:p w:rsidR="00AC6363" w:rsidRPr="00DC1AC0" w:rsidRDefault="00AC6363" w:rsidP="00181CD4">
            <w:pPr>
              <w:jc w:val="center"/>
            </w:pPr>
            <w:r w:rsidRPr="00DC1AC0">
              <w:t>0</w:t>
            </w:r>
          </w:p>
        </w:tc>
        <w:tc>
          <w:tcPr>
            <w:tcW w:w="473" w:type="dxa"/>
            <w:vAlign w:val="center"/>
          </w:tcPr>
          <w:p w:rsidR="00AC6363" w:rsidRPr="00DC1AC0" w:rsidRDefault="00AC6363" w:rsidP="00181CD4">
            <w:pPr>
              <w:jc w:val="center"/>
            </w:pPr>
            <w:r w:rsidRPr="00DC1AC0">
              <w:t>0</w:t>
            </w:r>
          </w:p>
        </w:tc>
        <w:tc>
          <w:tcPr>
            <w:tcW w:w="725" w:type="dxa"/>
            <w:vAlign w:val="center"/>
          </w:tcPr>
          <w:p w:rsidR="00AC6363" w:rsidRPr="00DC1AC0" w:rsidRDefault="00AC6363" w:rsidP="00181CD4">
            <w:pPr>
              <w:jc w:val="center"/>
            </w:pPr>
            <w:r w:rsidRPr="00DC1AC0">
              <w:t>0</w:t>
            </w:r>
          </w:p>
        </w:tc>
        <w:tc>
          <w:tcPr>
            <w:tcW w:w="551" w:type="dxa"/>
            <w:vAlign w:val="center"/>
          </w:tcPr>
          <w:p w:rsidR="00AC6363" w:rsidRPr="00DC1AC0" w:rsidRDefault="00AC6363" w:rsidP="00181CD4">
            <w:pPr>
              <w:jc w:val="center"/>
            </w:pPr>
            <w:r w:rsidRPr="00DC1AC0">
              <w:t>0</w:t>
            </w:r>
          </w:p>
        </w:tc>
        <w:tc>
          <w:tcPr>
            <w:tcW w:w="850" w:type="dxa"/>
            <w:vAlign w:val="center"/>
          </w:tcPr>
          <w:p w:rsidR="00AC6363" w:rsidRPr="00DC1AC0" w:rsidRDefault="00AC6363" w:rsidP="00181CD4">
            <w:pPr>
              <w:jc w:val="center"/>
            </w:pPr>
            <w:r w:rsidRPr="00DC1AC0">
              <w:t>0</w:t>
            </w:r>
          </w:p>
        </w:tc>
        <w:tc>
          <w:tcPr>
            <w:tcW w:w="567"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0</w:t>
            </w:r>
          </w:p>
        </w:tc>
        <w:tc>
          <w:tcPr>
            <w:tcW w:w="850"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0</w:t>
            </w:r>
          </w:p>
        </w:tc>
        <w:tc>
          <w:tcPr>
            <w:tcW w:w="708" w:type="dxa"/>
            <w:vAlign w:val="center"/>
          </w:tcPr>
          <w:p w:rsidR="00AC6363" w:rsidRPr="00DC1AC0" w:rsidRDefault="00AC6363" w:rsidP="00181CD4">
            <w:pPr>
              <w:jc w:val="center"/>
            </w:pPr>
            <w:r w:rsidRPr="00DC1AC0">
              <w:t>2</w:t>
            </w:r>
          </w:p>
        </w:tc>
        <w:tc>
          <w:tcPr>
            <w:tcW w:w="851" w:type="dxa"/>
            <w:vAlign w:val="center"/>
          </w:tcPr>
          <w:p w:rsidR="00AC6363" w:rsidRPr="00DC1AC0" w:rsidRDefault="00AC6363" w:rsidP="00181CD4">
            <w:pPr>
              <w:jc w:val="center"/>
            </w:pPr>
            <w:r w:rsidRPr="00DC1AC0">
              <w:t>0</w:t>
            </w:r>
          </w:p>
        </w:tc>
      </w:tr>
      <w:tr w:rsidR="00AC6363" w:rsidRPr="00DC1AC0" w:rsidTr="00181CD4">
        <w:tc>
          <w:tcPr>
            <w:tcW w:w="4537" w:type="dxa"/>
          </w:tcPr>
          <w:p w:rsidR="00AC6363" w:rsidRPr="00DC1AC0" w:rsidRDefault="00AC6363" w:rsidP="00C06E29">
            <w:r w:rsidRPr="00DC1AC0">
              <w:t>35.02.02 Технология лесозаготовок</w:t>
            </w:r>
          </w:p>
        </w:tc>
        <w:tc>
          <w:tcPr>
            <w:tcW w:w="567" w:type="dxa"/>
            <w:vAlign w:val="center"/>
          </w:tcPr>
          <w:p w:rsidR="00AC6363" w:rsidRPr="00DC1AC0" w:rsidRDefault="00AC6363" w:rsidP="00181CD4">
            <w:pPr>
              <w:jc w:val="center"/>
            </w:pPr>
            <w:r w:rsidRPr="00DC1AC0">
              <w:t>0</w:t>
            </w:r>
          </w:p>
        </w:tc>
        <w:tc>
          <w:tcPr>
            <w:tcW w:w="738" w:type="dxa"/>
            <w:vAlign w:val="center"/>
          </w:tcPr>
          <w:p w:rsidR="00AC6363" w:rsidRPr="00DC1AC0" w:rsidRDefault="00AC6363" w:rsidP="00181CD4">
            <w:pPr>
              <w:jc w:val="center"/>
            </w:pPr>
            <w:r w:rsidRPr="00DC1AC0">
              <w:t>0</w:t>
            </w:r>
          </w:p>
        </w:tc>
        <w:tc>
          <w:tcPr>
            <w:tcW w:w="501" w:type="dxa"/>
            <w:vAlign w:val="center"/>
          </w:tcPr>
          <w:p w:rsidR="00AC6363" w:rsidRPr="00DC1AC0" w:rsidRDefault="00AC6363" w:rsidP="00181CD4">
            <w:pPr>
              <w:jc w:val="center"/>
            </w:pPr>
            <w:r w:rsidRPr="00DC1AC0">
              <w:t>3</w:t>
            </w:r>
          </w:p>
        </w:tc>
        <w:tc>
          <w:tcPr>
            <w:tcW w:w="698" w:type="dxa"/>
            <w:vAlign w:val="center"/>
          </w:tcPr>
          <w:p w:rsidR="00AC6363" w:rsidRPr="00DC1AC0" w:rsidRDefault="00AC6363" w:rsidP="00181CD4">
            <w:pPr>
              <w:jc w:val="center"/>
            </w:pPr>
            <w:r w:rsidRPr="00DC1AC0">
              <w:t>0</w:t>
            </w:r>
          </w:p>
        </w:tc>
        <w:tc>
          <w:tcPr>
            <w:tcW w:w="473" w:type="dxa"/>
            <w:vAlign w:val="center"/>
          </w:tcPr>
          <w:p w:rsidR="00AC6363" w:rsidRPr="00DC1AC0" w:rsidRDefault="00AC6363" w:rsidP="00181CD4">
            <w:pPr>
              <w:jc w:val="center"/>
            </w:pPr>
            <w:r w:rsidRPr="00DC1AC0">
              <w:t>2</w:t>
            </w:r>
          </w:p>
        </w:tc>
        <w:tc>
          <w:tcPr>
            <w:tcW w:w="725" w:type="dxa"/>
            <w:vAlign w:val="center"/>
          </w:tcPr>
          <w:p w:rsidR="00AC6363" w:rsidRPr="00DC1AC0" w:rsidRDefault="00AC6363" w:rsidP="00181CD4">
            <w:pPr>
              <w:jc w:val="center"/>
            </w:pPr>
            <w:r w:rsidRPr="00DC1AC0">
              <w:t>0</w:t>
            </w:r>
          </w:p>
        </w:tc>
        <w:tc>
          <w:tcPr>
            <w:tcW w:w="551" w:type="dxa"/>
            <w:vAlign w:val="center"/>
          </w:tcPr>
          <w:p w:rsidR="00AC6363" w:rsidRPr="00DC1AC0" w:rsidRDefault="00AC6363" w:rsidP="00181CD4">
            <w:pPr>
              <w:jc w:val="center"/>
            </w:pPr>
            <w:r w:rsidRPr="00DC1AC0">
              <w:t>2</w:t>
            </w:r>
          </w:p>
        </w:tc>
        <w:tc>
          <w:tcPr>
            <w:tcW w:w="850" w:type="dxa"/>
            <w:vAlign w:val="center"/>
          </w:tcPr>
          <w:p w:rsidR="00AC6363" w:rsidRPr="00DC1AC0" w:rsidRDefault="00AC6363" w:rsidP="00181CD4">
            <w:pPr>
              <w:jc w:val="center"/>
            </w:pPr>
            <w:r w:rsidRPr="00DC1AC0">
              <w:t>0</w:t>
            </w:r>
          </w:p>
        </w:tc>
        <w:tc>
          <w:tcPr>
            <w:tcW w:w="567"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7</w:t>
            </w:r>
          </w:p>
        </w:tc>
        <w:tc>
          <w:tcPr>
            <w:tcW w:w="850"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7</w:t>
            </w:r>
          </w:p>
        </w:tc>
        <w:tc>
          <w:tcPr>
            <w:tcW w:w="708" w:type="dxa"/>
            <w:vAlign w:val="center"/>
          </w:tcPr>
          <w:p w:rsidR="00AC6363" w:rsidRPr="00DC1AC0" w:rsidRDefault="00AC6363" w:rsidP="00181CD4">
            <w:pPr>
              <w:jc w:val="center"/>
            </w:pPr>
            <w:r w:rsidRPr="00DC1AC0">
              <w:t>3</w:t>
            </w:r>
          </w:p>
        </w:tc>
        <w:tc>
          <w:tcPr>
            <w:tcW w:w="851" w:type="dxa"/>
            <w:vAlign w:val="center"/>
          </w:tcPr>
          <w:p w:rsidR="00AC6363" w:rsidRPr="00DC1AC0" w:rsidRDefault="00AC6363" w:rsidP="00181CD4">
            <w:pPr>
              <w:jc w:val="center"/>
            </w:pPr>
            <w:r w:rsidRPr="00DC1AC0">
              <w:t>1</w:t>
            </w:r>
          </w:p>
        </w:tc>
      </w:tr>
      <w:tr w:rsidR="00AC6363" w:rsidRPr="00DC1AC0" w:rsidTr="00181CD4">
        <w:tc>
          <w:tcPr>
            <w:tcW w:w="4537" w:type="dxa"/>
          </w:tcPr>
          <w:p w:rsidR="00AC6363" w:rsidRPr="00DC1AC0" w:rsidRDefault="00AC6363" w:rsidP="00C06E29">
            <w:r w:rsidRPr="00DC1AC0">
              <w:t>35.02.03 Технология деревообработки</w:t>
            </w:r>
          </w:p>
        </w:tc>
        <w:tc>
          <w:tcPr>
            <w:tcW w:w="567" w:type="dxa"/>
            <w:vAlign w:val="center"/>
          </w:tcPr>
          <w:p w:rsidR="00AC6363" w:rsidRPr="00DC1AC0" w:rsidRDefault="00AC6363" w:rsidP="00181CD4">
            <w:pPr>
              <w:jc w:val="center"/>
            </w:pPr>
            <w:r w:rsidRPr="00DC1AC0">
              <w:t>0</w:t>
            </w:r>
          </w:p>
        </w:tc>
        <w:tc>
          <w:tcPr>
            <w:tcW w:w="738" w:type="dxa"/>
            <w:vAlign w:val="center"/>
          </w:tcPr>
          <w:p w:rsidR="00AC6363" w:rsidRPr="00DC1AC0" w:rsidRDefault="00AC6363" w:rsidP="00181CD4">
            <w:pPr>
              <w:jc w:val="center"/>
            </w:pPr>
            <w:r w:rsidRPr="00DC1AC0">
              <w:t>0</w:t>
            </w:r>
          </w:p>
        </w:tc>
        <w:tc>
          <w:tcPr>
            <w:tcW w:w="501" w:type="dxa"/>
            <w:vAlign w:val="center"/>
          </w:tcPr>
          <w:p w:rsidR="00AC6363" w:rsidRPr="00DC1AC0" w:rsidRDefault="00AC6363" w:rsidP="00181CD4">
            <w:pPr>
              <w:jc w:val="center"/>
            </w:pPr>
            <w:r w:rsidRPr="00DC1AC0">
              <w:t>0</w:t>
            </w:r>
          </w:p>
        </w:tc>
        <w:tc>
          <w:tcPr>
            <w:tcW w:w="698" w:type="dxa"/>
            <w:vAlign w:val="center"/>
          </w:tcPr>
          <w:p w:rsidR="00AC6363" w:rsidRPr="00DC1AC0" w:rsidRDefault="00AC6363" w:rsidP="00181CD4">
            <w:pPr>
              <w:jc w:val="center"/>
            </w:pPr>
            <w:r w:rsidRPr="00DC1AC0">
              <w:t>0</w:t>
            </w:r>
          </w:p>
        </w:tc>
        <w:tc>
          <w:tcPr>
            <w:tcW w:w="473" w:type="dxa"/>
            <w:vAlign w:val="center"/>
          </w:tcPr>
          <w:p w:rsidR="00AC6363" w:rsidRPr="00DC1AC0" w:rsidRDefault="00AC6363" w:rsidP="00181CD4">
            <w:pPr>
              <w:jc w:val="center"/>
            </w:pPr>
            <w:r w:rsidRPr="00DC1AC0">
              <w:t>15</w:t>
            </w:r>
          </w:p>
        </w:tc>
        <w:tc>
          <w:tcPr>
            <w:tcW w:w="725" w:type="dxa"/>
            <w:vAlign w:val="center"/>
          </w:tcPr>
          <w:p w:rsidR="00AC6363" w:rsidRPr="00DC1AC0" w:rsidRDefault="00AC6363" w:rsidP="00181CD4">
            <w:pPr>
              <w:jc w:val="center"/>
            </w:pPr>
            <w:r w:rsidRPr="00DC1AC0">
              <w:t>15</w:t>
            </w:r>
          </w:p>
        </w:tc>
        <w:tc>
          <w:tcPr>
            <w:tcW w:w="551" w:type="dxa"/>
            <w:vAlign w:val="center"/>
          </w:tcPr>
          <w:p w:rsidR="00AC6363" w:rsidRPr="00DC1AC0" w:rsidRDefault="00AC6363" w:rsidP="00181CD4">
            <w:pPr>
              <w:jc w:val="center"/>
            </w:pPr>
            <w:r w:rsidRPr="00DC1AC0">
              <w:t>0</w:t>
            </w:r>
          </w:p>
        </w:tc>
        <w:tc>
          <w:tcPr>
            <w:tcW w:w="850" w:type="dxa"/>
            <w:vAlign w:val="center"/>
          </w:tcPr>
          <w:p w:rsidR="00AC6363" w:rsidRPr="00DC1AC0" w:rsidRDefault="00AC6363" w:rsidP="00181CD4">
            <w:pPr>
              <w:jc w:val="center"/>
            </w:pPr>
            <w:r w:rsidRPr="00DC1AC0">
              <w:t>0</w:t>
            </w:r>
          </w:p>
        </w:tc>
        <w:tc>
          <w:tcPr>
            <w:tcW w:w="567"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15</w:t>
            </w:r>
          </w:p>
        </w:tc>
        <w:tc>
          <w:tcPr>
            <w:tcW w:w="850" w:type="dxa"/>
            <w:vAlign w:val="center"/>
          </w:tcPr>
          <w:p w:rsidR="00AC6363" w:rsidRPr="00DC1AC0" w:rsidRDefault="00AC6363" w:rsidP="00181CD4">
            <w:pPr>
              <w:jc w:val="center"/>
            </w:pPr>
            <w:r w:rsidRPr="00DC1AC0">
              <w:t>15</w:t>
            </w:r>
          </w:p>
        </w:tc>
        <w:tc>
          <w:tcPr>
            <w:tcW w:w="851" w:type="dxa"/>
            <w:vAlign w:val="center"/>
          </w:tcPr>
          <w:p w:rsidR="00AC6363" w:rsidRPr="00DC1AC0" w:rsidRDefault="00AC6363" w:rsidP="00181CD4">
            <w:pPr>
              <w:jc w:val="center"/>
            </w:pPr>
            <w:r w:rsidRPr="00DC1AC0">
              <w:t>0</w:t>
            </w:r>
          </w:p>
        </w:tc>
        <w:tc>
          <w:tcPr>
            <w:tcW w:w="708" w:type="dxa"/>
            <w:vAlign w:val="center"/>
          </w:tcPr>
          <w:p w:rsidR="00AC6363" w:rsidRPr="00DC1AC0" w:rsidRDefault="00AC6363" w:rsidP="00181CD4">
            <w:pPr>
              <w:jc w:val="center"/>
            </w:pPr>
            <w:r w:rsidRPr="00DC1AC0">
              <w:t>1</w:t>
            </w:r>
          </w:p>
        </w:tc>
        <w:tc>
          <w:tcPr>
            <w:tcW w:w="851" w:type="dxa"/>
            <w:vAlign w:val="center"/>
          </w:tcPr>
          <w:p w:rsidR="00AC6363" w:rsidRPr="00DC1AC0" w:rsidRDefault="00AC6363" w:rsidP="00181CD4">
            <w:pPr>
              <w:jc w:val="center"/>
            </w:pPr>
            <w:r w:rsidRPr="00DC1AC0">
              <w:t>0</w:t>
            </w:r>
          </w:p>
        </w:tc>
      </w:tr>
      <w:tr w:rsidR="00AC6363" w:rsidRPr="00DC1AC0" w:rsidTr="00181CD4">
        <w:tc>
          <w:tcPr>
            <w:tcW w:w="4537" w:type="dxa"/>
            <w:vAlign w:val="center"/>
          </w:tcPr>
          <w:p w:rsidR="00AC6363" w:rsidRPr="00DC1AC0" w:rsidRDefault="00AC6363" w:rsidP="00C06E29">
            <w:r w:rsidRPr="00DC1AC0">
              <w:t>35.02.18 Технология переработки древесины</w:t>
            </w:r>
          </w:p>
        </w:tc>
        <w:tc>
          <w:tcPr>
            <w:tcW w:w="567" w:type="dxa"/>
            <w:vAlign w:val="center"/>
          </w:tcPr>
          <w:p w:rsidR="00AC6363" w:rsidRPr="00DC1AC0" w:rsidRDefault="00AC6363" w:rsidP="00181CD4">
            <w:pPr>
              <w:jc w:val="center"/>
            </w:pPr>
            <w:r w:rsidRPr="00DC1AC0">
              <w:t>1</w:t>
            </w:r>
          </w:p>
        </w:tc>
        <w:tc>
          <w:tcPr>
            <w:tcW w:w="738" w:type="dxa"/>
            <w:vAlign w:val="center"/>
          </w:tcPr>
          <w:p w:rsidR="00AC6363" w:rsidRPr="00DC1AC0" w:rsidRDefault="00AC6363" w:rsidP="00181CD4">
            <w:pPr>
              <w:jc w:val="center"/>
            </w:pPr>
            <w:r w:rsidRPr="00DC1AC0">
              <w:t>0</w:t>
            </w:r>
          </w:p>
        </w:tc>
        <w:tc>
          <w:tcPr>
            <w:tcW w:w="501" w:type="dxa"/>
            <w:vAlign w:val="center"/>
          </w:tcPr>
          <w:p w:rsidR="00AC6363" w:rsidRPr="00DC1AC0" w:rsidRDefault="00AC6363" w:rsidP="00181CD4">
            <w:pPr>
              <w:jc w:val="center"/>
            </w:pPr>
            <w:r w:rsidRPr="00DC1AC0">
              <w:t>0</w:t>
            </w:r>
          </w:p>
        </w:tc>
        <w:tc>
          <w:tcPr>
            <w:tcW w:w="698" w:type="dxa"/>
            <w:vAlign w:val="center"/>
          </w:tcPr>
          <w:p w:rsidR="00AC6363" w:rsidRPr="00DC1AC0" w:rsidRDefault="00AC6363" w:rsidP="00181CD4">
            <w:pPr>
              <w:jc w:val="center"/>
            </w:pPr>
            <w:r w:rsidRPr="00DC1AC0">
              <w:t>0</w:t>
            </w:r>
          </w:p>
        </w:tc>
        <w:tc>
          <w:tcPr>
            <w:tcW w:w="473" w:type="dxa"/>
            <w:vAlign w:val="center"/>
          </w:tcPr>
          <w:p w:rsidR="00AC6363" w:rsidRPr="00DC1AC0" w:rsidRDefault="00AC6363" w:rsidP="00181CD4">
            <w:pPr>
              <w:jc w:val="center"/>
            </w:pPr>
            <w:r w:rsidRPr="00DC1AC0">
              <w:t>0</w:t>
            </w:r>
          </w:p>
        </w:tc>
        <w:tc>
          <w:tcPr>
            <w:tcW w:w="725" w:type="dxa"/>
            <w:vAlign w:val="center"/>
          </w:tcPr>
          <w:p w:rsidR="00AC6363" w:rsidRPr="00DC1AC0" w:rsidRDefault="00AC6363" w:rsidP="00181CD4">
            <w:pPr>
              <w:jc w:val="center"/>
            </w:pPr>
            <w:r w:rsidRPr="00DC1AC0">
              <w:t>0</w:t>
            </w:r>
          </w:p>
        </w:tc>
        <w:tc>
          <w:tcPr>
            <w:tcW w:w="551" w:type="dxa"/>
            <w:vAlign w:val="center"/>
          </w:tcPr>
          <w:p w:rsidR="00AC6363" w:rsidRPr="00DC1AC0" w:rsidRDefault="00AC6363" w:rsidP="00181CD4">
            <w:pPr>
              <w:jc w:val="center"/>
            </w:pPr>
            <w:r w:rsidRPr="00DC1AC0">
              <w:t>0</w:t>
            </w:r>
          </w:p>
        </w:tc>
        <w:tc>
          <w:tcPr>
            <w:tcW w:w="850" w:type="dxa"/>
            <w:vAlign w:val="center"/>
          </w:tcPr>
          <w:p w:rsidR="00AC6363" w:rsidRPr="00DC1AC0" w:rsidRDefault="00AC6363" w:rsidP="00181CD4">
            <w:pPr>
              <w:jc w:val="center"/>
            </w:pPr>
            <w:r w:rsidRPr="00DC1AC0">
              <w:t>0</w:t>
            </w:r>
          </w:p>
        </w:tc>
        <w:tc>
          <w:tcPr>
            <w:tcW w:w="567"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1</w:t>
            </w:r>
          </w:p>
        </w:tc>
        <w:tc>
          <w:tcPr>
            <w:tcW w:w="850"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1</w:t>
            </w:r>
          </w:p>
        </w:tc>
        <w:tc>
          <w:tcPr>
            <w:tcW w:w="708"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0</w:t>
            </w:r>
          </w:p>
        </w:tc>
      </w:tr>
      <w:tr w:rsidR="00AC6363" w:rsidRPr="00DC1AC0" w:rsidTr="00181CD4">
        <w:tc>
          <w:tcPr>
            <w:tcW w:w="4537" w:type="dxa"/>
          </w:tcPr>
          <w:p w:rsidR="00AC6363" w:rsidRPr="00DC1AC0" w:rsidRDefault="00AC6363" w:rsidP="00C06E29">
            <w:r w:rsidRPr="00DC1AC0">
              <w:t>38.02.01 Экономика и бухгалтерский учет (по отраслям)</w:t>
            </w:r>
          </w:p>
        </w:tc>
        <w:tc>
          <w:tcPr>
            <w:tcW w:w="567" w:type="dxa"/>
            <w:vAlign w:val="center"/>
          </w:tcPr>
          <w:p w:rsidR="00AC6363" w:rsidRPr="00DC1AC0" w:rsidRDefault="00AC6363" w:rsidP="00181CD4">
            <w:pPr>
              <w:jc w:val="center"/>
            </w:pPr>
            <w:r w:rsidRPr="00DC1AC0">
              <w:t>4</w:t>
            </w:r>
          </w:p>
        </w:tc>
        <w:tc>
          <w:tcPr>
            <w:tcW w:w="738" w:type="dxa"/>
            <w:vAlign w:val="center"/>
          </w:tcPr>
          <w:p w:rsidR="00AC6363" w:rsidRPr="00DC1AC0" w:rsidRDefault="00AC6363" w:rsidP="00181CD4">
            <w:pPr>
              <w:jc w:val="center"/>
            </w:pPr>
            <w:r w:rsidRPr="00DC1AC0">
              <w:t>0</w:t>
            </w:r>
          </w:p>
        </w:tc>
        <w:tc>
          <w:tcPr>
            <w:tcW w:w="501" w:type="dxa"/>
            <w:vAlign w:val="center"/>
          </w:tcPr>
          <w:p w:rsidR="00AC6363" w:rsidRPr="00DC1AC0" w:rsidRDefault="00AC6363" w:rsidP="00181CD4">
            <w:pPr>
              <w:jc w:val="center"/>
            </w:pPr>
            <w:r w:rsidRPr="00DC1AC0">
              <w:t>5</w:t>
            </w:r>
          </w:p>
        </w:tc>
        <w:tc>
          <w:tcPr>
            <w:tcW w:w="698" w:type="dxa"/>
            <w:vAlign w:val="center"/>
          </w:tcPr>
          <w:p w:rsidR="00AC6363" w:rsidRPr="00DC1AC0" w:rsidRDefault="00AC6363" w:rsidP="00181CD4">
            <w:pPr>
              <w:jc w:val="center"/>
            </w:pPr>
            <w:r w:rsidRPr="00DC1AC0">
              <w:t>0</w:t>
            </w:r>
          </w:p>
        </w:tc>
        <w:tc>
          <w:tcPr>
            <w:tcW w:w="473" w:type="dxa"/>
            <w:vAlign w:val="center"/>
          </w:tcPr>
          <w:p w:rsidR="00AC6363" w:rsidRPr="00DC1AC0" w:rsidRDefault="00AC6363" w:rsidP="00181CD4">
            <w:pPr>
              <w:jc w:val="center"/>
            </w:pPr>
            <w:r w:rsidRPr="00DC1AC0">
              <w:t>3</w:t>
            </w:r>
          </w:p>
        </w:tc>
        <w:tc>
          <w:tcPr>
            <w:tcW w:w="725" w:type="dxa"/>
            <w:vAlign w:val="center"/>
          </w:tcPr>
          <w:p w:rsidR="00AC6363" w:rsidRPr="00DC1AC0" w:rsidRDefault="00AC6363" w:rsidP="00181CD4">
            <w:pPr>
              <w:jc w:val="center"/>
            </w:pPr>
            <w:r w:rsidRPr="00DC1AC0">
              <w:t>0</w:t>
            </w:r>
          </w:p>
        </w:tc>
        <w:tc>
          <w:tcPr>
            <w:tcW w:w="551" w:type="dxa"/>
            <w:vAlign w:val="center"/>
          </w:tcPr>
          <w:p w:rsidR="00AC6363" w:rsidRPr="00DC1AC0" w:rsidRDefault="00AC6363" w:rsidP="00181CD4">
            <w:pPr>
              <w:jc w:val="center"/>
            </w:pPr>
            <w:r w:rsidRPr="00DC1AC0">
              <w:t>0</w:t>
            </w:r>
          </w:p>
        </w:tc>
        <w:tc>
          <w:tcPr>
            <w:tcW w:w="850" w:type="dxa"/>
            <w:vAlign w:val="center"/>
          </w:tcPr>
          <w:p w:rsidR="00AC6363" w:rsidRPr="00DC1AC0" w:rsidRDefault="00AC6363" w:rsidP="00181CD4">
            <w:pPr>
              <w:jc w:val="center"/>
            </w:pPr>
            <w:r w:rsidRPr="00DC1AC0">
              <w:t>0</w:t>
            </w:r>
          </w:p>
        </w:tc>
        <w:tc>
          <w:tcPr>
            <w:tcW w:w="567"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12</w:t>
            </w:r>
          </w:p>
        </w:tc>
        <w:tc>
          <w:tcPr>
            <w:tcW w:w="850"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12</w:t>
            </w:r>
          </w:p>
        </w:tc>
        <w:tc>
          <w:tcPr>
            <w:tcW w:w="708" w:type="dxa"/>
            <w:vAlign w:val="center"/>
          </w:tcPr>
          <w:p w:rsidR="00AC6363" w:rsidRPr="00DC1AC0" w:rsidRDefault="00AC6363" w:rsidP="00181CD4">
            <w:pPr>
              <w:jc w:val="center"/>
            </w:pPr>
            <w:r w:rsidRPr="00DC1AC0">
              <w:t>3</w:t>
            </w:r>
          </w:p>
        </w:tc>
        <w:tc>
          <w:tcPr>
            <w:tcW w:w="851" w:type="dxa"/>
            <w:vAlign w:val="center"/>
          </w:tcPr>
          <w:p w:rsidR="00AC6363" w:rsidRPr="00DC1AC0" w:rsidRDefault="00AC6363" w:rsidP="00181CD4">
            <w:pPr>
              <w:jc w:val="center"/>
            </w:pPr>
            <w:r w:rsidRPr="00DC1AC0">
              <w:t>3</w:t>
            </w:r>
          </w:p>
        </w:tc>
      </w:tr>
      <w:tr w:rsidR="00AC6363" w:rsidRPr="00DC1AC0" w:rsidTr="00181CD4">
        <w:tc>
          <w:tcPr>
            <w:tcW w:w="4537" w:type="dxa"/>
            <w:vAlign w:val="center"/>
          </w:tcPr>
          <w:p w:rsidR="00AC6363" w:rsidRPr="00DC1AC0" w:rsidRDefault="00AC6363" w:rsidP="00C06E29">
            <w:r w:rsidRPr="00DC1AC0">
              <w:t>38.02.07 Банковское дело</w:t>
            </w:r>
          </w:p>
        </w:tc>
        <w:tc>
          <w:tcPr>
            <w:tcW w:w="567" w:type="dxa"/>
            <w:vAlign w:val="center"/>
          </w:tcPr>
          <w:p w:rsidR="00AC6363" w:rsidRPr="00DC1AC0" w:rsidRDefault="00AC6363" w:rsidP="00181CD4">
            <w:pPr>
              <w:jc w:val="center"/>
            </w:pPr>
            <w:r w:rsidRPr="00DC1AC0">
              <w:t>0</w:t>
            </w:r>
          </w:p>
        </w:tc>
        <w:tc>
          <w:tcPr>
            <w:tcW w:w="738" w:type="dxa"/>
            <w:vAlign w:val="center"/>
          </w:tcPr>
          <w:p w:rsidR="00AC6363" w:rsidRPr="00DC1AC0" w:rsidRDefault="00AC6363" w:rsidP="00181CD4">
            <w:pPr>
              <w:jc w:val="center"/>
            </w:pPr>
            <w:r w:rsidRPr="00DC1AC0">
              <w:t>0</w:t>
            </w:r>
          </w:p>
        </w:tc>
        <w:tc>
          <w:tcPr>
            <w:tcW w:w="501" w:type="dxa"/>
            <w:vAlign w:val="center"/>
          </w:tcPr>
          <w:p w:rsidR="00AC6363" w:rsidRPr="00DC1AC0" w:rsidRDefault="00AC6363" w:rsidP="00181CD4">
            <w:pPr>
              <w:jc w:val="center"/>
            </w:pPr>
            <w:r w:rsidRPr="00DC1AC0">
              <w:t>0</w:t>
            </w:r>
          </w:p>
        </w:tc>
        <w:tc>
          <w:tcPr>
            <w:tcW w:w="698" w:type="dxa"/>
            <w:vAlign w:val="center"/>
          </w:tcPr>
          <w:p w:rsidR="00AC6363" w:rsidRPr="00DC1AC0" w:rsidRDefault="00AC6363" w:rsidP="00181CD4">
            <w:pPr>
              <w:jc w:val="center"/>
            </w:pPr>
            <w:r w:rsidRPr="00DC1AC0">
              <w:t>0</w:t>
            </w:r>
          </w:p>
        </w:tc>
        <w:tc>
          <w:tcPr>
            <w:tcW w:w="473" w:type="dxa"/>
            <w:vAlign w:val="center"/>
          </w:tcPr>
          <w:p w:rsidR="00AC6363" w:rsidRPr="00DC1AC0" w:rsidRDefault="00AC6363" w:rsidP="00181CD4">
            <w:pPr>
              <w:jc w:val="center"/>
            </w:pPr>
            <w:r w:rsidRPr="00DC1AC0">
              <w:t>0</w:t>
            </w:r>
          </w:p>
        </w:tc>
        <w:tc>
          <w:tcPr>
            <w:tcW w:w="725" w:type="dxa"/>
            <w:vAlign w:val="center"/>
          </w:tcPr>
          <w:p w:rsidR="00AC6363" w:rsidRPr="00DC1AC0" w:rsidRDefault="00AC6363" w:rsidP="00181CD4">
            <w:pPr>
              <w:jc w:val="center"/>
            </w:pPr>
            <w:r w:rsidRPr="00DC1AC0">
              <w:t>0</w:t>
            </w:r>
          </w:p>
        </w:tc>
        <w:tc>
          <w:tcPr>
            <w:tcW w:w="551" w:type="dxa"/>
            <w:vAlign w:val="center"/>
          </w:tcPr>
          <w:p w:rsidR="00AC6363" w:rsidRPr="00DC1AC0" w:rsidRDefault="00AC6363" w:rsidP="00181CD4">
            <w:pPr>
              <w:jc w:val="center"/>
            </w:pPr>
            <w:r w:rsidRPr="00DC1AC0">
              <w:t>0</w:t>
            </w:r>
          </w:p>
        </w:tc>
        <w:tc>
          <w:tcPr>
            <w:tcW w:w="850" w:type="dxa"/>
            <w:vAlign w:val="center"/>
          </w:tcPr>
          <w:p w:rsidR="00AC6363" w:rsidRPr="00DC1AC0" w:rsidRDefault="00AC6363" w:rsidP="00181CD4">
            <w:pPr>
              <w:jc w:val="center"/>
            </w:pPr>
            <w:r w:rsidRPr="00DC1AC0">
              <w:t>0</w:t>
            </w:r>
          </w:p>
        </w:tc>
        <w:tc>
          <w:tcPr>
            <w:tcW w:w="567"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0</w:t>
            </w:r>
          </w:p>
        </w:tc>
        <w:tc>
          <w:tcPr>
            <w:tcW w:w="850"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0</w:t>
            </w:r>
          </w:p>
        </w:tc>
        <w:tc>
          <w:tcPr>
            <w:tcW w:w="708"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0</w:t>
            </w:r>
          </w:p>
        </w:tc>
      </w:tr>
      <w:tr w:rsidR="00AC6363" w:rsidRPr="00DC1AC0" w:rsidTr="00181CD4">
        <w:tc>
          <w:tcPr>
            <w:tcW w:w="4537" w:type="dxa"/>
          </w:tcPr>
          <w:p w:rsidR="00AC6363" w:rsidRPr="00DC1AC0" w:rsidRDefault="00AC6363" w:rsidP="00C06E29">
            <w:r w:rsidRPr="00DC1AC0">
              <w:t>40.02.01 Право и организация социального обеспечения</w:t>
            </w:r>
          </w:p>
        </w:tc>
        <w:tc>
          <w:tcPr>
            <w:tcW w:w="567" w:type="dxa"/>
            <w:vAlign w:val="center"/>
          </w:tcPr>
          <w:p w:rsidR="00AC6363" w:rsidRPr="00DC1AC0" w:rsidRDefault="00AC6363" w:rsidP="00181CD4">
            <w:pPr>
              <w:jc w:val="center"/>
            </w:pPr>
            <w:r w:rsidRPr="00DC1AC0">
              <w:t>0</w:t>
            </w:r>
          </w:p>
        </w:tc>
        <w:tc>
          <w:tcPr>
            <w:tcW w:w="738" w:type="dxa"/>
            <w:vAlign w:val="center"/>
          </w:tcPr>
          <w:p w:rsidR="00AC6363" w:rsidRPr="00DC1AC0" w:rsidRDefault="00AC6363" w:rsidP="00181CD4">
            <w:pPr>
              <w:jc w:val="center"/>
            </w:pPr>
            <w:r w:rsidRPr="00DC1AC0">
              <w:t>0</w:t>
            </w:r>
          </w:p>
        </w:tc>
        <w:tc>
          <w:tcPr>
            <w:tcW w:w="501" w:type="dxa"/>
            <w:vAlign w:val="center"/>
          </w:tcPr>
          <w:p w:rsidR="00AC6363" w:rsidRPr="00DC1AC0" w:rsidRDefault="00AC6363" w:rsidP="00181CD4">
            <w:pPr>
              <w:jc w:val="center"/>
            </w:pPr>
            <w:r w:rsidRPr="00DC1AC0">
              <w:t>16</w:t>
            </w:r>
          </w:p>
        </w:tc>
        <w:tc>
          <w:tcPr>
            <w:tcW w:w="698" w:type="dxa"/>
            <w:vAlign w:val="center"/>
          </w:tcPr>
          <w:p w:rsidR="00AC6363" w:rsidRPr="00DC1AC0" w:rsidRDefault="00AC6363" w:rsidP="00181CD4">
            <w:pPr>
              <w:jc w:val="center"/>
            </w:pPr>
            <w:r w:rsidRPr="00DC1AC0">
              <w:t>0</w:t>
            </w:r>
          </w:p>
        </w:tc>
        <w:tc>
          <w:tcPr>
            <w:tcW w:w="473" w:type="dxa"/>
            <w:vAlign w:val="center"/>
          </w:tcPr>
          <w:p w:rsidR="00AC6363" w:rsidRPr="00DC1AC0" w:rsidRDefault="00AC6363" w:rsidP="00181CD4">
            <w:pPr>
              <w:jc w:val="center"/>
            </w:pPr>
            <w:r w:rsidRPr="00DC1AC0">
              <w:t>13</w:t>
            </w:r>
          </w:p>
        </w:tc>
        <w:tc>
          <w:tcPr>
            <w:tcW w:w="725" w:type="dxa"/>
            <w:vAlign w:val="center"/>
          </w:tcPr>
          <w:p w:rsidR="00AC6363" w:rsidRPr="00DC1AC0" w:rsidRDefault="00AC6363" w:rsidP="00181CD4">
            <w:pPr>
              <w:jc w:val="center"/>
            </w:pPr>
            <w:r w:rsidRPr="00DC1AC0">
              <w:t>0</w:t>
            </w:r>
          </w:p>
        </w:tc>
        <w:tc>
          <w:tcPr>
            <w:tcW w:w="551" w:type="dxa"/>
            <w:vAlign w:val="center"/>
          </w:tcPr>
          <w:p w:rsidR="00AC6363" w:rsidRPr="00DC1AC0" w:rsidRDefault="00AC6363" w:rsidP="00181CD4">
            <w:pPr>
              <w:jc w:val="center"/>
            </w:pPr>
            <w:r w:rsidRPr="00DC1AC0">
              <w:t>0</w:t>
            </w:r>
          </w:p>
        </w:tc>
        <w:tc>
          <w:tcPr>
            <w:tcW w:w="850" w:type="dxa"/>
            <w:vAlign w:val="center"/>
          </w:tcPr>
          <w:p w:rsidR="00AC6363" w:rsidRPr="00DC1AC0" w:rsidRDefault="00AC6363" w:rsidP="00181CD4">
            <w:pPr>
              <w:jc w:val="center"/>
            </w:pPr>
            <w:r w:rsidRPr="00DC1AC0">
              <w:t>0</w:t>
            </w:r>
          </w:p>
        </w:tc>
        <w:tc>
          <w:tcPr>
            <w:tcW w:w="567"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29</w:t>
            </w:r>
          </w:p>
        </w:tc>
        <w:tc>
          <w:tcPr>
            <w:tcW w:w="850"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29</w:t>
            </w:r>
          </w:p>
        </w:tc>
        <w:tc>
          <w:tcPr>
            <w:tcW w:w="708" w:type="dxa"/>
            <w:vAlign w:val="center"/>
          </w:tcPr>
          <w:p w:rsidR="00AC6363" w:rsidRPr="00DC1AC0" w:rsidRDefault="00AC6363" w:rsidP="00181CD4">
            <w:pPr>
              <w:jc w:val="center"/>
            </w:pPr>
            <w:r w:rsidRPr="00DC1AC0">
              <w:t>15</w:t>
            </w:r>
          </w:p>
        </w:tc>
        <w:tc>
          <w:tcPr>
            <w:tcW w:w="851" w:type="dxa"/>
            <w:vAlign w:val="center"/>
          </w:tcPr>
          <w:p w:rsidR="00AC6363" w:rsidRPr="00DC1AC0" w:rsidRDefault="00AC6363" w:rsidP="00181CD4">
            <w:pPr>
              <w:jc w:val="center"/>
            </w:pPr>
            <w:r w:rsidRPr="00DC1AC0">
              <w:t>12</w:t>
            </w:r>
          </w:p>
        </w:tc>
      </w:tr>
      <w:tr w:rsidR="00AC6363" w:rsidRPr="00DC1AC0" w:rsidTr="00181CD4">
        <w:tc>
          <w:tcPr>
            <w:tcW w:w="4537" w:type="dxa"/>
            <w:vAlign w:val="center"/>
          </w:tcPr>
          <w:p w:rsidR="00AC6363" w:rsidRPr="00DC1AC0" w:rsidRDefault="00AC6363" w:rsidP="00C06E29">
            <w:r w:rsidRPr="00DC1AC0">
              <w:t>40.02.04 Юриспруденция</w:t>
            </w:r>
          </w:p>
        </w:tc>
        <w:tc>
          <w:tcPr>
            <w:tcW w:w="567" w:type="dxa"/>
            <w:vAlign w:val="center"/>
          </w:tcPr>
          <w:p w:rsidR="00AC6363" w:rsidRPr="00DC1AC0" w:rsidRDefault="00AC6363" w:rsidP="00181CD4">
            <w:pPr>
              <w:jc w:val="center"/>
            </w:pPr>
            <w:r w:rsidRPr="00DC1AC0">
              <w:t>10</w:t>
            </w:r>
          </w:p>
        </w:tc>
        <w:tc>
          <w:tcPr>
            <w:tcW w:w="738" w:type="dxa"/>
            <w:vAlign w:val="center"/>
          </w:tcPr>
          <w:p w:rsidR="00AC6363" w:rsidRPr="00DC1AC0" w:rsidRDefault="00AC6363" w:rsidP="00181CD4">
            <w:pPr>
              <w:jc w:val="center"/>
            </w:pPr>
            <w:r w:rsidRPr="00DC1AC0">
              <w:t>0</w:t>
            </w:r>
          </w:p>
        </w:tc>
        <w:tc>
          <w:tcPr>
            <w:tcW w:w="501" w:type="dxa"/>
            <w:vAlign w:val="center"/>
          </w:tcPr>
          <w:p w:rsidR="00AC6363" w:rsidRPr="00DC1AC0" w:rsidRDefault="00AC6363" w:rsidP="00181CD4">
            <w:pPr>
              <w:jc w:val="center"/>
            </w:pPr>
            <w:r w:rsidRPr="00DC1AC0">
              <w:t>0</w:t>
            </w:r>
          </w:p>
        </w:tc>
        <w:tc>
          <w:tcPr>
            <w:tcW w:w="698" w:type="dxa"/>
            <w:vAlign w:val="center"/>
          </w:tcPr>
          <w:p w:rsidR="00AC6363" w:rsidRPr="00DC1AC0" w:rsidRDefault="00AC6363" w:rsidP="00181CD4">
            <w:pPr>
              <w:jc w:val="center"/>
            </w:pPr>
            <w:r w:rsidRPr="00DC1AC0">
              <w:t>0</w:t>
            </w:r>
          </w:p>
        </w:tc>
        <w:tc>
          <w:tcPr>
            <w:tcW w:w="473" w:type="dxa"/>
            <w:vAlign w:val="center"/>
          </w:tcPr>
          <w:p w:rsidR="00AC6363" w:rsidRPr="00DC1AC0" w:rsidRDefault="00AC6363" w:rsidP="00181CD4">
            <w:pPr>
              <w:jc w:val="center"/>
            </w:pPr>
            <w:r w:rsidRPr="00DC1AC0">
              <w:t>0</w:t>
            </w:r>
          </w:p>
        </w:tc>
        <w:tc>
          <w:tcPr>
            <w:tcW w:w="725" w:type="dxa"/>
            <w:vAlign w:val="center"/>
          </w:tcPr>
          <w:p w:rsidR="00AC6363" w:rsidRPr="00DC1AC0" w:rsidRDefault="00AC6363" w:rsidP="00181CD4">
            <w:pPr>
              <w:jc w:val="center"/>
            </w:pPr>
            <w:r w:rsidRPr="00DC1AC0">
              <w:t>0</w:t>
            </w:r>
          </w:p>
        </w:tc>
        <w:tc>
          <w:tcPr>
            <w:tcW w:w="551" w:type="dxa"/>
            <w:vAlign w:val="center"/>
          </w:tcPr>
          <w:p w:rsidR="00AC6363" w:rsidRPr="00DC1AC0" w:rsidRDefault="00AC6363" w:rsidP="00181CD4">
            <w:pPr>
              <w:jc w:val="center"/>
            </w:pPr>
            <w:r w:rsidRPr="00DC1AC0">
              <w:t>0</w:t>
            </w:r>
          </w:p>
        </w:tc>
        <w:tc>
          <w:tcPr>
            <w:tcW w:w="850" w:type="dxa"/>
            <w:vAlign w:val="center"/>
          </w:tcPr>
          <w:p w:rsidR="00AC6363" w:rsidRPr="00DC1AC0" w:rsidRDefault="00AC6363" w:rsidP="00181CD4">
            <w:pPr>
              <w:jc w:val="center"/>
            </w:pPr>
            <w:r w:rsidRPr="00DC1AC0">
              <w:t>0</w:t>
            </w:r>
          </w:p>
        </w:tc>
        <w:tc>
          <w:tcPr>
            <w:tcW w:w="567"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w:t>
            </w:r>
          </w:p>
        </w:tc>
        <w:tc>
          <w:tcPr>
            <w:tcW w:w="709" w:type="dxa"/>
            <w:vAlign w:val="center"/>
          </w:tcPr>
          <w:p w:rsidR="00AC6363" w:rsidRPr="00DC1AC0" w:rsidRDefault="00AC6363" w:rsidP="00181CD4">
            <w:pPr>
              <w:jc w:val="center"/>
            </w:pPr>
            <w:r w:rsidRPr="00DC1AC0">
              <w:t>10</w:t>
            </w:r>
          </w:p>
        </w:tc>
        <w:tc>
          <w:tcPr>
            <w:tcW w:w="850"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10</w:t>
            </w:r>
          </w:p>
        </w:tc>
        <w:tc>
          <w:tcPr>
            <w:tcW w:w="708" w:type="dxa"/>
            <w:vAlign w:val="center"/>
          </w:tcPr>
          <w:p w:rsidR="00AC6363" w:rsidRPr="00DC1AC0" w:rsidRDefault="00AC6363" w:rsidP="00181CD4">
            <w:pPr>
              <w:jc w:val="center"/>
            </w:pPr>
            <w:r w:rsidRPr="00DC1AC0">
              <w:t>0</w:t>
            </w:r>
          </w:p>
        </w:tc>
        <w:tc>
          <w:tcPr>
            <w:tcW w:w="851" w:type="dxa"/>
            <w:vAlign w:val="center"/>
          </w:tcPr>
          <w:p w:rsidR="00AC6363" w:rsidRPr="00DC1AC0" w:rsidRDefault="00AC6363" w:rsidP="00181CD4">
            <w:pPr>
              <w:jc w:val="center"/>
            </w:pPr>
            <w:r w:rsidRPr="00DC1AC0">
              <w:t>0</w:t>
            </w:r>
          </w:p>
        </w:tc>
      </w:tr>
      <w:tr w:rsidR="00AC6363" w:rsidRPr="00DC1AC0" w:rsidTr="00181CD4">
        <w:trPr>
          <w:trHeight w:val="520"/>
        </w:trPr>
        <w:tc>
          <w:tcPr>
            <w:tcW w:w="4537" w:type="dxa"/>
          </w:tcPr>
          <w:p w:rsidR="00AC6363" w:rsidRPr="00AA7B4C" w:rsidRDefault="00AC6363" w:rsidP="00C06E29">
            <w:pPr>
              <w:rPr>
                <w:b/>
              </w:rPr>
            </w:pPr>
            <w:r w:rsidRPr="00AA7B4C">
              <w:rPr>
                <w:b/>
              </w:rPr>
              <w:t>Всего по программам среднего профессионального образования</w:t>
            </w:r>
          </w:p>
        </w:tc>
        <w:tc>
          <w:tcPr>
            <w:tcW w:w="567" w:type="dxa"/>
            <w:vAlign w:val="center"/>
          </w:tcPr>
          <w:p w:rsidR="00AC6363" w:rsidRPr="00AA7B4C" w:rsidRDefault="00AC6363" w:rsidP="00181CD4">
            <w:pPr>
              <w:jc w:val="center"/>
              <w:rPr>
                <w:b/>
              </w:rPr>
            </w:pPr>
            <w:r w:rsidRPr="00AA7B4C">
              <w:rPr>
                <w:b/>
              </w:rPr>
              <w:t>33</w:t>
            </w:r>
          </w:p>
        </w:tc>
        <w:tc>
          <w:tcPr>
            <w:tcW w:w="738" w:type="dxa"/>
            <w:vAlign w:val="center"/>
          </w:tcPr>
          <w:p w:rsidR="00AC6363" w:rsidRPr="00AA7B4C" w:rsidRDefault="00AC6363" w:rsidP="00181CD4">
            <w:pPr>
              <w:jc w:val="center"/>
              <w:rPr>
                <w:b/>
              </w:rPr>
            </w:pPr>
            <w:r w:rsidRPr="00AA7B4C">
              <w:rPr>
                <w:b/>
              </w:rPr>
              <w:t>0</w:t>
            </w:r>
          </w:p>
        </w:tc>
        <w:tc>
          <w:tcPr>
            <w:tcW w:w="501" w:type="dxa"/>
            <w:vAlign w:val="center"/>
          </w:tcPr>
          <w:p w:rsidR="00AC6363" w:rsidRPr="00AA7B4C" w:rsidRDefault="00AC6363" w:rsidP="00181CD4">
            <w:pPr>
              <w:jc w:val="center"/>
              <w:rPr>
                <w:b/>
              </w:rPr>
            </w:pPr>
            <w:r w:rsidRPr="00AA7B4C">
              <w:rPr>
                <w:b/>
              </w:rPr>
              <w:t>50</w:t>
            </w:r>
          </w:p>
        </w:tc>
        <w:tc>
          <w:tcPr>
            <w:tcW w:w="698" w:type="dxa"/>
            <w:vAlign w:val="center"/>
          </w:tcPr>
          <w:p w:rsidR="00AC6363" w:rsidRPr="00AA7B4C" w:rsidRDefault="00AC6363" w:rsidP="00181CD4">
            <w:pPr>
              <w:jc w:val="center"/>
              <w:rPr>
                <w:b/>
              </w:rPr>
            </w:pPr>
            <w:r w:rsidRPr="00AA7B4C">
              <w:rPr>
                <w:b/>
              </w:rPr>
              <w:t>0</w:t>
            </w:r>
          </w:p>
        </w:tc>
        <w:tc>
          <w:tcPr>
            <w:tcW w:w="473" w:type="dxa"/>
            <w:vAlign w:val="center"/>
          </w:tcPr>
          <w:p w:rsidR="00AC6363" w:rsidRPr="00AA7B4C" w:rsidRDefault="00AC6363" w:rsidP="00181CD4">
            <w:pPr>
              <w:jc w:val="center"/>
              <w:rPr>
                <w:b/>
              </w:rPr>
            </w:pPr>
            <w:r w:rsidRPr="00AA7B4C">
              <w:rPr>
                <w:b/>
              </w:rPr>
              <w:t>78</w:t>
            </w:r>
          </w:p>
        </w:tc>
        <w:tc>
          <w:tcPr>
            <w:tcW w:w="725" w:type="dxa"/>
            <w:vAlign w:val="center"/>
          </w:tcPr>
          <w:p w:rsidR="00AC6363" w:rsidRPr="00AA7B4C" w:rsidRDefault="00AC6363" w:rsidP="00181CD4">
            <w:pPr>
              <w:jc w:val="center"/>
              <w:rPr>
                <w:b/>
              </w:rPr>
            </w:pPr>
            <w:r w:rsidRPr="00AA7B4C">
              <w:rPr>
                <w:b/>
              </w:rPr>
              <w:t>36</w:t>
            </w:r>
          </w:p>
        </w:tc>
        <w:tc>
          <w:tcPr>
            <w:tcW w:w="551" w:type="dxa"/>
            <w:vAlign w:val="center"/>
          </w:tcPr>
          <w:p w:rsidR="00AC6363" w:rsidRPr="00AA7B4C" w:rsidRDefault="00AC6363" w:rsidP="00181CD4">
            <w:pPr>
              <w:jc w:val="center"/>
              <w:rPr>
                <w:b/>
              </w:rPr>
            </w:pPr>
            <w:r w:rsidRPr="00AA7B4C">
              <w:rPr>
                <w:b/>
              </w:rPr>
              <w:t>29</w:t>
            </w:r>
          </w:p>
        </w:tc>
        <w:tc>
          <w:tcPr>
            <w:tcW w:w="850" w:type="dxa"/>
            <w:vAlign w:val="center"/>
          </w:tcPr>
          <w:p w:rsidR="00AC6363" w:rsidRPr="00AA7B4C" w:rsidRDefault="00AC6363" w:rsidP="00181CD4">
            <w:pPr>
              <w:jc w:val="center"/>
              <w:rPr>
                <w:b/>
              </w:rPr>
            </w:pPr>
            <w:r w:rsidRPr="00AA7B4C">
              <w:rPr>
                <w:b/>
              </w:rPr>
              <w:t>0</w:t>
            </w:r>
          </w:p>
        </w:tc>
        <w:tc>
          <w:tcPr>
            <w:tcW w:w="567" w:type="dxa"/>
            <w:vAlign w:val="center"/>
          </w:tcPr>
          <w:p w:rsidR="00AC6363" w:rsidRPr="00AA7B4C" w:rsidRDefault="00AC6363" w:rsidP="00181CD4">
            <w:pPr>
              <w:jc w:val="center"/>
              <w:rPr>
                <w:b/>
              </w:rPr>
            </w:pPr>
            <w:r w:rsidRPr="00AA7B4C">
              <w:rPr>
                <w:b/>
              </w:rPr>
              <w:t>-</w:t>
            </w:r>
          </w:p>
        </w:tc>
        <w:tc>
          <w:tcPr>
            <w:tcW w:w="709" w:type="dxa"/>
            <w:vAlign w:val="center"/>
          </w:tcPr>
          <w:p w:rsidR="00AC6363" w:rsidRPr="00AA7B4C" w:rsidRDefault="00AC6363" w:rsidP="00181CD4">
            <w:pPr>
              <w:jc w:val="center"/>
              <w:rPr>
                <w:b/>
              </w:rPr>
            </w:pPr>
            <w:r w:rsidRPr="00AA7B4C">
              <w:rPr>
                <w:b/>
              </w:rPr>
              <w:t>-</w:t>
            </w:r>
          </w:p>
        </w:tc>
        <w:tc>
          <w:tcPr>
            <w:tcW w:w="709" w:type="dxa"/>
            <w:vAlign w:val="center"/>
          </w:tcPr>
          <w:p w:rsidR="00AC6363" w:rsidRPr="00AA7B4C" w:rsidRDefault="00AC6363" w:rsidP="00181CD4">
            <w:pPr>
              <w:jc w:val="center"/>
              <w:rPr>
                <w:b/>
              </w:rPr>
            </w:pPr>
            <w:r w:rsidRPr="00AA7B4C">
              <w:rPr>
                <w:b/>
              </w:rPr>
              <w:t>197</w:t>
            </w:r>
          </w:p>
        </w:tc>
        <w:tc>
          <w:tcPr>
            <w:tcW w:w="850" w:type="dxa"/>
            <w:vAlign w:val="center"/>
          </w:tcPr>
          <w:p w:rsidR="00AC6363" w:rsidRPr="00AA7B4C" w:rsidRDefault="00AC6363" w:rsidP="00181CD4">
            <w:pPr>
              <w:jc w:val="center"/>
              <w:rPr>
                <w:b/>
              </w:rPr>
            </w:pPr>
            <w:r w:rsidRPr="00AA7B4C">
              <w:rPr>
                <w:b/>
              </w:rPr>
              <w:t>36</w:t>
            </w:r>
          </w:p>
        </w:tc>
        <w:tc>
          <w:tcPr>
            <w:tcW w:w="851" w:type="dxa"/>
            <w:vAlign w:val="center"/>
          </w:tcPr>
          <w:p w:rsidR="00AC6363" w:rsidRPr="00AA7B4C" w:rsidRDefault="00AC6363" w:rsidP="00181CD4">
            <w:pPr>
              <w:jc w:val="center"/>
              <w:rPr>
                <w:b/>
              </w:rPr>
            </w:pPr>
            <w:r w:rsidRPr="00AA7B4C">
              <w:rPr>
                <w:b/>
              </w:rPr>
              <w:t>161</w:t>
            </w:r>
          </w:p>
        </w:tc>
        <w:tc>
          <w:tcPr>
            <w:tcW w:w="708" w:type="dxa"/>
            <w:vAlign w:val="center"/>
          </w:tcPr>
          <w:p w:rsidR="00AC6363" w:rsidRPr="00AA7B4C" w:rsidRDefault="00AC6363" w:rsidP="00181CD4">
            <w:pPr>
              <w:jc w:val="center"/>
              <w:rPr>
                <w:b/>
              </w:rPr>
            </w:pPr>
            <w:r w:rsidRPr="00AA7B4C">
              <w:rPr>
                <w:b/>
              </w:rPr>
              <w:t>39</w:t>
            </w:r>
          </w:p>
        </w:tc>
        <w:tc>
          <w:tcPr>
            <w:tcW w:w="851" w:type="dxa"/>
            <w:vAlign w:val="center"/>
          </w:tcPr>
          <w:p w:rsidR="00AC6363" w:rsidRPr="00AA7B4C" w:rsidRDefault="00AC6363" w:rsidP="00181CD4">
            <w:pPr>
              <w:jc w:val="center"/>
              <w:rPr>
                <w:b/>
              </w:rPr>
            </w:pPr>
            <w:r w:rsidRPr="00AA7B4C">
              <w:rPr>
                <w:b/>
              </w:rPr>
              <w:t>37</w:t>
            </w:r>
          </w:p>
        </w:tc>
      </w:tr>
    </w:tbl>
    <w:p w:rsidR="002A76EC" w:rsidRPr="00377D56" w:rsidRDefault="002A76EC" w:rsidP="00C06E29"/>
    <w:p w:rsidR="00B51CF1" w:rsidRPr="00377D56" w:rsidRDefault="00B51CF1" w:rsidP="00C06E29">
      <w:pPr>
        <w:sectPr w:rsidR="00B51CF1" w:rsidRPr="00377D56" w:rsidSect="00E60C89">
          <w:footerReference w:type="default" r:id="rId13"/>
          <w:pgSz w:w="16850" w:h="11910" w:orient="landscape"/>
          <w:pgMar w:top="1134" w:right="850" w:bottom="1134" w:left="1701" w:header="720" w:footer="720" w:gutter="0"/>
          <w:cols w:space="720"/>
          <w:docGrid w:linePitch="299"/>
        </w:sectPr>
      </w:pPr>
    </w:p>
    <w:p w:rsidR="00740009" w:rsidRPr="00740009" w:rsidRDefault="00740009" w:rsidP="00740009">
      <w:pPr>
        <w:ind w:firstLine="709"/>
        <w:jc w:val="both"/>
        <w:rPr>
          <w:sz w:val="28"/>
        </w:rPr>
      </w:pPr>
      <w:r w:rsidRPr="005123B2">
        <w:rPr>
          <w:color w:val="000000" w:themeColor="text1"/>
          <w:sz w:val="28"/>
        </w:rPr>
        <w:lastRenderedPageBreak/>
        <w:t>Общая численность студентов на 01.10.2025 г. по всем направлениям подготовки бакалавриата составляет 179 чел., что выше уровня 2024 года на 15,8 %. Из них 26,82 % студентов обучаются по очной форме обучения (26,97 % в 2024 г.), 49,16 % студентов получают образование по заочной ф</w:t>
      </w:r>
      <w:r w:rsidR="004669A5" w:rsidRPr="005123B2">
        <w:rPr>
          <w:color w:val="000000" w:themeColor="text1"/>
          <w:sz w:val="28"/>
        </w:rPr>
        <w:t xml:space="preserve">орме (48,03 % в 2024 г.), 24,02 </w:t>
      </w:r>
      <w:r w:rsidRPr="005123B2">
        <w:rPr>
          <w:color w:val="000000" w:themeColor="text1"/>
          <w:sz w:val="28"/>
        </w:rPr>
        <w:t xml:space="preserve">% – по очно-заочной (25,00 % в 2024 г.). Структура контингента высшего образования изменилась, что связано с увеличением контингента заочной формы обучения по направлению «Лесное дело» и обусловлено развитием градообразующего предприятия – филиала ОАО «Группа «Илим»». Приведенный контингент составил </w:t>
      </w:r>
      <w:r w:rsidR="00050FE1" w:rsidRPr="005123B2">
        <w:rPr>
          <w:color w:val="000000" w:themeColor="text1"/>
          <w:sz w:val="28"/>
        </w:rPr>
        <w:t>91,50</w:t>
      </w:r>
      <w:r w:rsidRPr="005123B2">
        <w:rPr>
          <w:color w:val="000000" w:themeColor="text1"/>
          <w:sz w:val="28"/>
        </w:rPr>
        <w:t xml:space="preserve"> чел., что выше уровня </w:t>
      </w:r>
      <w:r w:rsidR="00050FE1" w:rsidRPr="005123B2">
        <w:rPr>
          <w:color w:val="000000" w:themeColor="text1"/>
          <w:sz w:val="28"/>
        </w:rPr>
        <w:t>2024</w:t>
      </w:r>
      <w:r w:rsidRPr="005123B2">
        <w:rPr>
          <w:color w:val="000000" w:themeColor="text1"/>
          <w:sz w:val="28"/>
        </w:rPr>
        <w:t xml:space="preserve"> года на </w:t>
      </w:r>
      <w:r w:rsidR="004669A5" w:rsidRPr="005123B2">
        <w:rPr>
          <w:color w:val="000000" w:themeColor="text1"/>
          <w:sz w:val="28"/>
        </w:rPr>
        <w:t>16,93</w:t>
      </w:r>
      <w:r w:rsidRPr="005123B2">
        <w:rPr>
          <w:color w:val="000000" w:themeColor="text1"/>
          <w:sz w:val="28"/>
        </w:rPr>
        <w:t xml:space="preserve"> % (</w:t>
      </w:r>
      <w:r w:rsidR="005123B2" w:rsidRPr="005123B2">
        <w:rPr>
          <w:color w:val="000000" w:themeColor="text1"/>
          <w:sz w:val="28"/>
        </w:rPr>
        <w:t>78,25</w:t>
      </w:r>
      <w:r w:rsidRPr="005123B2">
        <w:rPr>
          <w:color w:val="000000" w:themeColor="text1"/>
          <w:sz w:val="28"/>
        </w:rPr>
        <w:t xml:space="preserve">% в </w:t>
      </w:r>
      <w:r w:rsidR="005123B2" w:rsidRPr="005123B2">
        <w:rPr>
          <w:color w:val="000000" w:themeColor="text1"/>
          <w:sz w:val="28"/>
        </w:rPr>
        <w:t>2024</w:t>
      </w:r>
      <w:r w:rsidRPr="005123B2">
        <w:rPr>
          <w:color w:val="000000" w:themeColor="text1"/>
          <w:sz w:val="28"/>
        </w:rPr>
        <w:t xml:space="preserve"> году).</w:t>
      </w:r>
      <w:r w:rsidR="00C01C4F">
        <w:rPr>
          <w:color w:val="000000" w:themeColor="text1"/>
          <w:sz w:val="28"/>
        </w:rPr>
        <w:t xml:space="preserve"> </w:t>
      </w:r>
      <w:r w:rsidRPr="00740009">
        <w:rPr>
          <w:sz w:val="28"/>
        </w:rPr>
        <w:t>Существуют проблемы с привлечением абитуриентов очной формы обучения, которые связаны с общей тенденцией миграции населения из города, желанием переселиться в областные центры.</w:t>
      </w:r>
    </w:p>
    <w:p w:rsidR="00740009" w:rsidRPr="0034169D" w:rsidRDefault="00740009" w:rsidP="00740009">
      <w:pPr>
        <w:ind w:firstLine="709"/>
        <w:jc w:val="both"/>
        <w:rPr>
          <w:color w:val="000000" w:themeColor="text1"/>
          <w:sz w:val="28"/>
        </w:rPr>
      </w:pPr>
      <w:r w:rsidRPr="0034169D">
        <w:rPr>
          <w:color w:val="000000" w:themeColor="text1"/>
          <w:sz w:val="28"/>
        </w:rPr>
        <w:t xml:space="preserve">В 2025 году на специальностях СПО обучался 737 человека (+10,31 % к 2024 году). По очной форме обучения – 504 человека (+1,88 % к уровню 2024 года), по заочной – 233 человека (+4,03 % к уровню 2024 года). Приведенный контингент составил </w:t>
      </w:r>
      <w:r w:rsidR="002D74C4" w:rsidRPr="0034169D">
        <w:rPr>
          <w:color w:val="000000" w:themeColor="text1"/>
          <w:sz w:val="28"/>
        </w:rPr>
        <w:t>562,25</w:t>
      </w:r>
      <w:r w:rsidRPr="0034169D">
        <w:rPr>
          <w:color w:val="000000" w:themeColor="text1"/>
          <w:sz w:val="28"/>
        </w:rPr>
        <w:t xml:space="preserve"> чел.</w:t>
      </w:r>
    </w:p>
    <w:p w:rsidR="00740009" w:rsidRPr="001D6F2D" w:rsidRDefault="00740009" w:rsidP="00740009">
      <w:pPr>
        <w:ind w:firstLine="709"/>
        <w:jc w:val="both"/>
        <w:rPr>
          <w:color w:val="000000" w:themeColor="text1"/>
          <w:sz w:val="28"/>
        </w:rPr>
      </w:pPr>
      <w:r w:rsidRPr="001D6F2D">
        <w:rPr>
          <w:color w:val="000000" w:themeColor="text1"/>
          <w:sz w:val="28"/>
        </w:rPr>
        <w:t xml:space="preserve">В 2025 году по сравнению с 2024 годом произошло повышение численности студентов в целом по контингенту СПО. В абсолютном выражении численность студентов очной формы обучения СПО превышает численность студентов заочной формы обучения в </w:t>
      </w:r>
      <w:r w:rsidR="001D6F2D" w:rsidRPr="001D6F2D">
        <w:rPr>
          <w:color w:val="000000" w:themeColor="text1"/>
          <w:sz w:val="28"/>
        </w:rPr>
        <w:t>2,16</w:t>
      </w:r>
      <w:r w:rsidRPr="001D6F2D">
        <w:rPr>
          <w:color w:val="000000" w:themeColor="text1"/>
          <w:sz w:val="28"/>
        </w:rPr>
        <w:t xml:space="preserve"> раза, что объясняется наличием бюджетных мест на специальностях среднего профессионального образования, выделяемых филиалу университета.</w:t>
      </w:r>
    </w:p>
    <w:p w:rsidR="00740009" w:rsidRPr="00740009" w:rsidRDefault="00740009" w:rsidP="00740009">
      <w:pPr>
        <w:ind w:firstLine="709"/>
        <w:jc w:val="both"/>
        <w:rPr>
          <w:color w:val="000000"/>
          <w:sz w:val="28"/>
        </w:rPr>
      </w:pPr>
      <w:r w:rsidRPr="00740009">
        <w:rPr>
          <w:color w:val="000000"/>
          <w:sz w:val="28"/>
        </w:rPr>
        <w:t>За отчетный период на местах, финансируемых за счет средств федерального бюджета очной формы обучения, обучалось 54,71% (ниже на 1,92%, чем в 2024 году) и 16,48 % студентов заочной формы обучения (выше на 1,55% уровня 2024 года). По договорам об оказании платных образовательных услуг, соответственно, обучалось 45,29 % – студентов по очной и 83,52% – по заочной форме обучения.</w:t>
      </w:r>
    </w:p>
    <w:p w:rsidR="00740009" w:rsidRPr="00740009" w:rsidRDefault="00740009" w:rsidP="00740009">
      <w:pPr>
        <w:ind w:firstLine="709"/>
        <w:jc w:val="both"/>
        <w:rPr>
          <w:color w:val="000000"/>
          <w:sz w:val="28"/>
        </w:rPr>
      </w:pPr>
      <w:r w:rsidRPr="00740009">
        <w:rPr>
          <w:color w:val="000000"/>
          <w:sz w:val="28"/>
        </w:rPr>
        <w:t xml:space="preserve">Ежегодное изменение контингента СПО обосновано уменьшением количества бюджетных мест. В то же время наблюдается интерес выпускников образовательных школ на профессии экономического и управленческого профиля. </w:t>
      </w:r>
    </w:p>
    <w:p w:rsidR="00740009" w:rsidRPr="00740009" w:rsidRDefault="00740009" w:rsidP="00740009">
      <w:pPr>
        <w:ind w:firstLine="709"/>
        <w:jc w:val="both"/>
        <w:rPr>
          <w:color w:val="000000"/>
          <w:sz w:val="28"/>
        </w:rPr>
      </w:pPr>
      <w:r w:rsidRPr="00740009">
        <w:rPr>
          <w:color w:val="000000"/>
          <w:sz w:val="28"/>
        </w:rPr>
        <w:t>Контрольные цифры приема на образовательные программы среднего профессионального образования характеризуются данными, представленными в таблицах 8-9.</w:t>
      </w:r>
    </w:p>
    <w:p w:rsidR="002C6D11" w:rsidRPr="00E9281D" w:rsidRDefault="002C6D11" w:rsidP="00B00BE1">
      <w:pPr>
        <w:ind w:firstLine="709"/>
        <w:jc w:val="right"/>
        <w:rPr>
          <w:sz w:val="28"/>
        </w:rPr>
      </w:pPr>
      <w:r w:rsidRPr="00E9281D">
        <w:rPr>
          <w:sz w:val="28"/>
        </w:rPr>
        <w:t xml:space="preserve">Таблица 8 </w:t>
      </w:r>
    </w:p>
    <w:p w:rsidR="00740009" w:rsidRDefault="002C6D11" w:rsidP="00AA7B4C">
      <w:pPr>
        <w:ind w:firstLine="709"/>
        <w:jc w:val="center"/>
        <w:rPr>
          <w:sz w:val="28"/>
        </w:rPr>
      </w:pPr>
      <w:r w:rsidRPr="00E9281D">
        <w:rPr>
          <w:sz w:val="28"/>
        </w:rPr>
        <w:t xml:space="preserve">Распределение приема по программам среднего профессионального образования очной формы обучения в </w:t>
      </w:r>
      <w:r w:rsidR="00181CD4">
        <w:rPr>
          <w:sz w:val="28"/>
        </w:rPr>
        <w:t>2025</w:t>
      </w:r>
      <w:r w:rsidRPr="00E9281D">
        <w:rPr>
          <w:sz w:val="28"/>
        </w:rPr>
        <w:t xml:space="preserve">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195"/>
        <w:gridCol w:w="1028"/>
        <w:gridCol w:w="1669"/>
        <w:gridCol w:w="1653"/>
        <w:gridCol w:w="1600"/>
      </w:tblGrid>
      <w:tr w:rsidR="00740009" w:rsidRPr="00AA7B4C" w:rsidTr="00740009">
        <w:tc>
          <w:tcPr>
            <w:tcW w:w="0" w:type="auto"/>
            <w:vMerge w:val="restart"/>
            <w:vAlign w:val="center"/>
          </w:tcPr>
          <w:p w:rsidR="00740009" w:rsidRPr="00AA7B4C" w:rsidRDefault="00740009" w:rsidP="00740009">
            <w:pPr>
              <w:rPr>
                <w:color w:val="000000" w:themeColor="text1"/>
              </w:rPr>
            </w:pPr>
            <w:r w:rsidRPr="00AA7B4C">
              <w:rPr>
                <w:color w:val="000000" w:themeColor="text1"/>
              </w:rPr>
              <w:t>Наименование направления подготовки</w:t>
            </w:r>
          </w:p>
        </w:tc>
        <w:tc>
          <w:tcPr>
            <w:tcW w:w="0" w:type="auto"/>
            <w:vMerge w:val="restart"/>
            <w:vAlign w:val="center"/>
          </w:tcPr>
          <w:p w:rsidR="00740009" w:rsidRPr="00AA7B4C" w:rsidRDefault="00740009" w:rsidP="00740009">
            <w:pPr>
              <w:jc w:val="center"/>
              <w:rPr>
                <w:color w:val="000000" w:themeColor="text1"/>
              </w:rPr>
            </w:pPr>
            <w:r w:rsidRPr="00AA7B4C">
              <w:rPr>
                <w:color w:val="000000" w:themeColor="text1"/>
              </w:rPr>
              <w:t>Подано заявлений</w:t>
            </w:r>
          </w:p>
        </w:tc>
        <w:tc>
          <w:tcPr>
            <w:tcW w:w="0" w:type="auto"/>
            <w:vMerge w:val="restart"/>
            <w:vAlign w:val="center"/>
          </w:tcPr>
          <w:p w:rsidR="00740009" w:rsidRPr="00AA7B4C" w:rsidRDefault="00740009" w:rsidP="00740009">
            <w:pPr>
              <w:jc w:val="center"/>
              <w:rPr>
                <w:color w:val="000000" w:themeColor="text1"/>
              </w:rPr>
            </w:pPr>
            <w:r w:rsidRPr="00AA7B4C">
              <w:rPr>
                <w:color w:val="000000" w:themeColor="text1"/>
              </w:rPr>
              <w:t>Принято</w:t>
            </w:r>
          </w:p>
        </w:tc>
        <w:tc>
          <w:tcPr>
            <w:tcW w:w="0" w:type="auto"/>
            <w:gridSpan w:val="3"/>
            <w:vAlign w:val="center"/>
          </w:tcPr>
          <w:p w:rsidR="00740009" w:rsidRPr="00AA7B4C" w:rsidRDefault="00740009" w:rsidP="00740009">
            <w:pPr>
              <w:jc w:val="center"/>
              <w:rPr>
                <w:color w:val="000000" w:themeColor="text1"/>
              </w:rPr>
            </w:pPr>
            <w:r w:rsidRPr="00AA7B4C">
              <w:rPr>
                <w:color w:val="000000" w:themeColor="text1"/>
              </w:rPr>
              <w:t>Приняты на обучение</w:t>
            </w:r>
          </w:p>
        </w:tc>
      </w:tr>
      <w:tr w:rsidR="00740009" w:rsidRPr="00AA7B4C" w:rsidTr="00740009">
        <w:tc>
          <w:tcPr>
            <w:tcW w:w="0" w:type="auto"/>
            <w:vMerge/>
            <w:vAlign w:val="center"/>
          </w:tcPr>
          <w:p w:rsidR="00740009" w:rsidRPr="00AA7B4C" w:rsidRDefault="00740009" w:rsidP="00740009">
            <w:pPr>
              <w:rPr>
                <w:color w:val="000000" w:themeColor="text1"/>
              </w:rPr>
            </w:pPr>
          </w:p>
        </w:tc>
        <w:tc>
          <w:tcPr>
            <w:tcW w:w="0" w:type="auto"/>
            <w:vMerge/>
            <w:vAlign w:val="center"/>
          </w:tcPr>
          <w:p w:rsidR="00740009" w:rsidRPr="00AA7B4C" w:rsidRDefault="00740009" w:rsidP="00740009">
            <w:pPr>
              <w:jc w:val="center"/>
              <w:rPr>
                <w:color w:val="000000" w:themeColor="text1"/>
              </w:rPr>
            </w:pPr>
          </w:p>
        </w:tc>
        <w:tc>
          <w:tcPr>
            <w:tcW w:w="0" w:type="auto"/>
            <w:vMerge/>
            <w:vAlign w:val="center"/>
          </w:tcPr>
          <w:p w:rsidR="00740009" w:rsidRPr="00AA7B4C" w:rsidRDefault="00740009" w:rsidP="00740009">
            <w:pPr>
              <w:jc w:val="center"/>
              <w:rPr>
                <w:color w:val="000000" w:themeColor="text1"/>
              </w:rPr>
            </w:pPr>
          </w:p>
        </w:tc>
        <w:tc>
          <w:tcPr>
            <w:tcW w:w="0" w:type="auto"/>
            <w:vAlign w:val="center"/>
          </w:tcPr>
          <w:p w:rsidR="00740009" w:rsidRPr="00AA7B4C" w:rsidRDefault="00740009" w:rsidP="00740009">
            <w:pPr>
              <w:jc w:val="center"/>
              <w:rPr>
                <w:color w:val="000000" w:themeColor="text1"/>
              </w:rPr>
            </w:pPr>
            <w:r w:rsidRPr="00AA7B4C">
              <w:rPr>
                <w:color w:val="000000" w:themeColor="text1"/>
              </w:rPr>
              <w:t>за счет бюджетных ассигнований из федерального бюджета</w:t>
            </w:r>
          </w:p>
        </w:tc>
        <w:tc>
          <w:tcPr>
            <w:tcW w:w="0" w:type="auto"/>
            <w:vAlign w:val="center"/>
          </w:tcPr>
          <w:p w:rsidR="00740009" w:rsidRPr="00AA7B4C" w:rsidRDefault="00740009" w:rsidP="00740009">
            <w:pPr>
              <w:jc w:val="center"/>
              <w:rPr>
                <w:color w:val="000000" w:themeColor="text1"/>
              </w:rPr>
            </w:pPr>
            <w:r w:rsidRPr="00AA7B4C">
              <w:rPr>
                <w:color w:val="000000" w:themeColor="text1"/>
              </w:rPr>
              <w:t>за счет бюджетных ассигнований из бюджета субъекта РФ</w:t>
            </w:r>
          </w:p>
        </w:tc>
        <w:tc>
          <w:tcPr>
            <w:tcW w:w="0" w:type="auto"/>
            <w:vAlign w:val="center"/>
          </w:tcPr>
          <w:p w:rsidR="00740009" w:rsidRPr="00AA7B4C" w:rsidRDefault="00740009" w:rsidP="00740009">
            <w:pPr>
              <w:jc w:val="center"/>
              <w:rPr>
                <w:color w:val="000000" w:themeColor="text1"/>
              </w:rPr>
            </w:pPr>
            <w:r w:rsidRPr="00AA7B4C">
              <w:rPr>
                <w:color w:val="000000" w:themeColor="text1"/>
              </w:rPr>
              <w:t>с полным возмещением стоимости обучения</w:t>
            </w:r>
          </w:p>
        </w:tc>
      </w:tr>
      <w:tr w:rsidR="00740009" w:rsidRPr="00AA7B4C" w:rsidTr="00740009">
        <w:tc>
          <w:tcPr>
            <w:tcW w:w="0" w:type="auto"/>
            <w:vAlign w:val="center"/>
          </w:tcPr>
          <w:p w:rsidR="00740009" w:rsidRPr="00AA7B4C" w:rsidRDefault="00740009" w:rsidP="00740009">
            <w:pPr>
              <w:rPr>
                <w:color w:val="000000" w:themeColor="text1"/>
              </w:rPr>
            </w:pPr>
            <w:r w:rsidRPr="00AA7B4C">
              <w:rPr>
                <w:color w:val="000000" w:themeColor="text1"/>
              </w:rPr>
              <w:lastRenderedPageBreak/>
              <w:t>38.02.08 Торговое дело</w:t>
            </w:r>
          </w:p>
        </w:tc>
        <w:tc>
          <w:tcPr>
            <w:tcW w:w="0" w:type="auto"/>
            <w:vAlign w:val="center"/>
          </w:tcPr>
          <w:p w:rsidR="00740009" w:rsidRPr="00AA7B4C" w:rsidRDefault="00740009" w:rsidP="00740009">
            <w:pPr>
              <w:jc w:val="center"/>
              <w:rPr>
                <w:color w:val="000000" w:themeColor="text1"/>
              </w:rPr>
            </w:pPr>
            <w:r w:rsidRPr="00AA7B4C">
              <w:rPr>
                <w:color w:val="000000" w:themeColor="text1"/>
              </w:rPr>
              <w:t>12</w:t>
            </w:r>
          </w:p>
        </w:tc>
        <w:tc>
          <w:tcPr>
            <w:tcW w:w="0" w:type="auto"/>
            <w:vAlign w:val="center"/>
          </w:tcPr>
          <w:p w:rsidR="00740009" w:rsidRPr="00AA7B4C" w:rsidRDefault="00740009" w:rsidP="00740009">
            <w:pPr>
              <w:jc w:val="center"/>
              <w:rPr>
                <w:color w:val="000000" w:themeColor="text1"/>
              </w:rPr>
            </w:pPr>
            <w:r w:rsidRPr="00AA7B4C">
              <w:rPr>
                <w:color w:val="000000" w:themeColor="text1"/>
              </w:rPr>
              <w:t>12</w:t>
            </w:r>
          </w:p>
        </w:tc>
        <w:tc>
          <w:tcPr>
            <w:tcW w:w="0" w:type="auto"/>
            <w:vAlign w:val="center"/>
          </w:tcPr>
          <w:p w:rsidR="00740009" w:rsidRPr="00AA7B4C" w:rsidRDefault="00740009" w:rsidP="00740009">
            <w:pPr>
              <w:jc w:val="center"/>
              <w:rPr>
                <w:color w:val="000000" w:themeColor="text1"/>
              </w:rPr>
            </w:pPr>
            <w:r w:rsidRPr="00AA7B4C">
              <w:rPr>
                <w:color w:val="000000" w:themeColor="text1"/>
              </w:rPr>
              <w:t>-</w:t>
            </w:r>
          </w:p>
        </w:tc>
        <w:tc>
          <w:tcPr>
            <w:tcW w:w="0" w:type="auto"/>
            <w:vAlign w:val="center"/>
          </w:tcPr>
          <w:p w:rsidR="00740009" w:rsidRPr="00AA7B4C" w:rsidRDefault="00740009" w:rsidP="00740009">
            <w:pPr>
              <w:jc w:val="center"/>
              <w:rPr>
                <w:color w:val="000000" w:themeColor="text1"/>
              </w:rPr>
            </w:pPr>
            <w:r w:rsidRPr="00AA7B4C">
              <w:rPr>
                <w:color w:val="000000" w:themeColor="text1"/>
              </w:rPr>
              <w:t>-</w:t>
            </w:r>
          </w:p>
        </w:tc>
        <w:tc>
          <w:tcPr>
            <w:tcW w:w="0" w:type="auto"/>
            <w:vAlign w:val="center"/>
          </w:tcPr>
          <w:p w:rsidR="00740009" w:rsidRPr="00AA7B4C" w:rsidRDefault="00740009" w:rsidP="00740009">
            <w:pPr>
              <w:jc w:val="center"/>
              <w:rPr>
                <w:color w:val="000000" w:themeColor="text1"/>
              </w:rPr>
            </w:pPr>
            <w:r w:rsidRPr="00AA7B4C">
              <w:rPr>
                <w:color w:val="000000" w:themeColor="text1"/>
              </w:rPr>
              <w:t>12</w:t>
            </w:r>
          </w:p>
        </w:tc>
      </w:tr>
      <w:tr w:rsidR="00740009" w:rsidRPr="00AA7B4C" w:rsidTr="00740009">
        <w:tc>
          <w:tcPr>
            <w:tcW w:w="0" w:type="auto"/>
            <w:vAlign w:val="center"/>
          </w:tcPr>
          <w:p w:rsidR="00740009" w:rsidRPr="00AA7B4C" w:rsidRDefault="00740009" w:rsidP="00740009">
            <w:pPr>
              <w:rPr>
                <w:color w:val="000000" w:themeColor="text1"/>
              </w:rPr>
            </w:pPr>
            <w:r w:rsidRPr="00AA7B4C">
              <w:rPr>
                <w:color w:val="000000" w:themeColor="text1"/>
              </w:rPr>
              <w:t>23.02.04 Техническая эксплуатация подъемно-транспортных, строительных, дорожных машин и оборудования (по отраслям)</w:t>
            </w:r>
          </w:p>
        </w:tc>
        <w:tc>
          <w:tcPr>
            <w:tcW w:w="0" w:type="auto"/>
            <w:vAlign w:val="center"/>
          </w:tcPr>
          <w:p w:rsidR="00740009" w:rsidRPr="00AA7B4C" w:rsidRDefault="00740009" w:rsidP="00740009">
            <w:pPr>
              <w:jc w:val="center"/>
              <w:rPr>
                <w:color w:val="000000" w:themeColor="text1"/>
              </w:rPr>
            </w:pPr>
            <w:r w:rsidRPr="00AA7B4C">
              <w:rPr>
                <w:color w:val="000000" w:themeColor="text1"/>
              </w:rPr>
              <w:t>27</w:t>
            </w:r>
          </w:p>
        </w:tc>
        <w:tc>
          <w:tcPr>
            <w:tcW w:w="0" w:type="auto"/>
            <w:vAlign w:val="center"/>
          </w:tcPr>
          <w:p w:rsidR="00740009" w:rsidRPr="00AA7B4C" w:rsidRDefault="00740009" w:rsidP="00740009">
            <w:pPr>
              <w:jc w:val="center"/>
              <w:rPr>
                <w:color w:val="000000" w:themeColor="text1"/>
              </w:rPr>
            </w:pPr>
            <w:r w:rsidRPr="00AA7B4C">
              <w:rPr>
                <w:color w:val="000000" w:themeColor="text1"/>
              </w:rPr>
              <w:t>25</w:t>
            </w:r>
          </w:p>
        </w:tc>
        <w:tc>
          <w:tcPr>
            <w:tcW w:w="0" w:type="auto"/>
            <w:vAlign w:val="center"/>
          </w:tcPr>
          <w:p w:rsidR="00740009" w:rsidRPr="00AA7B4C" w:rsidRDefault="00740009" w:rsidP="00740009">
            <w:pPr>
              <w:jc w:val="center"/>
              <w:rPr>
                <w:color w:val="000000" w:themeColor="text1"/>
              </w:rPr>
            </w:pPr>
            <w:r w:rsidRPr="00AA7B4C">
              <w:rPr>
                <w:color w:val="000000" w:themeColor="text1"/>
              </w:rPr>
              <w:t>25</w:t>
            </w:r>
          </w:p>
        </w:tc>
        <w:tc>
          <w:tcPr>
            <w:tcW w:w="0" w:type="auto"/>
            <w:vAlign w:val="center"/>
          </w:tcPr>
          <w:p w:rsidR="00740009" w:rsidRPr="00AA7B4C" w:rsidRDefault="00740009" w:rsidP="00740009">
            <w:pPr>
              <w:jc w:val="center"/>
              <w:rPr>
                <w:color w:val="000000" w:themeColor="text1"/>
              </w:rPr>
            </w:pPr>
            <w:r w:rsidRPr="00AA7B4C">
              <w:rPr>
                <w:color w:val="000000" w:themeColor="text1"/>
              </w:rPr>
              <w:t>-</w:t>
            </w:r>
          </w:p>
        </w:tc>
        <w:tc>
          <w:tcPr>
            <w:tcW w:w="0" w:type="auto"/>
            <w:vAlign w:val="center"/>
          </w:tcPr>
          <w:p w:rsidR="00740009" w:rsidRPr="00AA7B4C" w:rsidRDefault="00740009" w:rsidP="00740009">
            <w:pPr>
              <w:jc w:val="center"/>
              <w:rPr>
                <w:color w:val="000000" w:themeColor="text1"/>
              </w:rPr>
            </w:pPr>
            <w:r w:rsidRPr="00AA7B4C">
              <w:rPr>
                <w:color w:val="000000" w:themeColor="text1"/>
              </w:rPr>
              <w:t>-</w:t>
            </w:r>
          </w:p>
        </w:tc>
      </w:tr>
      <w:tr w:rsidR="00740009" w:rsidRPr="00AA7B4C" w:rsidTr="00740009">
        <w:tc>
          <w:tcPr>
            <w:tcW w:w="0" w:type="auto"/>
            <w:vAlign w:val="center"/>
          </w:tcPr>
          <w:p w:rsidR="00740009" w:rsidRPr="00AA7B4C" w:rsidRDefault="00740009" w:rsidP="00740009">
            <w:pPr>
              <w:rPr>
                <w:color w:val="000000" w:themeColor="text1"/>
              </w:rPr>
            </w:pPr>
            <w:r w:rsidRPr="00AA7B4C">
              <w:rPr>
                <w:color w:val="000000" w:themeColor="text1"/>
              </w:rPr>
              <w:t>35.02.02 Технология лесозаготовок</w:t>
            </w:r>
          </w:p>
        </w:tc>
        <w:tc>
          <w:tcPr>
            <w:tcW w:w="0" w:type="auto"/>
            <w:vAlign w:val="center"/>
          </w:tcPr>
          <w:p w:rsidR="00740009" w:rsidRPr="00AA7B4C" w:rsidRDefault="00740009" w:rsidP="00740009">
            <w:pPr>
              <w:jc w:val="center"/>
              <w:rPr>
                <w:color w:val="000000" w:themeColor="text1"/>
              </w:rPr>
            </w:pPr>
            <w:r w:rsidRPr="00AA7B4C">
              <w:rPr>
                <w:color w:val="000000" w:themeColor="text1"/>
              </w:rPr>
              <w:t>30</w:t>
            </w:r>
          </w:p>
        </w:tc>
        <w:tc>
          <w:tcPr>
            <w:tcW w:w="0" w:type="auto"/>
            <w:vAlign w:val="center"/>
          </w:tcPr>
          <w:p w:rsidR="00740009" w:rsidRPr="00AA7B4C" w:rsidRDefault="00740009" w:rsidP="00740009">
            <w:pPr>
              <w:jc w:val="center"/>
              <w:rPr>
                <w:color w:val="000000" w:themeColor="text1"/>
              </w:rPr>
            </w:pPr>
            <w:r w:rsidRPr="00AA7B4C">
              <w:rPr>
                <w:color w:val="000000" w:themeColor="text1"/>
              </w:rPr>
              <w:t>30</w:t>
            </w:r>
          </w:p>
        </w:tc>
        <w:tc>
          <w:tcPr>
            <w:tcW w:w="0" w:type="auto"/>
            <w:vAlign w:val="center"/>
          </w:tcPr>
          <w:p w:rsidR="00740009" w:rsidRPr="00AA7B4C" w:rsidRDefault="00740009" w:rsidP="00740009">
            <w:pPr>
              <w:jc w:val="center"/>
              <w:rPr>
                <w:color w:val="000000" w:themeColor="text1"/>
              </w:rPr>
            </w:pPr>
            <w:r w:rsidRPr="00AA7B4C">
              <w:rPr>
                <w:color w:val="000000" w:themeColor="text1"/>
              </w:rPr>
              <w:t>25</w:t>
            </w:r>
          </w:p>
        </w:tc>
        <w:tc>
          <w:tcPr>
            <w:tcW w:w="0" w:type="auto"/>
            <w:vAlign w:val="center"/>
          </w:tcPr>
          <w:p w:rsidR="00740009" w:rsidRPr="00AA7B4C" w:rsidRDefault="00740009" w:rsidP="00740009">
            <w:pPr>
              <w:jc w:val="center"/>
              <w:rPr>
                <w:color w:val="000000" w:themeColor="text1"/>
              </w:rPr>
            </w:pPr>
            <w:r w:rsidRPr="00AA7B4C">
              <w:rPr>
                <w:color w:val="000000" w:themeColor="text1"/>
              </w:rPr>
              <w:t>-</w:t>
            </w:r>
          </w:p>
        </w:tc>
        <w:tc>
          <w:tcPr>
            <w:tcW w:w="0" w:type="auto"/>
            <w:vAlign w:val="center"/>
          </w:tcPr>
          <w:p w:rsidR="00740009" w:rsidRPr="00AA7B4C" w:rsidRDefault="00740009" w:rsidP="00740009">
            <w:pPr>
              <w:jc w:val="center"/>
              <w:rPr>
                <w:color w:val="000000" w:themeColor="text1"/>
              </w:rPr>
            </w:pPr>
            <w:r w:rsidRPr="00AA7B4C">
              <w:rPr>
                <w:color w:val="000000" w:themeColor="text1"/>
              </w:rPr>
              <w:t>5</w:t>
            </w:r>
          </w:p>
        </w:tc>
      </w:tr>
      <w:tr w:rsidR="00740009" w:rsidRPr="00AA7B4C" w:rsidTr="00740009">
        <w:tc>
          <w:tcPr>
            <w:tcW w:w="0" w:type="auto"/>
            <w:vAlign w:val="center"/>
          </w:tcPr>
          <w:p w:rsidR="00740009" w:rsidRPr="00AA7B4C" w:rsidRDefault="00740009" w:rsidP="00740009">
            <w:pPr>
              <w:rPr>
                <w:color w:val="000000" w:themeColor="text1"/>
              </w:rPr>
            </w:pPr>
            <w:r w:rsidRPr="00AA7B4C">
              <w:rPr>
                <w:color w:val="000000" w:themeColor="text1"/>
              </w:rPr>
              <w:t>35.02.18 Технология переработки древесины</w:t>
            </w:r>
          </w:p>
        </w:tc>
        <w:tc>
          <w:tcPr>
            <w:tcW w:w="0" w:type="auto"/>
            <w:vAlign w:val="center"/>
          </w:tcPr>
          <w:p w:rsidR="00740009" w:rsidRPr="00AA7B4C" w:rsidRDefault="00740009" w:rsidP="00740009">
            <w:pPr>
              <w:jc w:val="center"/>
              <w:rPr>
                <w:color w:val="000000" w:themeColor="text1"/>
              </w:rPr>
            </w:pPr>
            <w:r w:rsidRPr="00AA7B4C">
              <w:rPr>
                <w:color w:val="000000" w:themeColor="text1"/>
              </w:rPr>
              <w:t>20</w:t>
            </w:r>
          </w:p>
        </w:tc>
        <w:tc>
          <w:tcPr>
            <w:tcW w:w="0" w:type="auto"/>
            <w:vAlign w:val="center"/>
          </w:tcPr>
          <w:p w:rsidR="00740009" w:rsidRPr="00AA7B4C" w:rsidRDefault="00740009" w:rsidP="00740009">
            <w:pPr>
              <w:jc w:val="center"/>
              <w:rPr>
                <w:color w:val="000000" w:themeColor="text1"/>
              </w:rPr>
            </w:pPr>
            <w:r w:rsidRPr="00AA7B4C">
              <w:rPr>
                <w:color w:val="000000" w:themeColor="text1"/>
              </w:rPr>
              <w:t>17</w:t>
            </w:r>
          </w:p>
        </w:tc>
        <w:tc>
          <w:tcPr>
            <w:tcW w:w="0" w:type="auto"/>
            <w:vAlign w:val="center"/>
          </w:tcPr>
          <w:p w:rsidR="00740009" w:rsidRPr="00AA7B4C" w:rsidRDefault="00740009" w:rsidP="00740009">
            <w:pPr>
              <w:jc w:val="center"/>
              <w:rPr>
                <w:color w:val="000000" w:themeColor="text1"/>
              </w:rPr>
            </w:pPr>
            <w:r w:rsidRPr="00AA7B4C">
              <w:rPr>
                <w:color w:val="000000" w:themeColor="text1"/>
              </w:rPr>
              <w:t>15</w:t>
            </w:r>
          </w:p>
        </w:tc>
        <w:tc>
          <w:tcPr>
            <w:tcW w:w="0" w:type="auto"/>
            <w:vAlign w:val="center"/>
          </w:tcPr>
          <w:p w:rsidR="00740009" w:rsidRPr="00AA7B4C" w:rsidRDefault="00740009" w:rsidP="00740009">
            <w:pPr>
              <w:jc w:val="center"/>
              <w:rPr>
                <w:color w:val="000000" w:themeColor="text1"/>
              </w:rPr>
            </w:pPr>
            <w:r w:rsidRPr="00AA7B4C">
              <w:rPr>
                <w:color w:val="000000" w:themeColor="text1"/>
              </w:rPr>
              <w:t>-</w:t>
            </w:r>
          </w:p>
        </w:tc>
        <w:tc>
          <w:tcPr>
            <w:tcW w:w="0" w:type="auto"/>
            <w:vAlign w:val="center"/>
          </w:tcPr>
          <w:p w:rsidR="00740009" w:rsidRPr="00AA7B4C" w:rsidRDefault="00740009" w:rsidP="00740009">
            <w:pPr>
              <w:jc w:val="center"/>
              <w:rPr>
                <w:color w:val="000000" w:themeColor="text1"/>
              </w:rPr>
            </w:pPr>
            <w:r w:rsidRPr="00AA7B4C">
              <w:rPr>
                <w:color w:val="000000" w:themeColor="text1"/>
              </w:rPr>
              <w:t>2</w:t>
            </w:r>
          </w:p>
        </w:tc>
      </w:tr>
      <w:tr w:rsidR="00740009" w:rsidRPr="00AA7B4C" w:rsidTr="00740009">
        <w:tc>
          <w:tcPr>
            <w:tcW w:w="0" w:type="auto"/>
            <w:vAlign w:val="center"/>
          </w:tcPr>
          <w:p w:rsidR="00740009" w:rsidRPr="00AA7B4C" w:rsidRDefault="00740009" w:rsidP="00740009">
            <w:pPr>
              <w:rPr>
                <w:color w:val="000000" w:themeColor="text1"/>
              </w:rPr>
            </w:pPr>
            <w:r w:rsidRPr="00AA7B4C">
              <w:rPr>
                <w:color w:val="000000" w:themeColor="text1"/>
              </w:rPr>
              <w:t>40.02.04 Юриспруденция</w:t>
            </w:r>
          </w:p>
        </w:tc>
        <w:tc>
          <w:tcPr>
            <w:tcW w:w="0" w:type="auto"/>
            <w:vAlign w:val="center"/>
          </w:tcPr>
          <w:p w:rsidR="00740009" w:rsidRPr="00AA7B4C" w:rsidRDefault="00740009" w:rsidP="00740009">
            <w:pPr>
              <w:jc w:val="center"/>
              <w:rPr>
                <w:color w:val="000000" w:themeColor="text1"/>
              </w:rPr>
            </w:pPr>
            <w:r w:rsidRPr="00AA7B4C">
              <w:rPr>
                <w:color w:val="000000" w:themeColor="text1"/>
              </w:rPr>
              <w:t>47</w:t>
            </w:r>
          </w:p>
        </w:tc>
        <w:tc>
          <w:tcPr>
            <w:tcW w:w="0" w:type="auto"/>
            <w:vAlign w:val="center"/>
          </w:tcPr>
          <w:p w:rsidR="00740009" w:rsidRPr="00AA7B4C" w:rsidRDefault="00740009" w:rsidP="00740009">
            <w:pPr>
              <w:jc w:val="center"/>
              <w:rPr>
                <w:color w:val="000000" w:themeColor="text1"/>
              </w:rPr>
            </w:pPr>
            <w:r w:rsidRPr="00AA7B4C">
              <w:rPr>
                <w:color w:val="000000" w:themeColor="text1"/>
              </w:rPr>
              <w:t>47</w:t>
            </w:r>
          </w:p>
        </w:tc>
        <w:tc>
          <w:tcPr>
            <w:tcW w:w="0" w:type="auto"/>
            <w:vAlign w:val="center"/>
          </w:tcPr>
          <w:p w:rsidR="00740009" w:rsidRPr="00AA7B4C" w:rsidRDefault="00740009" w:rsidP="00740009">
            <w:pPr>
              <w:jc w:val="center"/>
              <w:rPr>
                <w:color w:val="000000" w:themeColor="text1"/>
              </w:rPr>
            </w:pPr>
            <w:r w:rsidRPr="00AA7B4C">
              <w:rPr>
                <w:color w:val="000000" w:themeColor="text1"/>
              </w:rPr>
              <w:t>-</w:t>
            </w:r>
          </w:p>
        </w:tc>
        <w:tc>
          <w:tcPr>
            <w:tcW w:w="0" w:type="auto"/>
            <w:vAlign w:val="center"/>
          </w:tcPr>
          <w:p w:rsidR="00740009" w:rsidRPr="00AA7B4C" w:rsidRDefault="00740009" w:rsidP="00740009">
            <w:pPr>
              <w:jc w:val="center"/>
              <w:rPr>
                <w:color w:val="000000" w:themeColor="text1"/>
              </w:rPr>
            </w:pPr>
            <w:r w:rsidRPr="00AA7B4C">
              <w:rPr>
                <w:color w:val="000000" w:themeColor="text1"/>
              </w:rPr>
              <w:t>-</w:t>
            </w:r>
          </w:p>
        </w:tc>
        <w:tc>
          <w:tcPr>
            <w:tcW w:w="0" w:type="auto"/>
            <w:vAlign w:val="center"/>
          </w:tcPr>
          <w:p w:rsidR="00740009" w:rsidRPr="00AA7B4C" w:rsidRDefault="00740009" w:rsidP="00740009">
            <w:pPr>
              <w:jc w:val="center"/>
              <w:rPr>
                <w:color w:val="000000" w:themeColor="text1"/>
              </w:rPr>
            </w:pPr>
            <w:r w:rsidRPr="00AA7B4C">
              <w:rPr>
                <w:color w:val="000000" w:themeColor="text1"/>
              </w:rPr>
              <w:t>47</w:t>
            </w:r>
          </w:p>
        </w:tc>
      </w:tr>
      <w:tr w:rsidR="00740009" w:rsidRPr="00AA7B4C" w:rsidTr="00740009">
        <w:tc>
          <w:tcPr>
            <w:tcW w:w="0" w:type="auto"/>
            <w:vAlign w:val="center"/>
          </w:tcPr>
          <w:p w:rsidR="00740009" w:rsidRPr="00AA7B4C" w:rsidRDefault="00740009" w:rsidP="00740009">
            <w:pPr>
              <w:rPr>
                <w:color w:val="000000" w:themeColor="text1"/>
              </w:rPr>
            </w:pPr>
            <w:r w:rsidRPr="00AA7B4C">
              <w:rPr>
                <w:color w:val="000000" w:themeColor="text1"/>
              </w:rPr>
              <w:t>38.02.01 Экономика и бухгалтерский учет (по отраслям)</w:t>
            </w:r>
          </w:p>
        </w:tc>
        <w:tc>
          <w:tcPr>
            <w:tcW w:w="0" w:type="auto"/>
            <w:vAlign w:val="center"/>
          </w:tcPr>
          <w:p w:rsidR="00740009" w:rsidRPr="00AA7B4C" w:rsidRDefault="00740009" w:rsidP="00740009">
            <w:pPr>
              <w:jc w:val="center"/>
              <w:rPr>
                <w:color w:val="000000" w:themeColor="text1"/>
              </w:rPr>
            </w:pPr>
            <w:r w:rsidRPr="00AA7B4C">
              <w:rPr>
                <w:color w:val="000000" w:themeColor="text1"/>
              </w:rPr>
              <w:t>23</w:t>
            </w:r>
          </w:p>
        </w:tc>
        <w:tc>
          <w:tcPr>
            <w:tcW w:w="0" w:type="auto"/>
            <w:vAlign w:val="center"/>
          </w:tcPr>
          <w:p w:rsidR="00740009" w:rsidRPr="00AA7B4C" w:rsidRDefault="00740009" w:rsidP="00740009">
            <w:pPr>
              <w:jc w:val="center"/>
              <w:rPr>
                <w:color w:val="000000" w:themeColor="text1"/>
              </w:rPr>
            </w:pPr>
            <w:r w:rsidRPr="00AA7B4C">
              <w:rPr>
                <w:color w:val="000000" w:themeColor="text1"/>
              </w:rPr>
              <w:t>22</w:t>
            </w:r>
          </w:p>
        </w:tc>
        <w:tc>
          <w:tcPr>
            <w:tcW w:w="0" w:type="auto"/>
            <w:vAlign w:val="center"/>
          </w:tcPr>
          <w:p w:rsidR="00740009" w:rsidRPr="00AA7B4C" w:rsidRDefault="00740009" w:rsidP="00740009">
            <w:pPr>
              <w:jc w:val="center"/>
              <w:rPr>
                <w:color w:val="000000" w:themeColor="text1"/>
              </w:rPr>
            </w:pPr>
            <w:r w:rsidRPr="00AA7B4C">
              <w:rPr>
                <w:color w:val="000000" w:themeColor="text1"/>
              </w:rPr>
              <w:t>-</w:t>
            </w:r>
          </w:p>
        </w:tc>
        <w:tc>
          <w:tcPr>
            <w:tcW w:w="0" w:type="auto"/>
            <w:vAlign w:val="center"/>
          </w:tcPr>
          <w:p w:rsidR="00740009" w:rsidRPr="00AA7B4C" w:rsidRDefault="00740009" w:rsidP="00740009">
            <w:pPr>
              <w:jc w:val="center"/>
              <w:rPr>
                <w:color w:val="000000" w:themeColor="text1"/>
              </w:rPr>
            </w:pPr>
            <w:r w:rsidRPr="00AA7B4C">
              <w:rPr>
                <w:color w:val="000000" w:themeColor="text1"/>
              </w:rPr>
              <w:t>-</w:t>
            </w:r>
          </w:p>
        </w:tc>
        <w:tc>
          <w:tcPr>
            <w:tcW w:w="0" w:type="auto"/>
            <w:vAlign w:val="center"/>
          </w:tcPr>
          <w:p w:rsidR="00740009" w:rsidRPr="00AA7B4C" w:rsidRDefault="00740009" w:rsidP="00740009">
            <w:pPr>
              <w:jc w:val="center"/>
              <w:rPr>
                <w:color w:val="000000" w:themeColor="text1"/>
              </w:rPr>
            </w:pPr>
            <w:r w:rsidRPr="00AA7B4C">
              <w:rPr>
                <w:color w:val="000000" w:themeColor="text1"/>
              </w:rPr>
              <w:t>22</w:t>
            </w:r>
          </w:p>
        </w:tc>
      </w:tr>
      <w:tr w:rsidR="00740009" w:rsidRPr="00AA7B4C" w:rsidTr="00740009">
        <w:tc>
          <w:tcPr>
            <w:tcW w:w="0" w:type="auto"/>
          </w:tcPr>
          <w:p w:rsidR="00740009" w:rsidRPr="00AA7B4C" w:rsidRDefault="00740009" w:rsidP="00740009">
            <w:pPr>
              <w:rPr>
                <w:color w:val="000000" w:themeColor="text1"/>
              </w:rPr>
            </w:pPr>
            <w:r w:rsidRPr="00AA7B4C">
              <w:rPr>
                <w:color w:val="000000" w:themeColor="text1"/>
              </w:rPr>
              <w:t>09.02.12 Техническая эксплуатация и сопровождение информационных систем</w:t>
            </w:r>
          </w:p>
        </w:tc>
        <w:tc>
          <w:tcPr>
            <w:tcW w:w="0" w:type="auto"/>
            <w:vAlign w:val="center"/>
          </w:tcPr>
          <w:p w:rsidR="00740009" w:rsidRPr="00AA7B4C" w:rsidRDefault="00740009" w:rsidP="00740009">
            <w:pPr>
              <w:jc w:val="center"/>
              <w:rPr>
                <w:color w:val="000000" w:themeColor="text1"/>
              </w:rPr>
            </w:pPr>
            <w:r w:rsidRPr="00AA7B4C">
              <w:rPr>
                <w:color w:val="000000" w:themeColor="text1"/>
              </w:rPr>
              <w:t>19</w:t>
            </w:r>
          </w:p>
        </w:tc>
        <w:tc>
          <w:tcPr>
            <w:tcW w:w="0" w:type="auto"/>
            <w:vAlign w:val="center"/>
          </w:tcPr>
          <w:p w:rsidR="00740009" w:rsidRPr="00AA7B4C" w:rsidRDefault="00740009" w:rsidP="00740009">
            <w:pPr>
              <w:jc w:val="center"/>
              <w:rPr>
                <w:color w:val="000000" w:themeColor="text1"/>
              </w:rPr>
            </w:pPr>
            <w:r w:rsidRPr="00AA7B4C">
              <w:rPr>
                <w:color w:val="000000" w:themeColor="text1"/>
              </w:rPr>
              <w:t>19</w:t>
            </w:r>
          </w:p>
        </w:tc>
        <w:tc>
          <w:tcPr>
            <w:tcW w:w="0" w:type="auto"/>
            <w:vAlign w:val="center"/>
          </w:tcPr>
          <w:p w:rsidR="00740009" w:rsidRPr="00AA7B4C" w:rsidRDefault="00740009" w:rsidP="00740009">
            <w:pPr>
              <w:jc w:val="center"/>
              <w:rPr>
                <w:color w:val="000000" w:themeColor="text1"/>
              </w:rPr>
            </w:pPr>
            <w:r w:rsidRPr="00AA7B4C">
              <w:rPr>
                <w:color w:val="000000" w:themeColor="text1"/>
              </w:rPr>
              <w:t>-</w:t>
            </w:r>
          </w:p>
        </w:tc>
        <w:tc>
          <w:tcPr>
            <w:tcW w:w="0" w:type="auto"/>
            <w:vAlign w:val="center"/>
          </w:tcPr>
          <w:p w:rsidR="00740009" w:rsidRPr="00AA7B4C" w:rsidRDefault="00740009" w:rsidP="00740009">
            <w:pPr>
              <w:jc w:val="center"/>
              <w:rPr>
                <w:color w:val="000000" w:themeColor="text1"/>
              </w:rPr>
            </w:pPr>
            <w:r w:rsidRPr="00AA7B4C">
              <w:rPr>
                <w:color w:val="000000" w:themeColor="text1"/>
              </w:rPr>
              <w:t>-</w:t>
            </w:r>
          </w:p>
        </w:tc>
        <w:tc>
          <w:tcPr>
            <w:tcW w:w="0" w:type="auto"/>
            <w:vAlign w:val="center"/>
          </w:tcPr>
          <w:p w:rsidR="00740009" w:rsidRPr="00AA7B4C" w:rsidRDefault="00740009" w:rsidP="00740009">
            <w:pPr>
              <w:jc w:val="center"/>
              <w:rPr>
                <w:color w:val="000000" w:themeColor="text1"/>
              </w:rPr>
            </w:pPr>
            <w:r w:rsidRPr="00AA7B4C">
              <w:rPr>
                <w:color w:val="000000" w:themeColor="text1"/>
              </w:rPr>
              <w:t>19</w:t>
            </w:r>
          </w:p>
        </w:tc>
      </w:tr>
      <w:tr w:rsidR="00740009" w:rsidRPr="00AA7B4C" w:rsidTr="00740009">
        <w:tc>
          <w:tcPr>
            <w:tcW w:w="0" w:type="auto"/>
            <w:vAlign w:val="center"/>
          </w:tcPr>
          <w:p w:rsidR="00740009" w:rsidRPr="009C0AAB" w:rsidRDefault="00740009" w:rsidP="00740009">
            <w:pPr>
              <w:rPr>
                <w:color w:val="000000" w:themeColor="text1"/>
              </w:rPr>
            </w:pPr>
            <w:r w:rsidRPr="009C0AAB">
              <w:rPr>
                <w:color w:val="000000" w:themeColor="text1"/>
              </w:rPr>
              <w:t>Всего по программам среднего профессионального образования</w:t>
            </w:r>
          </w:p>
        </w:tc>
        <w:tc>
          <w:tcPr>
            <w:tcW w:w="0" w:type="auto"/>
            <w:shd w:val="clear" w:color="auto" w:fill="auto"/>
            <w:vAlign w:val="center"/>
          </w:tcPr>
          <w:p w:rsidR="00740009" w:rsidRPr="009C0AAB" w:rsidRDefault="00740009" w:rsidP="00740009">
            <w:pPr>
              <w:jc w:val="center"/>
              <w:rPr>
                <w:color w:val="000000" w:themeColor="text1"/>
              </w:rPr>
            </w:pPr>
            <w:r w:rsidRPr="009C0AAB">
              <w:rPr>
                <w:color w:val="000000" w:themeColor="text1"/>
              </w:rPr>
              <w:t>178</w:t>
            </w:r>
          </w:p>
        </w:tc>
        <w:tc>
          <w:tcPr>
            <w:tcW w:w="0" w:type="auto"/>
            <w:shd w:val="clear" w:color="auto" w:fill="auto"/>
            <w:vAlign w:val="center"/>
          </w:tcPr>
          <w:p w:rsidR="00740009" w:rsidRPr="009C0AAB" w:rsidRDefault="00740009" w:rsidP="00740009">
            <w:pPr>
              <w:jc w:val="center"/>
              <w:rPr>
                <w:color w:val="000000" w:themeColor="text1"/>
              </w:rPr>
            </w:pPr>
            <w:r w:rsidRPr="009C0AAB">
              <w:rPr>
                <w:color w:val="000000" w:themeColor="text1"/>
              </w:rPr>
              <w:t>172</w:t>
            </w:r>
          </w:p>
        </w:tc>
        <w:tc>
          <w:tcPr>
            <w:tcW w:w="0" w:type="auto"/>
            <w:shd w:val="clear" w:color="auto" w:fill="auto"/>
            <w:vAlign w:val="center"/>
          </w:tcPr>
          <w:p w:rsidR="00740009" w:rsidRPr="009C0AAB" w:rsidRDefault="00740009" w:rsidP="00740009">
            <w:pPr>
              <w:jc w:val="center"/>
              <w:rPr>
                <w:color w:val="000000" w:themeColor="text1"/>
              </w:rPr>
            </w:pPr>
            <w:r w:rsidRPr="009C0AAB">
              <w:rPr>
                <w:color w:val="000000" w:themeColor="text1"/>
              </w:rPr>
              <w:t>65</w:t>
            </w:r>
          </w:p>
        </w:tc>
        <w:tc>
          <w:tcPr>
            <w:tcW w:w="0" w:type="auto"/>
            <w:shd w:val="clear" w:color="auto" w:fill="auto"/>
            <w:vAlign w:val="center"/>
          </w:tcPr>
          <w:p w:rsidR="00740009" w:rsidRPr="009C0AAB" w:rsidRDefault="00740009" w:rsidP="00740009">
            <w:pPr>
              <w:jc w:val="center"/>
              <w:rPr>
                <w:color w:val="000000" w:themeColor="text1"/>
              </w:rPr>
            </w:pPr>
            <w:r w:rsidRPr="009C0AAB">
              <w:rPr>
                <w:color w:val="000000" w:themeColor="text1"/>
              </w:rPr>
              <w:t>-</w:t>
            </w:r>
          </w:p>
        </w:tc>
        <w:tc>
          <w:tcPr>
            <w:tcW w:w="0" w:type="auto"/>
            <w:shd w:val="clear" w:color="auto" w:fill="auto"/>
            <w:vAlign w:val="center"/>
          </w:tcPr>
          <w:p w:rsidR="00740009" w:rsidRPr="009C0AAB" w:rsidRDefault="00740009" w:rsidP="00740009">
            <w:pPr>
              <w:jc w:val="center"/>
              <w:rPr>
                <w:color w:val="000000" w:themeColor="text1"/>
              </w:rPr>
            </w:pPr>
            <w:r w:rsidRPr="009C0AAB">
              <w:rPr>
                <w:color w:val="000000" w:themeColor="text1"/>
              </w:rPr>
              <w:t>107</w:t>
            </w:r>
          </w:p>
        </w:tc>
      </w:tr>
    </w:tbl>
    <w:p w:rsidR="009C0AAB" w:rsidRDefault="009C0AAB" w:rsidP="00740009">
      <w:pPr>
        <w:ind w:firstLine="709"/>
        <w:jc w:val="both"/>
        <w:rPr>
          <w:color w:val="000000"/>
          <w:sz w:val="28"/>
        </w:rPr>
      </w:pPr>
    </w:p>
    <w:p w:rsidR="00740009" w:rsidRPr="00740009" w:rsidRDefault="00740009" w:rsidP="00740009">
      <w:pPr>
        <w:ind w:firstLine="709"/>
        <w:jc w:val="both"/>
        <w:rPr>
          <w:color w:val="000000"/>
          <w:sz w:val="28"/>
        </w:rPr>
      </w:pPr>
      <w:r w:rsidRPr="00740009">
        <w:rPr>
          <w:color w:val="000000"/>
          <w:sz w:val="28"/>
        </w:rPr>
        <w:t>Прирост численности абитуриентов СПО, зачисленных в филиал составил 4,07 % (172 зачислено) по сравнению с 2024 годом (165 зачислено).</w:t>
      </w:r>
    </w:p>
    <w:p w:rsidR="00740009" w:rsidRPr="00740009" w:rsidRDefault="00740009" w:rsidP="00740009">
      <w:pPr>
        <w:ind w:firstLine="709"/>
        <w:jc w:val="both"/>
        <w:rPr>
          <w:color w:val="000000"/>
          <w:sz w:val="28"/>
        </w:rPr>
      </w:pPr>
      <w:r w:rsidRPr="00740009">
        <w:rPr>
          <w:color w:val="000000"/>
          <w:sz w:val="28"/>
        </w:rPr>
        <w:t>Среди студентов, принятых на очное обучение по программам СПО, традиционно популярностью пользуется специальность 40.02.04 Юриспруденция, набор по которой составил 27,3 % от числа принятого контингента, но это меньше, чем в 2024 г. (40,0 % от числа принятого контингента). На места, финансируемые за счет бюджетных ассигнований, зачислены 37,79 % абитуриентов (65 из 172 студентов), 62,21 % абитуриентов зачислены на места с полным возмещением затрат.</w:t>
      </w:r>
    </w:p>
    <w:p w:rsidR="00740009" w:rsidRPr="00740009" w:rsidRDefault="00740009" w:rsidP="00740009">
      <w:pPr>
        <w:ind w:firstLine="709"/>
        <w:jc w:val="both"/>
        <w:rPr>
          <w:color w:val="000000"/>
          <w:sz w:val="28"/>
          <w:szCs w:val="28"/>
        </w:rPr>
      </w:pPr>
      <w:r w:rsidRPr="00740009">
        <w:rPr>
          <w:color w:val="000000"/>
          <w:sz w:val="28"/>
        </w:rPr>
        <w:t xml:space="preserve">В 2025 году осуществлялся прием на новые специальности СПО, это </w:t>
      </w:r>
      <w:r w:rsidRPr="00740009">
        <w:rPr>
          <w:color w:val="000000"/>
          <w:sz w:val="28"/>
          <w:szCs w:val="28"/>
        </w:rPr>
        <w:t>09.02.12 Техническая эксплуатация и сопровождение информационных систем и 38.02.08 Торговое дело по очной и заочной форме обучения.</w:t>
      </w:r>
    </w:p>
    <w:p w:rsidR="00740009" w:rsidRPr="00740009" w:rsidRDefault="00740009" w:rsidP="00740009">
      <w:pPr>
        <w:ind w:firstLine="709"/>
        <w:jc w:val="both"/>
        <w:rPr>
          <w:color w:val="000000"/>
          <w:sz w:val="28"/>
        </w:rPr>
      </w:pPr>
      <w:r w:rsidRPr="00740009">
        <w:rPr>
          <w:color w:val="000000"/>
          <w:sz w:val="28"/>
        </w:rPr>
        <w:t xml:space="preserve">Средний балл аттестатов абитуриентов, принятых на основании среднего балла аттестата на первый курс обучения по очной форме по программам среднего профессионального образования за счет средств федерального бюджета, составил в 2025 году – 3,69 балла, что ниже на 6,3% чем в 2024 году (3,94 балла). </w:t>
      </w:r>
    </w:p>
    <w:p w:rsidR="00740009" w:rsidRPr="00740009" w:rsidRDefault="00740009" w:rsidP="00740009">
      <w:pPr>
        <w:ind w:firstLine="709"/>
        <w:jc w:val="both"/>
        <w:rPr>
          <w:color w:val="000000"/>
          <w:sz w:val="28"/>
        </w:rPr>
      </w:pPr>
      <w:r w:rsidRPr="00740009">
        <w:rPr>
          <w:color w:val="000000"/>
          <w:sz w:val="28"/>
        </w:rPr>
        <w:t xml:space="preserve">Средний балл аттестатов абитуриентов, принятых на основании среднего балла аттестата на первый курс обучения по очной форме по программам среднего профессионального образования по договору об оказании образовательных услуг составил 3,79 балла. </w:t>
      </w:r>
    </w:p>
    <w:p w:rsidR="009C0AAB" w:rsidRDefault="009C0AAB" w:rsidP="00B00BE1">
      <w:pPr>
        <w:ind w:firstLine="709"/>
        <w:jc w:val="right"/>
        <w:rPr>
          <w:sz w:val="28"/>
        </w:rPr>
      </w:pPr>
    </w:p>
    <w:p w:rsidR="00D069A3" w:rsidRPr="00B00BE1" w:rsidRDefault="00D069A3" w:rsidP="00B00BE1">
      <w:pPr>
        <w:ind w:firstLine="709"/>
        <w:jc w:val="right"/>
        <w:rPr>
          <w:sz w:val="28"/>
        </w:rPr>
      </w:pPr>
      <w:r w:rsidRPr="00B00BE1">
        <w:rPr>
          <w:sz w:val="28"/>
        </w:rPr>
        <w:lastRenderedPageBreak/>
        <w:t>Таблица 9</w:t>
      </w:r>
    </w:p>
    <w:p w:rsidR="00D069A3" w:rsidRDefault="00D069A3" w:rsidP="00B00BE1">
      <w:pPr>
        <w:ind w:firstLine="709"/>
        <w:jc w:val="center"/>
        <w:rPr>
          <w:sz w:val="28"/>
        </w:rPr>
      </w:pPr>
      <w:r w:rsidRPr="00B00BE1">
        <w:rPr>
          <w:sz w:val="28"/>
        </w:rPr>
        <w:t xml:space="preserve">Распределение приема по программам среднего профессионального образования заочной формы обучения в </w:t>
      </w:r>
      <w:r w:rsidR="00181CD4">
        <w:rPr>
          <w:sz w:val="28"/>
        </w:rPr>
        <w:t>2025</w:t>
      </w:r>
      <w:r w:rsidRPr="00B00BE1">
        <w:rPr>
          <w:sz w:val="28"/>
        </w:rPr>
        <w:t xml:space="preserve"> году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9"/>
        <w:gridCol w:w="1167"/>
        <w:gridCol w:w="1028"/>
        <w:gridCol w:w="1984"/>
        <w:gridCol w:w="1597"/>
      </w:tblGrid>
      <w:tr w:rsidR="00724128" w:rsidRPr="00181E67" w:rsidTr="00AA7B4C">
        <w:tc>
          <w:tcPr>
            <w:tcW w:w="1984" w:type="pct"/>
            <w:vMerge w:val="restart"/>
            <w:vAlign w:val="center"/>
          </w:tcPr>
          <w:p w:rsidR="00724128" w:rsidRPr="00181E67" w:rsidRDefault="00724128" w:rsidP="00FA1325">
            <w:pPr>
              <w:jc w:val="center"/>
              <w:rPr>
                <w:color w:val="000000" w:themeColor="text1"/>
              </w:rPr>
            </w:pPr>
            <w:r w:rsidRPr="00181E67">
              <w:rPr>
                <w:color w:val="000000" w:themeColor="text1"/>
              </w:rPr>
              <w:t>Наименование направления подготовки</w:t>
            </w:r>
          </w:p>
        </w:tc>
        <w:tc>
          <w:tcPr>
            <w:tcW w:w="609" w:type="pct"/>
            <w:vMerge w:val="restart"/>
            <w:vAlign w:val="center"/>
          </w:tcPr>
          <w:p w:rsidR="00724128" w:rsidRPr="00181E67" w:rsidRDefault="00724128" w:rsidP="00FA1325">
            <w:pPr>
              <w:jc w:val="center"/>
              <w:rPr>
                <w:color w:val="000000" w:themeColor="text1"/>
              </w:rPr>
            </w:pPr>
            <w:r w:rsidRPr="00181E67">
              <w:rPr>
                <w:color w:val="000000" w:themeColor="text1"/>
              </w:rPr>
              <w:t>Подано заявлений</w:t>
            </w:r>
          </w:p>
        </w:tc>
        <w:tc>
          <w:tcPr>
            <w:tcW w:w="537" w:type="pct"/>
            <w:vMerge w:val="restart"/>
            <w:vAlign w:val="center"/>
          </w:tcPr>
          <w:p w:rsidR="00724128" w:rsidRPr="00181E67" w:rsidRDefault="00724128" w:rsidP="00FA1325">
            <w:pPr>
              <w:jc w:val="center"/>
              <w:rPr>
                <w:color w:val="000000" w:themeColor="text1"/>
              </w:rPr>
            </w:pPr>
            <w:r w:rsidRPr="00181E67">
              <w:rPr>
                <w:color w:val="000000" w:themeColor="text1"/>
              </w:rPr>
              <w:t>Принято</w:t>
            </w:r>
          </w:p>
        </w:tc>
        <w:tc>
          <w:tcPr>
            <w:tcW w:w="1870" w:type="pct"/>
            <w:gridSpan w:val="2"/>
            <w:vAlign w:val="center"/>
          </w:tcPr>
          <w:p w:rsidR="00724128" w:rsidRPr="00181E67" w:rsidRDefault="00724128" w:rsidP="00FA1325">
            <w:pPr>
              <w:jc w:val="center"/>
              <w:rPr>
                <w:color w:val="000000" w:themeColor="text1"/>
              </w:rPr>
            </w:pPr>
            <w:r w:rsidRPr="00181E67">
              <w:rPr>
                <w:color w:val="000000" w:themeColor="text1"/>
              </w:rPr>
              <w:t>Приняты на обучение</w:t>
            </w:r>
          </w:p>
        </w:tc>
      </w:tr>
      <w:tr w:rsidR="00724128" w:rsidRPr="00181E67" w:rsidTr="00AA7B4C">
        <w:tc>
          <w:tcPr>
            <w:tcW w:w="1984" w:type="pct"/>
            <w:vMerge/>
            <w:tcBorders>
              <w:top w:val="nil"/>
            </w:tcBorders>
            <w:vAlign w:val="center"/>
          </w:tcPr>
          <w:p w:rsidR="00724128" w:rsidRPr="00181E67" w:rsidRDefault="00724128" w:rsidP="00FA1325">
            <w:pPr>
              <w:jc w:val="center"/>
              <w:rPr>
                <w:color w:val="000000" w:themeColor="text1"/>
              </w:rPr>
            </w:pPr>
          </w:p>
        </w:tc>
        <w:tc>
          <w:tcPr>
            <w:tcW w:w="609" w:type="pct"/>
            <w:vMerge/>
            <w:tcBorders>
              <w:top w:val="nil"/>
            </w:tcBorders>
            <w:vAlign w:val="center"/>
          </w:tcPr>
          <w:p w:rsidR="00724128" w:rsidRPr="00181E67" w:rsidRDefault="00724128" w:rsidP="00FA1325">
            <w:pPr>
              <w:jc w:val="center"/>
              <w:rPr>
                <w:color w:val="000000" w:themeColor="text1"/>
              </w:rPr>
            </w:pPr>
          </w:p>
        </w:tc>
        <w:tc>
          <w:tcPr>
            <w:tcW w:w="537" w:type="pct"/>
            <w:vMerge/>
            <w:tcBorders>
              <w:top w:val="nil"/>
            </w:tcBorders>
            <w:vAlign w:val="center"/>
          </w:tcPr>
          <w:p w:rsidR="00724128" w:rsidRPr="00181E67" w:rsidRDefault="00724128" w:rsidP="00FA1325">
            <w:pPr>
              <w:jc w:val="center"/>
              <w:rPr>
                <w:color w:val="000000" w:themeColor="text1"/>
              </w:rPr>
            </w:pPr>
          </w:p>
        </w:tc>
        <w:tc>
          <w:tcPr>
            <w:tcW w:w="1036" w:type="pct"/>
            <w:vAlign w:val="center"/>
          </w:tcPr>
          <w:p w:rsidR="00724128" w:rsidRPr="00181E67" w:rsidRDefault="00724128" w:rsidP="00FA1325">
            <w:pPr>
              <w:jc w:val="center"/>
              <w:rPr>
                <w:color w:val="000000" w:themeColor="text1"/>
              </w:rPr>
            </w:pPr>
            <w:r w:rsidRPr="00181E67">
              <w:rPr>
                <w:color w:val="000000" w:themeColor="text1"/>
              </w:rPr>
              <w:t>за счет бюджетных ассигнований из федерального бюджета</w:t>
            </w:r>
          </w:p>
        </w:tc>
        <w:tc>
          <w:tcPr>
            <w:tcW w:w="834" w:type="pct"/>
            <w:vAlign w:val="center"/>
          </w:tcPr>
          <w:p w:rsidR="00724128" w:rsidRPr="00181E67" w:rsidRDefault="00724128" w:rsidP="00FA1325">
            <w:pPr>
              <w:jc w:val="center"/>
              <w:rPr>
                <w:color w:val="000000" w:themeColor="text1"/>
              </w:rPr>
            </w:pPr>
            <w:r w:rsidRPr="00181E67">
              <w:rPr>
                <w:color w:val="000000" w:themeColor="text1"/>
              </w:rPr>
              <w:t>с полным возмещением стоимости обучения</w:t>
            </w:r>
          </w:p>
        </w:tc>
      </w:tr>
      <w:tr w:rsidR="00724128" w:rsidRPr="00181E67" w:rsidTr="00AA7B4C">
        <w:tc>
          <w:tcPr>
            <w:tcW w:w="1984" w:type="pct"/>
            <w:vAlign w:val="center"/>
          </w:tcPr>
          <w:p w:rsidR="00724128" w:rsidRPr="00181E67" w:rsidRDefault="00724128" w:rsidP="00724128">
            <w:pPr>
              <w:rPr>
                <w:color w:val="000000" w:themeColor="text1"/>
              </w:rPr>
            </w:pPr>
            <w:r w:rsidRPr="00181E67">
              <w:rPr>
                <w:color w:val="000000" w:themeColor="text1"/>
              </w:rPr>
              <w:t xml:space="preserve">38.02.01 Экономика и бухгалтерский учет </w:t>
            </w:r>
          </w:p>
        </w:tc>
        <w:tc>
          <w:tcPr>
            <w:tcW w:w="609" w:type="pct"/>
            <w:vAlign w:val="center"/>
          </w:tcPr>
          <w:p w:rsidR="00724128" w:rsidRPr="00181E67" w:rsidRDefault="00724128" w:rsidP="00724128">
            <w:pPr>
              <w:jc w:val="center"/>
              <w:rPr>
                <w:color w:val="000000" w:themeColor="text1"/>
              </w:rPr>
            </w:pPr>
            <w:r w:rsidRPr="00181E67">
              <w:rPr>
                <w:color w:val="000000" w:themeColor="text1"/>
              </w:rPr>
              <w:t>12</w:t>
            </w:r>
          </w:p>
        </w:tc>
        <w:tc>
          <w:tcPr>
            <w:tcW w:w="537" w:type="pct"/>
            <w:vAlign w:val="center"/>
          </w:tcPr>
          <w:p w:rsidR="00724128" w:rsidRPr="00181E67" w:rsidRDefault="00724128" w:rsidP="00724128">
            <w:pPr>
              <w:jc w:val="center"/>
              <w:rPr>
                <w:color w:val="000000" w:themeColor="text1"/>
              </w:rPr>
            </w:pPr>
            <w:r w:rsidRPr="00181E67">
              <w:rPr>
                <w:color w:val="000000" w:themeColor="text1"/>
              </w:rPr>
              <w:t>12</w:t>
            </w:r>
          </w:p>
        </w:tc>
        <w:tc>
          <w:tcPr>
            <w:tcW w:w="1036" w:type="pct"/>
            <w:vAlign w:val="center"/>
          </w:tcPr>
          <w:p w:rsidR="00724128" w:rsidRPr="00181E67" w:rsidRDefault="00724128" w:rsidP="00724128">
            <w:pPr>
              <w:jc w:val="center"/>
              <w:rPr>
                <w:color w:val="000000" w:themeColor="text1"/>
              </w:rPr>
            </w:pPr>
            <w:r w:rsidRPr="00181E67">
              <w:rPr>
                <w:color w:val="000000" w:themeColor="text1"/>
              </w:rPr>
              <w:t>-</w:t>
            </w:r>
          </w:p>
        </w:tc>
        <w:tc>
          <w:tcPr>
            <w:tcW w:w="834" w:type="pct"/>
            <w:vAlign w:val="center"/>
          </w:tcPr>
          <w:p w:rsidR="00724128" w:rsidRPr="00181E67" w:rsidRDefault="00724128" w:rsidP="00724128">
            <w:pPr>
              <w:jc w:val="center"/>
              <w:rPr>
                <w:color w:val="000000" w:themeColor="text1"/>
              </w:rPr>
            </w:pPr>
            <w:r w:rsidRPr="00181E67">
              <w:rPr>
                <w:color w:val="000000" w:themeColor="text1"/>
              </w:rPr>
              <w:t>12</w:t>
            </w:r>
          </w:p>
        </w:tc>
      </w:tr>
      <w:tr w:rsidR="00724128" w:rsidRPr="00181E67" w:rsidTr="00AA7B4C">
        <w:tc>
          <w:tcPr>
            <w:tcW w:w="1984" w:type="pct"/>
            <w:vAlign w:val="center"/>
          </w:tcPr>
          <w:p w:rsidR="00724128" w:rsidRPr="00181E67" w:rsidRDefault="00724128" w:rsidP="00724128">
            <w:pPr>
              <w:rPr>
                <w:color w:val="000000" w:themeColor="text1"/>
              </w:rPr>
            </w:pPr>
            <w:r w:rsidRPr="00181E67">
              <w:rPr>
                <w:color w:val="000000" w:themeColor="text1"/>
              </w:rPr>
              <w:t xml:space="preserve">40.02.18 Юриспруденция </w:t>
            </w:r>
          </w:p>
        </w:tc>
        <w:tc>
          <w:tcPr>
            <w:tcW w:w="609" w:type="pct"/>
            <w:vAlign w:val="center"/>
          </w:tcPr>
          <w:p w:rsidR="00724128" w:rsidRPr="00181E67" w:rsidRDefault="00724128" w:rsidP="00724128">
            <w:pPr>
              <w:jc w:val="center"/>
              <w:rPr>
                <w:color w:val="000000" w:themeColor="text1"/>
              </w:rPr>
            </w:pPr>
            <w:r w:rsidRPr="00181E67">
              <w:rPr>
                <w:color w:val="000000" w:themeColor="text1"/>
              </w:rPr>
              <w:t>32</w:t>
            </w:r>
          </w:p>
        </w:tc>
        <w:tc>
          <w:tcPr>
            <w:tcW w:w="537" w:type="pct"/>
            <w:vAlign w:val="center"/>
          </w:tcPr>
          <w:p w:rsidR="00724128" w:rsidRPr="00181E67" w:rsidRDefault="00724128" w:rsidP="00724128">
            <w:pPr>
              <w:jc w:val="center"/>
              <w:rPr>
                <w:color w:val="000000" w:themeColor="text1"/>
              </w:rPr>
            </w:pPr>
            <w:r w:rsidRPr="00181E67">
              <w:rPr>
                <w:color w:val="000000" w:themeColor="text1"/>
              </w:rPr>
              <w:t>30</w:t>
            </w:r>
          </w:p>
        </w:tc>
        <w:tc>
          <w:tcPr>
            <w:tcW w:w="1036" w:type="pct"/>
            <w:vAlign w:val="center"/>
          </w:tcPr>
          <w:p w:rsidR="00724128" w:rsidRPr="00181E67" w:rsidRDefault="00724128" w:rsidP="00724128">
            <w:pPr>
              <w:jc w:val="center"/>
              <w:rPr>
                <w:color w:val="000000" w:themeColor="text1"/>
              </w:rPr>
            </w:pPr>
            <w:r w:rsidRPr="00181E67">
              <w:rPr>
                <w:color w:val="000000" w:themeColor="text1"/>
              </w:rPr>
              <w:t>-</w:t>
            </w:r>
          </w:p>
        </w:tc>
        <w:tc>
          <w:tcPr>
            <w:tcW w:w="834" w:type="pct"/>
            <w:vAlign w:val="center"/>
          </w:tcPr>
          <w:p w:rsidR="00724128" w:rsidRPr="00181E67" w:rsidRDefault="00724128" w:rsidP="00724128">
            <w:pPr>
              <w:jc w:val="center"/>
              <w:rPr>
                <w:color w:val="000000" w:themeColor="text1"/>
              </w:rPr>
            </w:pPr>
            <w:r w:rsidRPr="00181E67">
              <w:rPr>
                <w:color w:val="000000" w:themeColor="text1"/>
              </w:rPr>
              <w:t>30</w:t>
            </w:r>
          </w:p>
        </w:tc>
      </w:tr>
      <w:tr w:rsidR="00724128" w:rsidRPr="00181E67" w:rsidTr="00AA7B4C">
        <w:tc>
          <w:tcPr>
            <w:tcW w:w="1984" w:type="pct"/>
            <w:vAlign w:val="center"/>
          </w:tcPr>
          <w:p w:rsidR="00724128" w:rsidRPr="00181E67" w:rsidRDefault="00724128" w:rsidP="00724128">
            <w:pPr>
              <w:rPr>
                <w:color w:val="000000" w:themeColor="text1"/>
              </w:rPr>
            </w:pPr>
            <w:r w:rsidRPr="00181E67">
              <w:rPr>
                <w:color w:val="000000" w:themeColor="text1"/>
              </w:rPr>
              <w:t xml:space="preserve">23.02.04 Техническая эксплуатация подъемно-транспортных, строительных, дорожных машин и оборудования </w:t>
            </w:r>
          </w:p>
        </w:tc>
        <w:tc>
          <w:tcPr>
            <w:tcW w:w="609" w:type="pct"/>
            <w:vAlign w:val="center"/>
          </w:tcPr>
          <w:p w:rsidR="00724128" w:rsidRPr="00181E67" w:rsidRDefault="00724128" w:rsidP="00724128">
            <w:pPr>
              <w:jc w:val="center"/>
              <w:rPr>
                <w:color w:val="000000" w:themeColor="text1"/>
              </w:rPr>
            </w:pPr>
            <w:r w:rsidRPr="00181E67">
              <w:rPr>
                <w:color w:val="000000" w:themeColor="text1"/>
              </w:rPr>
              <w:t>7</w:t>
            </w:r>
          </w:p>
        </w:tc>
        <w:tc>
          <w:tcPr>
            <w:tcW w:w="537" w:type="pct"/>
            <w:vAlign w:val="center"/>
          </w:tcPr>
          <w:p w:rsidR="00724128" w:rsidRPr="00181E67" w:rsidRDefault="00724128" w:rsidP="00724128">
            <w:pPr>
              <w:jc w:val="center"/>
              <w:rPr>
                <w:color w:val="000000" w:themeColor="text1"/>
              </w:rPr>
            </w:pPr>
            <w:r w:rsidRPr="00181E67">
              <w:rPr>
                <w:color w:val="000000" w:themeColor="text1"/>
              </w:rPr>
              <w:t>7</w:t>
            </w:r>
          </w:p>
        </w:tc>
        <w:tc>
          <w:tcPr>
            <w:tcW w:w="1036" w:type="pct"/>
            <w:vAlign w:val="center"/>
          </w:tcPr>
          <w:p w:rsidR="00724128" w:rsidRPr="00181E67" w:rsidRDefault="00724128" w:rsidP="00724128">
            <w:pPr>
              <w:jc w:val="center"/>
              <w:rPr>
                <w:color w:val="000000" w:themeColor="text1"/>
              </w:rPr>
            </w:pPr>
            <w:r w:rsidRPr="00181E67">
              <w:rPr>
                <w:color w:val="000000" w:themeColor="text1"/>
              </w:rPr>
              <w:t>-</w:t>
            </w:r>
          </w:p>
        </w:tc>
        <w:tc>
          <w:tcPr>
            <w:tcW w:w="834" w:type="pct"/>
            <w:vAlign w:val="center"/>
          </w:tcPr>
          <w:p w:rsidR="00724128" w:rsidRPr="00181E67" w:rsidRDefault="00724128" w:rsidP="00724128">
            <w:pPr>
              <w:jc w:val="center"/>
              <w:rPr>
                <w:color w:val="000000" w:themeColor="text1"/>
              </w:rPr>
            </w:pPr>
            <w:r w:rsidRPr="00181E67">
              <w:rPr>
                <w:color w:val="000000" w:themeColor="text1"/>
              </w:rPr>
              <w:t>7</w:t>
            </w:r>
          </w:p>
        </w:tc>
      </w:tr>
      <w:tr w:rsidR="00724128" w:rsidRPr="00181E67" w:rsidTr="00AA7B4C">
        <w:tc>
          <w:tcPr>
            <w:tcW w:w="1984" w:type="pct"/>
            <w:vAlign w:val="center"/>
          </w:tcPr>
          <w:p w:rsidR="00724128" w:rsidRPr="00181E67" w:rsidRDefault="00724128" w:rsidP="00724128">
            <w:pPr>
              <w:rPr>
                <w:color w:val="000000" w:themeColor="text1"/>
              </w:rPr>
            </w:pPr>
            <w:r w:rsidRPr="00181E67">
              <w:rPr>
                <w:color w:val="000000" w:themeColor="text1"/>
              </w:rPr>
              <w:t>35.02.02 Технология лесозаготовок</w:t>
            </w:r>
          </w:p>
        </w:tc>
        <w:tc>
          <w:tcPr>
            <w:tcW w:w="609" w:type="pct"/>
            <w:vAlign w:val="center"/>
          </w:tcPr>
          <w:p w:rsidR="00724128" w:rsidRPr="00181E67" w:rsidRDefault="00724128" w:rsidP="00724128">
            <w:pPr>
              <w:jc w:val="center"/>
              <w:rPr>
                <w:color w:val="000000" w:themeColor="text1"/>
              </w:rPr>
            </w:pPr>
            <w:r w:rsidRPr="00181E67">
              <w:rPr>
                <w:color w:val="000000" w:themeColor="text1"/>
              </w:rPr>
              <w:t>12</w:t>
            </w:r>
          </w:p>
        </w:tc>
        <w:tc>
          <w:tcPr>
            <w:tcW w:w="537" w:type="pct"/>
            <w:vAlign w:val="center"/>
          </w:tcPr>
          <w:p w:rsidR="00724128" w:rsidRPr="00181E67" w:rsidRDefault="00724128" w:rsidP="00724128">
            <w:pPr>
              <w:jc w:val="center"/>
              <w:rPr>
                <w:color w:val="000000" w:themeColor="text1"/>
              </w:rPr>
            </w:pPr>
            <w:r w:rsidRPr="00181E67">
              <w:rPr>
                <w:color w:val="000000" w:themeColor="text1"/>
              </w:rPr>
              <w:t>12</w:t>
            </w:r>
          </w:p>
        </w:tc>
        <w:tc>
          <w:tcPr>
            <w:tcW w:w="1036" w:type="pct"/>
            <w:vAlign w:val="center"/>
          </w:tcPr>
          <w:p w:rsidR="00724128" w:rsidRPr="00181E67" w:rsidRDefault="00724128" w:rsidP="00724128">
            <w:pPr>
              <w:jc w:val="center"/>
              <w:rPr>
                <w:color w:val="000000" w:themeColor="text1"/>
              </w:rPr>
            </w:pPr>
            <w:r w:rsidRPr="00181E67">
              <w:rPr>
                <w:color w:val="000000" w:themeColor="text1"/>
              </w:rPr>
              <w:t>-</w:t>
            </w:r>
          </w:p>
        </w:tc>
        <w:tc>
          <w:tcPr>
            <w:tcW w:w="834" w:type="pct"/>
            <w:vAlign w:val="center"/>
          </w:tcPr>
          <w:p w:rsidR="00724128" w:rsidRPr="00181E67" w:rsidRDefault="00724128" w:rsidP="00724128">
            <w:pPr>
              <w:jc w:val="center"/>
              <w:rPr>
                <w:color w:val="000000" w:themeColor="text1"/>
              </w:rPr>
            </w:pPr>
            <w:r w:rsidRPr="00181E67">
              <w:rPr>
                <w:color w:val="000000" w:themeColor="text1"/>
              </w:rPr>
              <w:t>12</w:t>
            </w:r>
          </w:p>
        </w:tc>
      </w:tr>
      <w:tr w:rsidR="00724128" w:rsidRPr="00181E67" w:rsidTr="00AA7B4C">
        <w:tc>
          <w:tcPr>
            <w:tcW w:w="1984" w:type="pct"/>
            <w:vAlign w:val="center"/>
          </w:tcPr>
          <w:p w:rsidR="00724128" w:rsidRPr="00181E67" w:rsidRDefault="00724128" w:rsidP="00724128">
            <w:pPr>
              <w:rPr>
                <w:color w:val="000000" w:themeColor="text1"/>
              </w:rPr>
            </w:pPr>
            <w:r w:rsidRPr="00181E67">
              <w:rPr>
                <w:color w:val="000000" w:themeColor="text1"/>
              </w:rPr>
              <w:t>35.02.18 Технология переработки древесины</w:t>
            </w:r>
          </w:p>
        </w:tc>
        <w:tc>
          <w:tcPr>
            <w:tcW w:w="609" w:type="pct"/>
            <w:vAlign w:val="center"/>
          </w:tcPr>
          <w:p w:rsidR="00724128" w:rsidRPr="00181E67" w:rsidRDefault="00724128" w:rsidP="00724128">
            <w:pPr>
              <w:jc w:val="center"/>
              <w:rPr>
                <w:color w:val="000000" w:themeColor="text1"/>
              </w:rPr>
            </w:pPr>
            <w:r w:rsidRPr="00181E67">
              <w:rPr>
                <w:color w:val="000000" w:themeColor="text1"/>
              </w:rPr>
              <w:t>7</w:t>
            </w:r>
          </w:p>
        </w:tc>
        <w:tc>
          <w:tcPr>
            <w:tcW w:w="537" w:type="pct"/>
            <w:vAlign w:val="center"/>
          </w:tcPr>
          <w:p w:rsidR="00724128" w:rsidRPr="00181E67" w:rsidRDefault="00724128" w:rsidP="00724128">
            <w:pPr>
              <w:jc w:val="center"/>
              <w:rPr>
                <w:color w:val="000000" w:themeColor="text1"/>
              </w:rPr>
            </w:pPr>
            <w:r w:rsidRPr="00181E67">
              <w:rPr>
                <w:color w:val="000000" w:themeColor="text1"/>
              </w:rPr>
              <w:t>7</w:t>
            </w:r>
          </w:p>
        </w:tc>
        <w:tc>
          <w:tcPr>
            <w:tcW w:w="1036" w:type="pct"/>
            <w:vAlign w:val="center"/>
          </w:tcPr>
          <w:p w:rsidR="00724128" w:rsidRPr="00181E67" w:rsidRDefault="00724128" w:rsidP="00724128">
            <w:pPr>
              <w:jc w:val="center"/>
              <w:rPr>
                <w:color w:val="000000" w:themeColor="text1"/>
              </w:rPr>
            </w:pPr>
            <w:r w:rsidRPr="00181E67">
              <w:rPr>
                <w:color w:val="000000" w:themeColor="text1"/>
              </w:rPr>
              <w:t>-</w:t>
            </w:r>
          </w:p>
        </w:tc>
        <w:tc>
          <w:tcPr>
            <w:tcW w:w="834" w:type="pct"/>
            <w:vAlign w:val="center"/>
          </w:tcPr>
          <w:p w:rsidR="00724128" w:rsidRPr="00181E67" w:rsidRDefault="00724128" w:rsidP="00724128">
            <w:pPr>
              <w:jc w:val="center"/>
              <w:rPr>
                <w:color w:val="000000" w:themeColor="text1"/>
              </w:rPr>
            </w:pPr>
            <w:r w:rsidRPr="00181E67">
              <w:rPr>
                <w:color w:val="000000" w:themeColor="text1"/>
              </w:rPr>
              <w:t>7</w:t>
            </w:r>
          </w:p>
        </w:tc>
      </w:tr>
      <w:tr w:rsidR="00724128" w:rsidRPr="00181E67" w:rsidTr="00AA7B4C">
        <w:tc>
          <w:tcPr>
            <w:tcW w:w="1984" w:type="pct"/>
            <w:vAlign w:val="center"/>
          </w:tcPr>
          <w:p w:rsidR="00724128" w:rsidRPr="00181E67" w:rsidRDefault="00724128" w:rsidP="00724128">
            <w:pPr>
              <w:rPr>
                <w:color w:val="000000" w:themeColor="text1"/>
              </w:rPr>
            </w:pPr>
            <w:r w:rsidRPr="00181E67">
              <w:rPr>
                <w:color w:val="000000" w:themeColor="text1"/>
              </w:rPr>
              <w:t>38.02.08 Торговое дело</w:t>
            </w:r>
          </w:p>
        </w:tc>
        <w:tc>
          <w:tcPr>
            <w:tcW w:w="609" w:type="pct"/>
            <w:vAlign w:val="center"/>
          </w:tcPr>
          <w:p w:rsidR="00724128" w:rsidRPr="00181E67" w:rsidRDefault="00724128" w:rsidP="00724128">
            <w:pPr>
              <w:jc w:val="center"/>
              <w:rPr>
                <w:color w:val="000000" w:themeColor="text1"/>
              </w:rPr>
            </w:pPr>
            <w:r w:rsidRPr="00181E67">
              <w:rPr>
                <w:color w:val="000000" w:themeColor="text1"/>
              </w:rPr>
              <w:t>9</w:t>
            </w:r>
          </w:p>
        </w:tc>
        <w:tc>
          <w:tcPr>
            <w:tcW w:w="537" w:type="pct"/>
            <w:vAlign w:val="center"/>
          </w:tcPr>
          <w:p w:rsidR="00724128" w:rsidRPr="00181E67" w:rsidRDefault="00724128" w:rsidP="00724128">
            <w:pPr>
              <w:jc w:val="center"/>
              <w:rPr>
                <w:color w:val="000000" w:themeColor="text1"/>
              </w:rPr>
            </w:pPr>
            <w:r w:rsidRPr="00181E67">
              <w:rPr>
                <w:color w:val="000000" w:themeColor="text1"/>
              </w:rPr>
              <w:t>9</w:t>
            </w:r>
          </w:p>
        </w:tc>
        <w:tc>
          <w:tcPr>
            <w:tcW w:w="1036" w:type="pct"/>
            <w:vAlign w:val="center"/>
          </w:tcPr>
          <w:p w:rsidR="00724128" w:rsidRPr="00181E67" w:rsidRDefault="00724128" w:rsidP="00724128">
            <w:pPr>
              <w:jc w:val="center"/>
              <w:rPr>
                <w:color w:val="000000" w:themeColor="text1"/>
              </w:rPr>
            </w:pPr>
          </w:p>
        </w:tc>
        <w:tc>
          <w:tcPr>
            <w:tcW w:w="834" w:type="pct"/>
            <w:vAlign w:val="center"/>
          </w:tcPr>
          <w:p w:rsidR="00724128" w:rsidRPr="00181E67" w:rsidRDefault="00724128" w:rsidP="00724128">
            <w:pPr>
              <w:jc w:val="center"/>
              <w:rPr>
                <w:color w:val="000000" w:themeColor="text1"/>
              </w:rPr>
            </w:pPr>
            <w:r w:rsidRPr="00181E67">
              <w:rPr>
                <w:color w:val="000000" w:themeColor="text1"/>
              </w:rPr>
              <w:t>9</w:t>
            </w:r>
          </w:p>
        </w:tc>
      </w:tr>
      <w:tr w:rsidR="00724128" w:rsidRPr="00181E67" w:rsidTr="00AA7B4C">
        <w:tc>
          <w:tcPr>
            <w:tcW w:w="1984" w:type="pct"/>
            <w:vAlign w:val="center"/>
          </w:tcPr>
          <w:p w:rsidR="00724128" w:rsidRPr="00181E67" w:rsidRDefault="00724128" w:rsidP="00724128">
            <w:pPr>
              <w:rPr>
                <w:color w:val="000000" w:themeColor="text1"/>
              </w:rPr>
            </w:pPr>
            <w:r w:rsidRPr="00181E67">
              <w:rPr>
                <w:color w:val="000000" w:themeColor="text1"/>
              </w:rPr>
              <w:t>09.02.12 Техническая эксплуатация и сопровождение информационных систем</w:t>
            </w:r>
          </w:p>
        </w:tc>
        <w:tc>
          <w:tcPr>
            <w:tcW w:w="609" w:type="pct"/>
            <w:vAlign w:val="center"/>
          </w:tcPr>
          <w:p w:rsidR="00724128" w:rsidRPr="00181E67" w:rsidRDefault="00724128" w:rsidP="00724128">
            <w:pPr>
              <w:jc w:val="center"/>
              <w:rPr>
                <w:color w:val="000000" w:themeColor="text1"/>
              </w:rPr>
            </w:pPr>
            <w:r w:rsidRPr="00181E67">
              <w:rPr>
                <w:color w:val="000000" w:themeColor="text1"/>
              </w:rPr>
              <w:t>10</w:t>
            </w:r>
          </w:p>
        </w:tc>
        <w:tc>
          <w:tcPr>
            <w:tcW w:w="537" w:type="pct"/>
            <w:vAlign w:val="center"/>
          </w:tcPr>
          <w:p w:rsidR="00724128" w:rsidRPr="00181E67" w:rsidRDefault="00724128" w:rsidP="00724128">
            <w:pPr>
              <w:jc w:val="center"/>
              <w:rPr>
                <w:color w:val="000000" w:themeColor="text1"/>
              </w:rPr>
            </w:pPr>
            <w:r w:rsidRPr="00181E67">
              <w:rPr>
                <w:color w:val="000000" w:themeColor="text1"/>
              </w:rPr>
              <w:t>10</w:t>
            </w:r>
          </w:p>
        </w:tc>
        <w:tc>
          <w:tcPr>
            <w:tcW w:w="1036" w:type="pct"/>
            <w:vAlign w:val="center"/>
          </w:tcPr>
          <w:p w:rsidR="00724128" w:rsidRPr="00181E67" w:rsidRDefault="00724128" w:rsidP="00724128">
            <w:pPr>
              <w:jc w:val="center"/>
              <w:rPr>
                <w:color w:val="000000" w:themeColor="text1"/>
              </w:rPr>
            </w:pPr>
          </w:p>
        </w:tc>
        <w:tc>
          <w:tcPr>
            <w:tcW w:w="834" w:type="pct"/>
            <w:vAlign w:val="center"/>
          </w:tcPr>
          <w:p w:rsidR="00724128" w:rsidRPr="00181E67" w:rsidRDefault="00724128" w:rsidP="00724128">
            <w:pPr>
              <w:jc w:val="center"/>
              <w:rPr>
                <w:color w:val="000000" w:themeColor="text1"/>
              </w:rPr>
            </w:pPr>
            <w:r w:rsidRPr="00181E67">
              <w:rPr>
                <w:color w:val="000000" w:themeColor="text1"/>
              </w:rPr>
              <w:t>10</w:t>
            </w:r>
          </w:p>
        </w:tc>
      </w:tr>
      <w:tr w:rsidR="00724128" w:rsidRPr="00181E67" w:rsidTr="00AA7B4C">
        <w:tc>
          <w:tcPr>
            <w:tcW w:w="1984" w:type="pct"/>
            <w:vAlign w:val="center"/>
          </w:tcPr>
          <w:p w:rsidR="00724128" w:rsidRPr="009C0AAB" w:rsidRDefault="00724128" w:rsidP="00724128">
            <w:pPr>
              <w:rPr>
                <w:color w:val="000000" w:themeColor="text1"/>
              </w:rPr>
            </w:pPr>
            <w:r w:rsidRPr="009C0AAB">
              <w:rPr>
                <w:color w:val="000000" w:themeColor="text1"/>
              </w:rPr>
              <w:t>Всего по программам среднего профессионального образования</w:t>
            </w:r>
          </w:p>
        </w:tc>
        <w:tc>
          <w:tcPr>
            <w:tcW w:w="609" w:type="pct"/>
            <w:vAlign w:val="center"/>
          </w:tcPr>
          <w:p w:rsidR="00724128" w:rsidRPr="009C0AAB" w:rsidRDefault="00724128" w:rsidP="00724128">
            <w:pPr>
              <w:jc w:val="center"/>
              <w:rPr>
                <w:color w:val="000000" w:themeColor="text1"/>
              </w:rPr>
            </w:pPr>
            <w:r w:rsidRPr="009C0AAB">
              <w:rPr>
                <w:color w:val="000000" w:themeColor="text1"/>
              </w:rPr>
              <w:t>89</w:t>
            </w:r>
          </w:p>
        </w:tc>
        <w:tc>
          <w:tcPr>
            <w:tcW w:w="537" w:type="pct"/>
            <w:vAlign w:val="center"/>
          </w:tcPr>
          <w:p w:rsidR="00724128" w:rsidRPr="009C0AAB" w:rsidRDefault="00724128" w:rsidP="00724128">
            <w:pPr>
              <w:jc w:val="center"/>
              <w:rPr>
                <w:color w:val="000000" w:themeColor="text1"/>
              </w:rPr>
            </w:pPr>
            <w:r w:rsidRPr="009C0AAB">
              <w:rPr>
                <w:color w:val="000000" w:themeColor="text1"/>
              </w:rPr>
              <w:t>87</w:t>
            </w:r>
          </w:p>
        </w:tc>
        <w:tc>
          <w:tcPr>
            <w:tcW w:w="1036" w:type="pct"/>
            <w:vAlign w:val="center"/>
          </w:tcPr>
          <w:p w:rsidR="00724128" w:rsidRPr="009C0AAB" w:rsidRDefault="00724128" w:rsidP="00724128">
            <w:pPr>
              <w:jc w:val="center"/>
              <w:rPr>
                <w:color w:val="000000" w:themeColor="text1"/>
              </w:rPr>
            </w:pPr>
            <w:r w:rsidRPr="009C0AAB">
              <w:rPr>
                <w:color w:val="000000" w:themeColor="text1"/>
              </w:rPr>
              <w:t>-</w:t>
            </w:r>
          </w:p>
        </w:tc>
        <w:tc>
          <w:tcPr>
            <w:tcW w:w="834" w:type="pct"/>
            <w:vAlign w:val="center"/>
          </w:tcPr>
          <w:p w:rsidR="00724128" w:rsidRPr="009C0AAB" w:rsidRDefault="00724128" w:rsidP="00724128">
            <w:pPr>
              <w:jc w:val="center"/>
              <w:rPr>
                <w:color w:val="000000" w:themeColor="text1"/>
              </w:rPr>
            </w:pPr>
            <w:r w:rsidRPr="009C0AAB">
              <w:rPr>
                <w:color w:val="000000" w:themeColor="text1"/>
              </w:rPr>
              <w:t>87</w:t>
            </w:r>
          </w:p>
        </w:tc>
      </w:tr>
    </w:tbl>
    <w:p w:rsidR="00FA1325" w:rsidRPr="00300EB7" w:rsidRDefault="00FA1325" w:rsidP="00FA1325">
      <w:pPr>
        <w:ind w:firstLine="709"/>
        <w:jc w:val="both"/>
        <w:rPr>
          <w:color w:val="000000" w:themeColor="text1"/>
          <w:sz w:val="28"/>
        </w:rPr>
      </w:pPr>
      <w:r w:rsidRPr="00300EB7">
        <w:rPr>
          <w:color w:val="000000" w:themeColor="text1"/>
          <w:sz w:val="28"/>
        </w:rPr>
        <w:t>В 2025 году прием студентов (87 студентов) на заочную форму обучения в два раза превысил прием 2024 года (43 студента). Среди студентов, принятых на заочное обучение по программам СПО, традиционно популярностью пользуется направление 40.02.18 Юриспруденция, которое составляет 34,3 % всех поступивших. Все абитуриенты работают и проживают в городе. 97,8 % абитуриентов становятся студентами.</w:t>
      </w:r>
    </w:p>
    <w:p w:rsidR="00BC6704" w:rsidRPr="00B00BE1" w:rsidRDefault="00BC6704" w:rsidP="00545604">
      <w:pPr>
        <w:ind w:firstLine="709"/>
        <w:jc w:val="right"/>
        <w:rPr>
          <w:sz w:val="28"/>
        </w:rPr>
      </w:pPr>
      <w:r w:rsidRPr="00B00BE1">
        <w:rPr>
          <w:sz w:val="28"/>
        </w:rPr>
        <w:t>Таблица 10</w:t>
      </w:r>
    </w:p>
    <w:p w:rsidR="00BC6704" w:rsidRPr="00B00BE1" w:rsidRDefault="00BC6704" w:rsidP="00545604">
      <w:pPr>
        <w:ind w:firstLine="709"/>
        <w:jc w:val="center"/>
        <w:rPr>
          <w:sz w:val="28"/>
        </w:rPr>
      </w:pPr>
      <w:r w:rsidRPr="00B00BE1">
        <w:rPr>
          <w:sz w:val="28"/>
        </w:rPr>
        <w:t xml:space="preserve">Распределение приема по программам высшего образования очной, очно-заочной, заочной формы обучения в </w:t>
      </w:r>
      <w:r w:rsidR="00045C71">
        <w:rPr>
          <w:sz w:val="28"/>
        </w:rPr>
        <w:t>2025</w:t>
      </w:r>
      <w:r w:rsidRPr="00B00BE1">
        <w:rPr>
          <w:sz w:val="28"/>
        </w:rPr>
        <w:t xml:space="preserve"> году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39"/>
        <w:gridCol w:w="1168"/>
        <w:gridCol w:w="1028"/>
        <w:gridCol w:w="2886"/>
        <w:gridCol w:w="2254"/>
      </w:tblGrid>
      <w:tr w:rsidR="00FA1325" w:rsidRPr="00300EB7" w:rsidTr="007965E5">
        <w:trPr>
          <w:trHeight w:val="20"/>
        </w:trPr>
        <w:tc>
          <w:tcPr>
            <w:tcW w:w="1169" w:type="pct"/>
            <w:vMerge w:val="restart"/>
            <w:vAlign w:val="center"/>
          </w:tcPr>
          <w:p w:rsidR="00FA1325" w:rsidRPr="00300EB7" w:rsidRDefault="00FA1325" w:rsidP="007965E5">
            <w:pPr>
              <w:jc w:val="center"/>
              <w:rPr>
                <w:color w:val="000000" w:themeColor="text1"/>
              </w:rPr>
            </w:pPr>
            <w:r w:rsidRPr="00300EB7">
              <w:rPr>
                <w:color w:val="000000" w:themeColor="text1"/>
              </w:rPr>
              <w:t>Наименование направления подготовки</w:t>
            </w:r>
          </w:p>
        </w:tc>
        <w:tc>
          <w:tcPr>
            <w:tcW w:w="610" w:type="pct"/>
            <w:vMerge w:val="restart"/>
            <w:vAlign w:val="center"/>
          </w:tcPr>
          <w:p w:rsidR="00FA1325" w:rsidRPr="00300EB7" w:rsidRDefault="00FA1325" w:rsidP="007965E5">
            <w:pPr>
              <w:jc w:val="center"/>
              <w:rPr>
                <w:color w:val="000000" w:themeColor="text1"/>
              </w:rPr>
            </w:pPr>
            <w:r w:rsidRPr="00300EB7">
              <w:rPr>
                <w:color w:val="000000" w:themeColor="text1"/>
              </w:rPr>
              <w:t>Подано заявлений</w:t>
            </w:r>
          </w:p>
        </w:tc>
        <w:tc>
          <w:tcPr>
            <w:tcW w:w="537" w:type="pct"/>
            <w:vMerge w:val="restart"/>
            <w:vAlign w:val="center"/>
          </w:tcPr>
          <w:p w:rsidR="00FA1325" w:rsidRPr="00300EB7" w:rsidRDefault="00FA1325" w:rsidP="007965E5">
            <w:pPr>
              <w:jc w:val="center"/>
              <w:rPr>
                <w:color w:val="000000" w:themeColor="text1"/>
              </w:rPr>
            </w:pPr>
            <w:r w:rsidRPr="00300EB7">
              <w:rPr>
                <w:color w:val="000000" w:themeColor="text1"/>
              </w:rPr>
              <w:t>Принято</w:t>
            </w:r>
          </w:p>
        </w:tc>
        <w:tc>
          <w:tcPr>
            <w:tcW w:w="2684" w:type="pct"/>
            <w:gridSpan w:val="2"/>
            <w:vAlign w:val="center"/>
          </w:tcPr>
          <w:p w:rsidR="00FA1325" w:rsidRPr="00300EB7" w:rsidRDefault="00FA1325" w:rsidP="007965E5">
            <w:pPr>
              <w:jc w:val="center"/>
              <w:rPr>
                <w:color w:val="000000" w:themeColor="text1"/>
              </w:rPr>
            </w:pPr>
            <w:r w:rsidRPr="00300EB7">
              <w:rPr>
                <w:color w:val="000000" w:themeColor="text1"/>
              </w:rPr>
              <w:t>Приняты на обучение</w:t>
            </w:r>
          </w:p>
        </w:tc>
      </w:tr>
      <w:tr w:rsidR="00FA1325" w:rsidRPr="00300EB7" w:rsidTr="007965E5">
        <w:trPr>
          <w:trHeight w:val="20"/>
        </w:trPr>
        <w:tc>
          <w:tcPr>
            <w:tcW w:w="1169" w:type="pct"/>
            <w:vMerge/>
            <w:tcBorders>
              <w:top w:val="nil"/>
            </w:tcBorders>
            <w:vAlign w:val="center"/>
          </w:tcPr>
          <w:p w:rsidR="00FA1325" w:rsidRPr="00300EB7" w:rsidRDefault="00FA1325" w:rsidP="007965E5">
            <w:pPr>
              <w:jc w:val="center"/>
              <w:rPr>
                <w:color w:val="000000" w:themeColor="text1"/>
              </w:rPr>
            </w:pPr>
          </w:p>
        </w:tc>
        <w:tc>
          <w:tcPr>
            <w:tcW w:w="610" w:type="pct"/>
            <w:vMerge/>
            <w:tcBorders>
              <w:top w:val="nil"/>
            </w:tcBorders>
            <w:vAlign w:val="center"/>
          </w:tcPr>
          <w:p w:rsidR="00FA1325" w:rsidRPr="00300EB7" w:rsidRDefault="00FA1325" w:rsidP="007965E5">
            <w:pPr>
              <w:jc w:val="center"/>
              <w:rPr>
                <w:color w:val="000000" w:themeColor="text1"/>
              </w:rPr>
            </w:pPr>
          </w:p>
        </w:tc>
        <w:tc>
          <w:tcPr>
            <w:tcW w:w="537" w:type="pct"/>
            <w:vMerge/>
            <w:tcBorders>
              <w:top w:val="nil"/>
            </w:tcBorders>
            <w:vAlign w:val="center"/>
          </w:tcPr>
          <w:p w:rsidR="00FA1325" w:rsidRPr="00300EB7" w:rsidRDefault="00FA1325" w:rsidP="007965E5">
            <w:pPr>
              <w:jc w:val="center"/>
              <w:rPr>
                <w:color w:val="000000" w:themeColor="text1"/>
              </w:rPr>
            </w:pPr>
          </w:p>
        </w:tc>
        <w:tc>
          <w:tcPr>
            <w:tcW w:w="1507" w:type="pct"/>
            <w:vAlign w:val="center"/>
          </w:tcPr>
          <w:p w:rsidR="00FA1325" w:rsidRPr="00300EB7" w:rsidRDefault="00FA1325" w:rsidP="007965E5">
            <w:pPr>
              <w:jc w:val="center"/>
              <w:rPr>
                <w:color w:val="000000" w:themeColor="text1"/>
              </w:rPr>
            </w:pPr>
            <w:r w:rsidRPr="00300EB7">
              <w:rPr>
                <w:color w:val="000000" w:themeColor="text1"/>
              </w:rPr>
              <w:t>за счет бюджетных ассигнований из федерального бюджета</w:t>
            </w:r>
          </w:p>
        </w:tc>
        <w:tc>
          <w:tcPr>
            <w:tcW w:w="1177" w:type="pct"/>
            <w:vAlign w:val="center"/>
          </w:tcPr>
          <w:p w:rsidR="00FA1325" w:rsidRPr="00300EB7" w:rsidRDefault="00FA1325" w:rsidP="007965E5">
            <w:pPr>
              <w:jc w:val="center"/>
              <w:rPr>
                <w:color w:val="000000" w:themeColor="text1"/>
              </w:rPr>
            </w:pPr>
            <w:r w:rsidRPr="00300EB7">
              <w:rPr>
                <w:color w:val="000000" w:themeColor="text1"/>
              </w:rPr>
              <w:t>с полным возмещением стоимости обучения</w:t>
            </w:r>
          </w:p>
        </w:tc>
      </w:tr>
      <w:tr w:rsidR="00FA1325" w:rsidRPr="00300EB7" w:rsidTr="007965E5">
        <w:trPr>
          <w:trHeight w:val="20"/>
        </w:trPr>
        <w:tc>
          <w:tcPr>
            <w:tcW w:w="1169" w:type="pct"/>
            <w:vAlign w:val="center"/>
          </w:tcPr>
          <w:p w:rsidR="00FA1325" w:rsidRPr="00300EB7" w:rsidRDefault="00FA1325" w:rsidP="00FA1325">
            <w:pPr>
              <w:rPr>
                <w:color w:val="000000" w:themeColor="text1"/>
              </w:rPr>
            </w:pPr>
            <w:r w:rsidRPr="00300EB7">
              <w:rPr>
                <w:color w:val="000000" w:themeColor="text1"/>
              </w:rPr>
              <w:t>35.03.01 Лесное дело (очно)</w:t>
            </w:r>
          </w:p>
        </w:tc>
        <w:tc>
          <w:tcPr>
            <w:tcW w:w="610" w:type="pct"/>
          </w:tcPr>
          <w:p w:rsidR="00FA1325" w:rsidRPr="00300EB7" w:rsidRDefault="00FA1325" w:rsidP="00FA1325">
            <w:pPr>
              <w:jc w:val="center"/>
              <w:rPr>
                <w:color w:val="000000" w:themeColor="text1"/>
              </w:rPr>
            </w:pPr>
            <w:r w:rsidRPr="00300EB7">
              <w:rPr>
                <w:color w:val="000000" w:themeColor="text1"/>
              </w:rPr>
              <w:t>19</w:t>
            </w:r>
          </w:p>
        </w:tc>
        <w:tc>
          <w:tcPr>
            <w:tcW w:w="537" w:type="pct"/>
          </w:tcPr>
          <w:p w:rsidR="00FA1325" w:rsidRPr="00300EB7" w:rsidRDefault="00FA1325" w:rsidP="00FA1325">
            <w:pPr>
              <w:jc w:val="center"/>
              <w:rPr>
                <w:color w:val="000000" w:themeColor="text1"/>
              </w:rPr>
            </w:pPr>
            <w:r w:rsidRPr="00300EB7">
              <w:rPr>
                <w:color w:val="000000" w:themeColor="text1"/>
              </w:rPr>
              <w:t>16</w:t>
            </w:r>
          </w:p>
        </w:tc>
        <w:tc>
          <w:tcPr>
            <w:tcW w:w="1507" w:type="pct"/>
          </w:tcPr>
          <w:p w:rsidR="00FA1325" w:rsidRPr="00300EB7" w:rsidRDefault="00FA1325" w:rsidP="00FA1325">
            <w:pPr>
              <w:jc w:val="center"/>
              <w:rPr>
                <w:color w:val="000000" w:themeColor="text1"/>
              </w:rPr>
            </w:pPr>
            <w:r w:rsidRPr="00300EB7">
              <w:rPr>
                <w:color w:val="000000" w:themeColor="text1"/>
              </w:rPr>
              <w:t>15</w:t>
            </w:r>
          </w:p>
        </w:tc>
        <w:tc>
          <w:tcPr>
            <w:tcW w:w="1177" w:type="pct"/>
          </w:tcPr>
          <w:p w:rsidR="00FA1325" w:rsidRPr="00300EB7" w:rsidRDefault="00FA1325" w:rsidP="00FA1325">
            <w:pPr>
              <w:jc w:val="center"/>
              <w:rPr>
                <w:color w:val="000000" w:themeColor="text1"/>
              </w:rPr>
            </w:pPr>
            <w:r w:rsidRPr="00300EB7">
              <w:rPr>
                <w:color w:val="000000" w:themeColor="text1"/>
              </w:rPr>
              <w:t>1</w:t>
            </w:r>
          </w:p>
        </w:tc>
      </w:tr>
      <w:tr w:rsidR="00FA1325" w:rsidRPr="00300EB7" w:rsidTr="007965E5">
        <w:trPr>
          <w:trHeight w:val="20"/>
        </w:trPr>
        <w:tc>
          <w:tcPr>
            <w:tcW w:w="1169" w:type="pct"/>
            <w:vAlign w:val="center"/>
          </w:tcPr>
          <w:p w:rsidR="00FA1325" w:rsidRPr="00300EB7" w:rsidRDefault="00FA1325" w:rsidP="00FA1325">
            <w:pPr>
              <w:rPr>
                <w:color w:val="000000" w:themeColor="text1"/>
              </w:rPr>
            </w:pPr>
            <w:r w:rsidRPr="00300EB7">
              <w:rPr>
                <w:color w:val="000000" w:themeColor="text1"/>
              </w:rPr>
              <w:t>38.03.01 Экономика (очно-заочно)</w:t>
            </w:r>
          </w:p>
        </w:tc>
        <w:tc>
          <w:tcPr>
            <w:tcW w:w="610" w:type="pct"/>
          </w:tcPr>
          <w:p w:rsidR="00FA1325" w:rsidRPr="00300EB7" w:rsidRDefault="00FA1325" w:rsidP="00FA1325">
            <w:pPr>
              <w:jc w:val="center"/>
              <w:rPr>
                <w:color w:val="000000" w:themeColor="text1"/>
              </w:rPr>
            </w:pPr>
            <w:r w:rsidRPr="00300EB7">
              <w:rPr>
                <w:color w:val="000000" w:themeColor="text1"/>
              </w:rPr>
              <w:t>6</w:t>
            </w:r>
          </w:p>
        </w:tc>
        <w:tc>
          <w:tcPr>
            <w:tcW w:w="537" w:type="pct"/>
          </w:tcPr>
          <w:p w:rsidR="00FA1325" w:rsidRPr="00300EB7" w:rsidRDefault="00FA1325" w:rsidP="00FA1325">
            <w:pPr>
              <w:jc w:val="center"/>
              <w:rPr>
                <w:color w:val="000000" w:themeColor="text1"/>
              </w:rPr>
            </w:pPr>
            <w:r w:rsidRPr="00300EB7">
              <w:rPr>
                <w:color w:val="000000" w:themeColor="text1"/>
              </w:rPr>
              <w:t>6</w:t>
            </w:r>
          </w:p>
        </w:tc>
        <w:tc>
          <w:tcPr>
            <w:tcW w:w="1507" w:type="pct"/>
          </w:tcPr>
          <w:p w:rsidR="00FA1325" w:rsidRPr="00300EB7" w:rsidRDefault="00FA1325" w:rsidP="00FA1325">
            <w:pPr>
              <w:jc w:val="center"/>
              <w:rPr>
                <w:color w:val="000000" w:themeColor="text1"/>
              </w:rPr>
            </w:pPr>
            <w:r w:rsidRPr="00300EB7">
              <w:rPr>
                <w:color w:val="000000" w:themeColor="text1"/>
              </w:rPr>
              <w:t>-</w:t>
            </w:r>
          </w:p>
        </w:tc>
        <w:tc>
          <w:tcPr>
            <w:tcW w:w="1177" w:type="pct"/>
          </w:tcPr>
          <w:p w:rsidR="00FA1325" w:rsidRPr="00300EB7" w:rsidRDefault="00FA1325" w:rsidP="00FA1325">
            <w:pPr>
              <w:jc w:val="center"/>
              <w:rPr>
                <w:color w:val="000000" w:themeColor="text1"/>
              </w:rPr>
            </w:pPr>
            <w:r w:rsidRPr="00300EB7">
              <w:rPr>
                <w:color w:val="000000" w:themeColor="text1"/>
              </w:rPr>
              <w:t>6</w:t>
            </w:r>
          </w:p>
        </w:tc>
      </w:tr>
      <w:tr w:rsidR="00FA1325" w:rsidRPr="00300EB7" w:rsidTr="007965E5">
        <w:trPr>
          <w:trHeight w:val="20"/>
        </w:trPr>
        <w:tc>
          <w:tcPr>
            <w:tcW w:w="1169" w:type="pct"/>
            <w:vAlign w:val="center"/>
          </w:tcPr>
          <w:p w:rsidR="00FA1325" w:rsidRPr="00300EB7" w:rsidRDefault="00FA1325" w:rsidP="00FA1325">
            <w:pPr>
              <w:rPr>
                <w:color w:val="000000" w:themeColor="text1"/>
              </w:rPr>
            </w:pPr>
            <w:r w:rsidRPr="00300EB7">
              <w:rPr>
                <w:color w:val="000000" w:themeColor="text1"/>
              </w:rPr>
              <w:t>35.03.01 Лесное дело (заочно)</w:t>
            </w:r>
          </w:p>
        </w:tc>
        <w:tc>
          <w:tcPr>
            <w:tcW w:w="610" w:type="pct"/>
          </w:tcPr>
          <w:p w:rsidR="00FA1325" w:rsidRPr="00300EB7" w:rsidRDefault="00FA1325" w:rsidP="00FA1325">
            <w:pPr>
              <w:jc w:val="center"/>
              <w:rPr>
                <w:color w:val="000000" w:themeColor="text1"/>
              </w:rPr>
            </w:pPr>
            <w:r w:rsidRPr="00300EB7">
              <w:rPr>
                <w:color w:val="000000" w:themeColor="text1"/>
              </w:rPr>
              <w:t>27</w:t>
            </w:r>
          </w:p>
        </w:tc>
        <w:tc>
          <w:tcPr>
            <w:tcW w:w="537" w:type="pct"/>
          </w:tcPr>
          <w:p w:rsidR="00FA1325" w:rsidRPr="00300EB7" w:rsidRDefault="00FA1325" w:rsidP="00FA1325">
            <w:pPr>
              <w:jc w:val="center"/>
              <w:rPr>
                <w:color w:val="000000" w:themeColor="text1"/>
              </w:rPr>
            </w:pPr>
            <w:r w:rsidRPr="00300EB7">
              <w:rPr>
                <w:color w:val="000000" w:themeColor="text1"/>
              </w:rPr>
              <w:t>24</w:t>
            </w:r>
          </w:p>
        </w:tc>
        <w:tc>
          <w:tcPr>
            <w:tcW w:w="1507" w:type="pct"/>
          </w:tcPr>
          <w:p w:rsidR="00FA1325" w:rsidRPr="00300EB7" w:rsidRDefault="00FA1325" w:rsidP="00FA1325">
            <w:pPr>
              <w:jc w:val="center"/>
              <w:rPr>
                <w:color w:val="000000" w:themeColor="text1"/>
              </w:rPr>
            </w:pPr>
            <w:r w:rsidRPr="00300EB7">
              <w:rPr>
                <w:color w:val="000000" w:themeColor="text1"/>
              </w:rPr>
              <w:t>15</w:t>
            </w:r>
          </w:p>
        </w:tc>
        <w:tc>
          <w:tcPr>
            <w:tcW w:w="1177" w:type="pct"/>
          </w:tcPr>
          <w:p w:rsidR="00FA1325" w:rsidRPr="00300EB7" w:rsidRDefault="00FA1325" w:rsidP="00FA1325">
            <w:pPr>
              <w:jc w:val="center"/>
              <w:rPr>
                <w:color w:val="000000" w:themeColor="text1"/>
              </w:rPr>
            </w:pPr>
            <w:r w:rsidRPr="00300EB7">
              <w:rPr>
                <w:color w:val="000000" w:themeColor="text1"/>
              </w:rPr>
              <w:t>9</w:t>
            </w:r>
          </w:p>
        </w:tc>
      </w:tr>
      <w:tr w:rsidR="00FA1325" w:rsidRPr="00300EB7" w:rsidTr="007965E5">
        <w:trPr>
          <w:trHeight w:val="20"/>
        </w:trPr>
        <w:tc>
          <w:tcPr>
            <w:tcW w:w="1169" w:type="pct"/>
            <w:tcBorders>
              <w:bottom w:val="single" w:sz="4" w:space="0" w:color="auto"/>
            </w:tcBorders>
            <w:vAlign w:val="center"/>
          </w:tcPr>
          <w:p w:rsidR="00FA1325" w:rsidRPr="009C0AAB" w:rsidRDefault="00FA1325" w:rsidP="00FA1325">
            <w:pPr>
              <w:rPr>
                <w:color w:val="000000" w:themeColor="text1"/>
              </w:rPr>
            </w:pPr>
            <w:r w:rsidRPr="009C0AAB">
              <w:rPr>
                <w:color w:val="000000" w:themeColor="text1"/>
              </w:rPr>
              <w:t>Всего по программам ВО</w:t>
            </w:r>
          </w:p>
        </w:tc>
        <w:tc>
          <w:tcPr>
            <w:tcW w:w="610" w:type="pct"/>
            <w:tcBorders>
              <w:bottom w:val="single" w:sz="4" w:space="0" w:color="auto"/>
            </w:tcBorders>
          </w:tcPr>
          <w:p w:rsidR="00FA1325" w:rsidRPr="009C0AAB" w:rsidRDefault="00FA1325" w:rsidP="00FA1325">
            <w:pPr>
              <w:jc w:val="center"/>
              <w:rPr>
                <w:color w:val="000000" w:themeColor="text1"/>
              </w:rPr>
            </w:pPr>
            <w:r w:rsidRPr="009C0AAB">
              <w:rPr>
                <w:color w:val="000000" w:themeColor="text1"/>
              </w:rPr>
              <w:t>52</w:t>
            </w:r>
          </w:p>
        </w:tc>
        <w:tc>
          <w:tcPr>
            <w:tcW w:w="537" w:type="pct"/>
            <w:tcBorders>
              <w:bottom w:val="single" w:sz="4" w:space="0" w:color="auto"/>
            </w:tcBorders>
          </w:tcPr>
          <w:p w:rsidR="00FA1325" w:rsidRPr="009C0AAB" w:rsidRDefault="00FA1325" w:rsidP="00FA1325">
            <w:pPr>
              <w:jc w:val="center"/>
              <w:rPr>
                <w:color w:val="000000" w:themeColor="text1"/>
              </w:rPr>
            </w:pPr>
            <w:r w:rsidRPr="009C0AAB">
              <w:rPr>
                <w:color w:val="000000" w:themeColor="text1"/>
              </w:rPr>
              <w:t>46</w:t>
            </w:r>
          </w:p>
        </w:tc>
        <w:tc>
          <w:tcPr>
            <w:tcW w:w="1507" w:type="pct"/>
            <w:tcBorders>
              <w:bottom w:val="single" w:sz="4" w:space="0" w:color="auto"/>
            </w:tcBorders>
          </w:tcPr>
          <w:p w:rsidR="00FA1325" w:rsidRPr="009C0AAB" w:rsidRDefault="00FA1325" w:rsidP="00FA1325">
            <w:pPr>
              <w:jc w:val="center"/>
              <w:rPr>
                <w:color w:val="000000" w:themeColor="text1"/>
              </w:rPr>
            </w:pPr>
            <w:r w:rsidRPr="009C0AAB">
              <w:rPr>
                <w:color w:val="000000" w:themeColor="text1"/>
              </w:rPr>
              <w:t>30</w:t>
            </w:r>
          </w:p>
        </w:tc>
        <w:tc>
          <w:tcPr>
            <w:tcW w:w="1177" w:type="pct"/>
            <w:tcBorders>
              <w:bottom w:val="single" w:sz="4" w:space="0" w:color="auto"/>
            </w:tcBorders>
          </w:tcPr>
          <w:p w:rsidR="00FA1325" w:rsidRPr="009C0AAB" w:rsidRDefault="00FA1325" w:rsidP="00FA1325">
            <w:pPr>
              <w:jc w:val="center"/>
              <w:rPr>
                <w:color w:val="000000" w:themeColor="text1"/>
              </w:rPr>
            </w:pPr>
            <w:r w:rsidRPr="009C0AAB">
              <w:rPr>
                <w:color w:val="000000" w:themeColor="text1"/>
              </w:rPr>
              <w:t>16</w:t>
            </w:r>
          </w:p>
        </w:tc>
      </w:tr>
    </w:tbl>
    <w:p w:rsidR="007965E5" w:rsidRPr="00300EB7" w:rsidRDefault="007965E5" w:rsidP="007965E5">
      <w:pPr>
        <w:ind w:firstLine="709"/>
        <w:jc w:val="both"/>
        <w:rPr>
          <w:color w:val="000000" w:themeColor="text1"/>
          <w:sz w:val="28"/>
          <w:szCs w:val="28"/>
        </w:rPr>
      </w:pPr>
      <w:bookmarkStart w:id="31" w:name="_Toc162868395"/>
      <w:r w:rsidRPr="00300EB7">
        <w:rPr>
          <w:color w:val="000000" w:themeColor="text1"/>
          <w:sz w:val="28"/>
          <w:szCs w:val="28"/>
        </w:rPr>
        <w:t xml:space="preserve">Наблюдается незначительное повышение числа абитуриентов, поступивших на программы высшего образования по сравнению с 2024 годом, который составляет 8,7 % в целом по всем направлениям и формам обучения (4 чел.). </w:t>
      </w:r>
    </w:p>
    <w:p w:rsidR="007965E5" w:rsidRPr="00300EB7" w:rsidRDefault="007965E5" w:rsidP="007965E5">
      <w:pPr>
        <w:ind w:firstLine="709"/>
        <w:jc w:val="both"/>
        <w:rPr>
          <w:color w:val="000000" w:themeColor="text1"/>
          <w:sz w:val="28"/>
          <w:szCs w:val="28"/>
        </w:rPr>
      </w:pPr>
      <w:r w:rsidRPr="00300EB7">
        <w:rPr>
          <w:color w:val="000000" w:themeColor="text1"/>
          <w:sz w:val="28"/>
          <w:szCs w:val="28"/>
        </w:rPr>
        <w:t xml:space="preserve">Средний балл вступительных испытаний на бюджет по направлению 35.03.01 Лесное дело по очной форме обучения составил 66,77, по заочной </w:t>
      </w:r>
      <w:r w:rsidRPr="00300EB7">
        <w:rPr>
          <w:color w:val="000000" w:themeColor="text1"/>
          <w:sz w:val="28"/>
          <w:szCs w:val="28"/>
        </w:rPr>
        <w:lastRenderedPageBreak/>
        <w:t>форме обучения составил 73,83 балла. Средний балл вступительных испытаний на места с полным возмещением стоимости обучения по направлению 35.03.01 Лесное дело – 57,66. Средний балл вступительных испытаний на места с полным возмещением стоимости обучения по направлению 38.03.01 Экономика очно-заочной формы обучения составил 64,3 балла, что осталось на уровне 2024 года.</w:t>
      </w:r>
    </w:p>
    <w:p w:rsidR="007965E5" w:rsidRPr="00300EB7" w:rsidRDefault="007965E5" w:rsidP="007965E5">
      <w:pPr>
        <w:ind w:firstLine="709"/>
        <w:jc w:val="both"/>
        <w:rPr>
          <w:color w:val="000000" w:themeColor="text1"/>
          <w:sz w:val="28"/>
          <w:szCs w:val="28"/>
        </w:rPr>
      </w:pPr>
      <w:r w:rsidRPr="00300EB7">
        <w:rPr>
          <w:color w:val="000000" w:themeColor="text1"/>
          <w:sz w:val="28"/>
          <w:szCs w:val="28"/>
        </w:rPr>
        <w:t>В 2025 году 5 студентов обучаются по целевой квоте на бюджетной основе по направлению 35.03.01 Лесное дело.</w:t>
      </w:r>
    </w:p>
    <w:p w:rsidR="00545604" w:rsidRDefault="00545604" w:rsidP="00545604">
      <w:pPr>
        <w:ind w:firstLine="709"/>
        <w:jc w:val="both"/>
        <w:rPr>
          <w:sz w:val="28"/>
          <w:szCs w:val="28"/>
        </w:rPr>
      </w:pPr>
    </w:p>
    <w:p w:rsidR="00200E73" w:rsidRPr="00545604" w:rsidRDefault="00200E73" w:rsidP="009C0AAB">
      <w:pPr>
        <w:pStyle w:val="120"/>
        <w:jc w:val="center"/>
      </w:pPr>
      <w:bookmarkStart w:id="32" w:name="_Toc224736835"/>
      <w:r w:rsidRPr="00545604">
        <w:t>2.3. Внутренняя и внешняя оценка качества образования</w:t>
      </w:r>
      <w:bookmarkEnd w:id="31"/>
      <w:bookmarkEnd w:id="32"/>
    </w:p>
    <w:p w:rsidR="00545604" w:rsidRDefault="00545604" w:rsidP="009C0AAB">
      <w:pPr>
        <w:ind w:firstLine="709"/>
        <w:jc w:val="center"/>
        <w:rPr>
          <w:sz w:val="28"/>
          <w:szCs w:val="28"/>
        </w:rPr>
      </w:pPr>
    </w:p>
    <w:p w:rsidR="00D56EEF" w:rsidRDefault="00D56EEF" w:rsidP="009C0AAB">
      <w:pPr>
        <w:ind w:firstLine="709"/>
        <w:jc w:val="center"/>
        <w:rPr>
          <w:b/>
          <w:sz w:val="28"/>
          <w:szCs w:val="28"/>
        </w:rPr>
      </w:pPr>
      <w:r w:rsidRPr="007A05B7">
        <w:rPr>
          <w:b/>
          <w:sz w:val="28"/>
          <w:szCs w:val="28"/>
        </w:rPr>
        <w:t>Электронно-информационно-образовательная среда филиала</w:t>
      </w:r>
    </w:p>
    <w:p w:rsidR="009C0AAB" w:rsidRPr="007A05B7" w:rsidRDefault="009C0AAB" w:rsidP="009C0AAB">
      <w:pPr>
        <w:ind w:firstLine="709"/>
        <w:jc w:val="center"/>
        <w:rPr>
          <w:b/>
          <w:sz w:val="28"/>
          <w:szCs w:val="28"/>
        </w:rPr>
      </w:pPr>
    </w:p>
    <w:p w:rsidR="00200E73" w:rsidRPr="00545604" w:rsidRDefault="00200E73" w:rsidP="00545604">
      <w:pPr>
        <w:ind w:firstLine="709"/>
        <w:jc w:val="both"/>
        <w:rPr>
          <w:sz w:val="28"/>
          <w:szCs w:val="28"/>
        </w:rPr>
      </w:pPr>
      <w:r w:rsidRPr="00545604">
        <w:rPr>
          <w:sz w:val="28"/>
          <w:szCs w:val="28"/>
        </w:rPr>
        <w:t>Учебный процесс в филиале осуществляется в соответствии с учебными планами и ежегодно утверждаемым графиком учебного процесса. Занятия проводятся в одну смену, в период включения в учебный процесс студентов заочной формы обучения – в две смены. Продолжительность академического часа составляет 45 минут.</w:t>
      </w:r>
    </w:p>
    <w:p w:rsidR="00200E73" w:rsidRPr="00545604" w:rsidRDefault="00200E73" w:rsidP="00545604">
      <w:pPr>
        <w:ind w:firstLine="709"/>
        <w:jc w:val="both"/>
        <w:rPr>
          <w:sz w:val="28"/>
          <w:szCs w:val="28"/>
        </w:rPr>
      </w:pPr>
      <w:r w:rsidRPr="00545604">
        <w:rPr>
          <w:sz w:val="28"/>
          <w:szCs w:val="28"/>
        </w:rPr>
        <w:t>Перед началом каждого учебного года учебные планы подвергаются необходимой корректировке с учетом современных образовательных тенденций, потребностей рынка труда, студенческого контингента и профессорско- преподавательского состава, обсуждаются на Учебно-методическом совете и Совете филиала и утверждаются директором филиала.</w:t>
      </w:r>
    </w:p>
    <w:p w:rsidR="00200E73" w:rsidRPr="00545604" w:rsidRDefault="00200E73" w:rsidP="00545604">
      <w:pPr>
        <w:ind w:firstLine="709"/>
        <w:jc w:val="both"/>
        <w:rPr>
          <w:sz w:val="28"/>
          <w:szCs w:val="28"/>
        </w:rPr>
      </w:pPr>
      <w:r w:rsidRPr="00545604">
        <w:rPr>
          <w:sz w:val="28"/>
          <w:szCs w:val="28"/>
        </w:rPr>
        <w:t xml:space="preserve">С 2021 года филиал реализует образовательную деятельность по программам высшего образования на основе основных образовательных программ, разработанных в головном ВУЗе. Использование материалов рабочих учебных программ, с опорой на фонды оценочных средств, разработанные в головном ВУЗе, позволяет повысить качество учебного процесса в части освоения компетенций. </w:t>
      </w:r>
    </w:p>
    <w:p w:rsidR="00200E73" w:rsidRPr="00545604" w:rsidRDefault="00200E73" w:rsidP="00545604">
      <w:pPr>
        <w:ind w:firstLine="709"/>
        <w:jc w:val="both"/>
        <w:rPr>
          <w:sz w:val="28"/>
          <w:szCs w:val="28"/>
        </w:rPr>
      </w:pPr>
      <w:r w:rsidRPr="00545604">
        <w:rPr>
          <w:sz w:val="28"/>
          <w:szCs w:val="28"/>
        </w:rPr>
        <w:t xml:space="preserve">С 2022 года филиал осуществляет подготовку по направлению 38.03.01 Экономика по профилю «Экономика и организация фирмы» с применением дистанционных технологий. Учебный процесс организован с применением электронных платформ видеоконференции Googlemeet и Moodle (Modular Object-Oriented Dynamic Learning Environment – модульная объектно-ориентированная среда). Размещение учебно-методических документов в данной системе для обучающихся очно-заочной формы обучения по направлению 38.03.01 Экономика является обязательным. </w:t>
      </w:r>
    </w:p>
    <w:p w:rsidR="00200E73" w:rsidRPr="00545604" w:rsidRDefault="00200E73" w:rsidP="00545604">
      <w:pPr>
        <w:ind w:firstLine="709"/>
        <w:jc w:val="both"/>
        <w:rPr>
          <w:sz w:val="28"/>
          <w:szCs w:val="28"/>
        </w:rPr>
      </w:pPr>
      <w:r w:rsidRPr="00545604">
        <w:rPr>
          <w:sz w:val="28"/>
          <w:szCs w:val="28"/>
        </w:rPr>
        <w:t>Общий объем учебной работы студентов, включая самостоятельную работу, не превышает 54 часа в неделю. Аудиторная нагрузка студента в среднем за весь период обучения для студентов высшего образования составляет от 21 до 27 часов в неделю. Для студентов среднего профессионального образования – 36 часов в неделю.</w:t>
      </w:r>
    </w:p>
    <w:p w:rsidR="00200E73" w:rsidRPr="00545604" w:rsidRDefault="00200E73" w:rsidP="00545604">
      <w:pPr>
        <w:ind w:firstLine="709"/>
        <w:jc w:val="both"/>
        <w:rPr>
          <w:sz w:val="28"/>
          <w:szCs w:val="28"/>
        </w:rPr>
      </w:pPr>
      <w:r w:rsidRPr="00545604">
        <w:rPr>
          <w:sz w:val="28"/>
          <w:szCs w:val="28"/>
        </w:rPr>
        <w:t xml:space="preserve">Планирование годовой учебной нагрузки педагогических работников осуществляется на основе утвержденных рабочих учебных планов и </w:t>
      </w:r>
      <w:r w:rsidRPr="00545604">
        <w:rPr>
          <w:sz w:val="28"/>
          <w:szCs w:val="28"/>
        </w:rPr>
        <w:lastRenderedPageBreak/>
        <w:t>фактического контингента студентов по формам обучения. Учебная нагрузка на одного преподавателя по филиалу составляет: для преподавателей, работающих на направлениях ВО – 880 часов, для преподавателей, работающих на специальностях СПО – 720 часов.</w:t>
      </w:r>
    </w:p>
    <w:p w:rsidR="00200E73" w:rsidRPr="00545604" w:rsidRDefault="00200E73" w:rsidP="00545604">
      <w:pPr>
        <w:ind w:firstLine="709"/>
        <w:jc w:val="both"/>
        <w:rPr>
          <w:sz w:val="28"/>
          <w:szCs w:val="28"/>
        </w:rPr>
      </w:pPr>
      <w:r w:rsidRPr="00545604">
        <w:rPr>
          <w:sz w:val="28"/>
          <w:szCs w:val="28"/>
        </w:rPr>
        <w:t>На основе рабочих учебных планов, разработанных в соответствии с ФГОС, составляется расписание учебных занятий, обеспечивающее:</w:t>
      </w:r>
    </w:p>
    <w:p w:rsidR="00200E73" w:rsidRPr="00545604" w:rsidRDefault="00200E73" w:rsidP="00545604">
      <w:pPr>
        <w:ind w:firstLine="709"/>
        <w:jc w:val="both"/>
        <w:rPr>
          <w:sz w:val="28"/>
          <w:szCs w:val="28"/>
        </w:rPr>
      </w:pPr>
      <w:r w:rsidRPr="00545604">
        <w:rPr>
          <w:sz w:val="28"/>
          <w:szCs w:val="28"/>
        </w:rPr>
        <w:t>непрерывность учебного процесса;</w:t>
      </w:r>
    </w:p>
    <w:p w:rsidR="00200E73" w:rsidRPr="00545604" w:rsidRDefault="00200E73" w:rsidP="00545604">
      <w:pPr>
        <w:ind w:firstLine="709"/>
        <w:jc w:val="both"/>
        <w:rPr>
          <w:sz w:val="28"/>
          <w:szCs w:val="28"/>
        </w:rPr>
      </w:pPr>
      <w:r w:rsidRPr="00545604">
        <w:rPr>
          <w:sz w:val="28"/>
          <w:szCs w:val="28"/>
        </w:rPr>
        <w:t>модульную компоновку изучаемых дисциплин, исходя из предметной связи между ними;</w:t>
      </w:r>
    </w:p>
    <w:p w:rsidR="00200E73" w:rsidRPr="00545604" w:rsidRDefault="00200E73" w:rsidP="00545604">
      <w:pPr>
        <w:ind w:firstLine="709"/>
        <w:jc w:val="both"/>
        <w:rPr>
          <w:sz w:val="28"/>
          <w:szCs w:val="28"/>
        </w:rPr>
      </w:pPr>
      <w:r w:rsidRPr="00545604">
        <w:rPr>
          <w:sz w:val="28"/>
          <w:szCs w:val="28"/>
        </w:rPr>
        <w:t>равномерность учебной нагрузки по дням недели;</w:t>
      </w:r>
    </w:p>
    <w:p w:rsidR="00200E73" w:rsidRPr="00545604" w:rsidRDefault="00200E73" w:rsidP="00545604">
      <w:pPr>
        <w:ind w:firstLine="709"/>
        <w:jc w:val="both"/>
        <w:rPr>
          <w:sz w:val="28"/>
          <w:szCs w:val="28"/>
        </w:rPr>
      </w:pPr>
      <w:r w:rsidRPr="00545604">
        <w:rPr>
          <w:sz w:val="28"/>
          <w:szCs w:val="28"/>
        </w:rPr>
        <w:t>компактность учебных занятий в течение дня для студентов и препо</w:t>
      </w:r>
      <w:r w:rsidRPr="00545604">
        <w:rPr>
          <w:sz w:val="28"/>
          <w:szCs w:val="28"/>
        </w:rPr>
        <w:softHyphen/>
        <w:t>давателей;</w:t>
      </w:r>
    </w:p>
    <w:p w:rsidR="00200E73" w:rsidRPr="00545604" w:rsidRDefault="00200E73" w:rsidP="00545604">
      <w:pPr>
        <w:ind w:firstLine="709"/>
        <w:jc w:val="both"/>
        <w:rPr>
          <w:sz w:val="28"/>
          <w:szCs w:val="28"/>
        </w:rPr>
      </w:pPr>
      <w:r w:rsidRPr="00545604">
        <w:rPr>
          <w:sz w:val="28"/>
          <w:szCs w:val="28"/>
        </w:rPr>
        <w:t>организацию самостоятельной работы студентов.</w:t>
      </w:r>
    </w:p>
    <w:p w:rsidR="00200E73" w:rsidRPr="00545604" w:rsidRDefault="00200E73" w:rsidP="00545604">
      <w:pPr>
        <w:ind w:firstLine="709"/>
        <w:jc w:val="both"/>
        <w:rPr>
          <w:sz w:val="28"/>
          <w:szCs w:val="28"/>
        </w:rPr>
      </w:pPr>
      <w:r w:rsidRPr="00545604">
        <w:rPr>
          <w:sz w:val="28"/>
          <w:szCs w:val="28"/>
        </w:rPr>
        <w:t>Расписание занятий составляется диспетчером расписания на учебный год, подписывается заместителем директора по учебно-методической и воспитательной работе и утверждается директором. Расписание занятий еженедельно выводится на терминалы, находящиеся в учебных корпусах филиала, а также публикуется на сайте филиала.</w:t>
      </w:r>
    </w:p>
    <w:p w:rsidR="00200E73" w:rsidRPr="00545604" w:rsidRDefault="00200E73" w:rsidP="00545604">
      <w:pPr>
        <w:ind w:firstLine="709"/>
        <w:jc w:val="both"/>
        <w:rPr>
          <w:sz w:val="28"/>
          <w:szCs w:val="28"/>
        </w:rPr>
      </w:pPr>
      <w:r w:rsidRPr="00545604">
        <w:rPr>
          <w:sz w:val="28"/>
          <w:szCs w:val="28"/>
        </w:rPr>
        <w:t>Расписание занятий содержит информацию о курсе, учебной дисциплине, виде занятия, дате, времени и месте его проведения, фамилии преподавателей, проводящих занятие.</w:t>
      </w:r>
    </w:p>
    <w:p w:rsidR="00200E73" w:rsidRPr="00545604" w:rsidRDefault="00200E73" w:rsidP="00545604">
      <w:pPr>
        <w:ind w:firstLine="709"/>
        <w:jc w:val="both"/>
        <w:rPr>
          <w:sz w:val="28"/>
          <w:szCs w:val="28"/>
        </w:rPr>
      </w:pPr>
      <w:r w:rsidRPr="00545604">
        <w:rPr>
          <w:sz w:val="28"/>
          <w:szCs w:val="28"/>
        </w:rPr>
        <w:t>По каждой дисциплине учебного плана разрабатывается рабочая программа, имеющая следующую структуру: цель изучения учебной дисциплины, тематический план, содержание дисциплины, структурированное по видам учебных занятий с указанием их объемов, вопросы семинаров и контрольных работ, список вопросов для подготовки к экзамену (зачету), а также списки основной и дополнительной литературы.</w:t>
      </w:r>
    </w:p>
    <w:p w:rsidR="00200E73" w:rsidRPr="00545604" w:rsidRDefault="00200E73" w:rsidP="00545604">
      <w:pPr>
        <w:ind w:firstLine="709"/>
        <w:jc w:val="both"/>
        <w:rPr>
          <w:sz w:val="28"/>
          <w:szCs w:val="28"/>
        </w:rPr>
      </w:pPr>
      <w:r w:rsidRPr="00545604">
        <w:rPr>
          <w:sz w:val="28"/>
          <w:szCs w:val="28"/>
        </w:rPr>
        <w:t>Совершенствование образовательного процесса в филиале невозможно без организации индивидуальной и самостоятельной работы студентов, которая способствует развитию способности к самообучению, самообразованию и саморазвитию.</w:t>
      </w:r>
    </w:p>
    <w:p w:rsidR="00200E73" w:rsidRPr="00545604" w:rsidRDefault="00200E73" w:rsidP="00545604">
      <w:pPr>
        <w:ind w:firstLine="709"/>
        <w:jc w:val="both"/>
        <w:rPr>
          <w:sz w:val="28"/>
          <w:szCs w:val="28"/>
        </w:rPr>
      </w:pPr>
      <w:r w:rsidRPr="00545604">
        <w:rPr>
          <w:sz w:val="28"/>
          <w:szCs w:val="28"/>
        </w:rPr>
        <w:t>Во всех рабочих программах учебных дисциплин выделяется раздел «Самостоятельная работа», содержащий темы, разделы курсов, выносимые на самостоятельное изучение, списки основной и дополнительной литературы, методические рекомендации, перечень практических заданий и формы контроля.</w:t>
      </w:r>
    </w:p>
    <w:p w:rsidR="00200E73" w:rsidRPr="00545604" w:rsidRDefault="00200E73" w:rsidP="00545604">
      <w:pPr>
        <w:ind w:firstLine="709"/>
        <w:jc w:val="both"/>
        <w:rPr>
          <w:sz w:val="28"/>
          <w:szCs w:val="28"/>
        </w:rPr>
      </w:pPr>
      <w:r w:rsidRPr="00545604">
        <w:rPr>
          <w:sz w:val="28"/>
          <w:szCs w:val="28"/>
        </w:rPr>
        <w:t>Вопросы совершенствования учебного процесса, повышения успеваемости студентов, постоянно находятся в поле зрения работы учебного отдела филиала, выпускающих кафедр и цикловой комиссии.</w:t>
      </w:r>
    </w:p>
    <w:p w:rsidR="00200E73" w:rsidRPr="00545604" w:rsidRDefault="00200E73" w:rsidP="00545604">
      <w:pPr>
        <w:ind w:firstLine="709"/>
        <w:jc w:val="both"/>
        <w:rPr>
          <w:sz w:val="28"/>
          <w:szCs w:val="28"/>
        </w:rPr>
      </w:pPr>
      <w:r w:rsidRPr="00545604">
        <w:rPr>
          <w:sz w:val="28"/>
          <w:szCs w:val="28"/>
        </w:rPr>
        <w:t xml:space="preserve">Текущий контроль успеваемости студентов по учебным дисциплинам осуществляется преподавателем, ведущим лекционные и лабораторно-практические занятия. В рамках текущего контроля оцениваются все виды работы студента, предусмотренные рабочей учебной программой по дисциплине. Контроль успеваемости студентов осуществляется преподавателем по каждому разделу дисциплины в сроки, установленные </w:t>
      </w:r>
      <w:r w:rsidRPr="00545604">
        <w:rPr>
          <w:sz w:val="28"/>
          <w:szCs w:val="28"/>
        </w:rPr>
        <w:lastRenderedPageBreak/>
        <w:t>графиком учебного процесса и в соответствии с Положением «О текущем контроле успеваемости и промежуточной аттестации студентов» филиала ФГБОУ ВО «БГУ» в г. Усть-Илимске.</w:t>
      </w:r>
    </w:p>
    <w:p w:rsidR="00200E73" w:rsidRPr="00545604" w:rsidRDefault="00200E73" w:rsidP="00545604">
      <w:pPr>
        <w:ind w:firstLine="709"/>
        <w:jc w:val="both"/>
        <w:rPr>
          <w:sz w:val="28"/>
          <w:szCs w:val="28"/>
        </w:rPr>
      </w:pPr>
      <w:r w:rsidRPr="00545604">
        <w:rPr>
          <w:sz w:val="28"/>
          <w:szCs w:val="28"/>
        </w:rPr>
        <w:t>В своей работе кафедры филиала и цикловая комиссия интегрируют различные подходы к разработке технологий обучения студентов: деятельностный, проблемный, игровой, межпредметный, личностно-ориентированный.</w:t>
      </w:r>
    </w:p>
    <w:p w:rsidR="00200E73" w:rsidRPr="00545604" w:rsidRDefault="00200E73" w:rsidP="00545604">
      <w:pPr>
        <w:ind w:firstLine="709"/>
        <w:jc w:val="both"/>
        <w:rPr>
          <w:sz w:val="28"/>
          <w:szCs w:val="28"/>
        </w:rPr>
      </w:pPr>
      <w:r w:rsidRPr="00545604">
        <w:rPr>
          <w:sz w:val="28"/>
          <w:szCs w:val="28"/>
        </w:rPr>
        <w:t>Целью внедрения активных и интерактивных форм проведения занятий и использования инновационных технологий обучения является:</w:t>
      </w:r>
    </w:p>
    <w:p w:rsidR="00200E73" w:rsidRPr="00545604" w:rsidRDefault="00200E73" w:rsidP="00545604">
      <w:pPr>
        <w:ind w:firstLine="709"/>
        <w:jc w:val="both"/>
        <w:rPr>
          <w:sz w:val="28"/>
          <w:szCs w:val="28"/>
        </w:rPr>
      </w:pPr>
      <w:r w:rsidRPr="00545604">
        <w:rPr>
          <w:sz w:val="28"/>
          <w:szCs w:val="28"/>
        </w:rPr>
        <w:t>организация учебного процесса в соответствии с требованиями ФГОС;</w:t>
      </w:r>
    </w:p>
    <w:p w:rsidR="00200E73" w:rsidRPr="00545604" w:rsidRDefault="00200E73" w:rsidP="00545604">
      <w:pPr>
        <w:ind w:firstLine="709"/>
        <w:jc w:val="both"/>
        <w:rPr>
          <w:sz w:val="28"/>
          <w:szCs w:val="28"/>
        </w:rPr>
      </w:pPr>
      <w:r w:rsidRPr="00545604">
        <w:rPr>
          <w:sz w:val="28"/>
          <w:szCs w:val="28"/>
        </w:rPr>
        <w:t>формирование интегральных профессиональных компетенций выпускника;</w:t>
      </w:r>
    </w:p>
    <w:p w:rsidR="00200E73" w:rsidRPr="00545604" w:rsidRDefault="00200E73" w:rsidP="00545604">
      <w:pPr>
        <w:ind w:firstLine="709"/>
        <w:jc w:val="both"/>
        <w:rPr>
          <w:sz w:val="28"/>
          <w:szCs w:val="28"/>
        </w:rPr>
      </w:pPr>
      <w:r w:rsidRPr="00545604">
        <w:rPr>
          <w:sz w:val="28"/>
          <w:szCs w:val="28"/>
        </w:rPr>
        <w:t>организация самостоятельной работы студентов;</w:t>
      </w:r>
    </w:p>
    <w:p w:rsidR="00200E73" w:rsidRPr="00545604" w:rsidRDefault="00200E73" w:rsidP="00545604">
      <w:pPr>
        <w:ind w:firstLine="709"/>
        <w:jc w:val="both"/>
        <w:rPr>
          <w:sz w:val="28"/>
          <w:szCs w:val="28"/>
        </w:rPr>
      </w:pPr>
      <w:r w:rsidRPr="00545604">
        <w:rPr>
          <w:sz w:val="28"/>
          <w:szCs w:val="28"/>
        </w:rPr>
        <w:t>приобретение коммуникативных умений в процессе работы в мини-группах;</w:t>
      </w:r>
    </w:p>
    <w:p w:rsidR="00200E73" w:rsidRPr="00545604" w:rsidRDefault="00200E73" w:rsidP="00545604">
      <w:pPr>
        <w:ind w:firstLine="709"/>
        <w:jc w:val="both"/>
        <w:rPr>
          <w:sz w:val="28"/>
          <w:szCs w:val="28"/>
        </w:rPr>
      </w:pPr>
      <w:r w:rsidRPr="00545604">
        <w:rPr>
          <w:sz w:val="28"/>
          <w:szCs w:val="28"/>
        </w:rPr>
        <w:t>развитие исследовательских умений (выявления проблем, сбора информации, наблюдения, проведения эксперимента, анализа полученных результатов, выдвижения гипотез, обобщения итогов и др.);</w:t>
      </w:r>
    </w:p>
    <w:p w:rsidR="00200E73" w:rsidRPr="00545604" w:rsidRDefault="00200E73" w:rsidP="00545604">
      <w:pPr>
        <w:ind w:firstLine="709"/>
        <w:jc w:val="both"/>
        <w:rPr>
          <w:sz w:val="28"/>
          <w:szCs w:val="28"/>
        </w:rPr>
      </w:pPr>
      <w:r w:rsidRPr="00545604">
        <w:rPr>
          <w:sz w:val="28"/>
          <w:szCs w:val="28"/>
        </w:rPr>
        <w:t>развитие процессного подхода и методики оценки результатов процесса;</w:t>
      </w:r>
    </w:p>
    <w:p w:rsidR="00200E73" w:rsidRPr="00545604" w:rsidRDefault="00200E73" w:rsidP="00545604">
      <w:pPr>
        <w:ind w:firstLine="709"/>
        <w:jc w:val="both"/>
        <w:rPr>
          <w:sz w:val="28"/>
          <w:szCs w:val="28"/>
        </w:rPr>
      </w:pPr>
      <w:r w:rsidRPr="00545604">
        <w:rPr>
          <w:sz w:val="28"/>
          <w:szCs w:val="28"/>
        </w:rPr>
        <w:t>смещение акцента с аудиторных занятий с преобладанием репродуктивно-тренировочных заданий на самостоятельные поисково-познавательные виды деятельности;</w:t>
      </w:r>
    </w:p>
    <w:p w:rsidR="00200E73" w:rsidRPr="00545604" w:rsidRDefault="00200E73" w:rsidP="00545604">
      <w:pPr>
        <w:ind w:firstLine="709"/>
        <w:jc w:val="both"/>
        <w:rPr>
          <w:sz w:val="28"/>
          <w:szCs w:val="28"/>
        </w:rPr>
      </w:pPr>
      <w:r w:rsidRPr="00545604">
        <w:rPr>
          <w:sz w:val="28"/>
          <w:szCs w:val="28"/>
        </w:rPr>
        <w:t>построение процесса взаимодействия между студентами и преподавателем.</w:t>
      </w:r>
    </w:p>
    <w:p w:rsidR="00200E73" w:rsidRPr="00545604" w:rsidRDefault="00200E73" w:rsidP="00545604">
      <w:pPr>
        <w:ind w:firstLine="709"/>
        <w:jc w:val="both"/>
        <w:rPr>
          <w:sz w:val="28"/>
          <w:szCs w:val="28"/>
        </w:rPr>
      </w:pPr>
      <w:r w:rsidRPr="00545604">
        <w:rPr>
          <w:sz w:val="28"/>
          <w:szCs w:val="28"/>
        </w:rPr>
        <w:t>В учебном процессе широко используются различные формы обучения в процессе лекционных и практических занятий: проблемные и дискуссионные лекции, диалоговые лекции; ситуационные задания, творческие задания; решение практических расчетных задач; семинары мини-конференции, круглые столы.</w:t>
      </w:r>
    </w:p>
    <w:p w:rsidR="00200E73" w:rsidRPr="00545604" w:rsidRDefault="00200E73" w:rsidP="00545604">
      <w:pPr>
        <w:ind w:firstLine="709"/>
        <w:jc w:val="both"/>
        <w:rPr>
          <w:sz w:val="28"/>
          <w:szCs w:val="28"/>
        </w:rPr>
      </w:pPr>
      <w:r w:rsidRPr="00545604">
        <w:rPr>
          <w:sz w:val="28"/>
          <w:szCs w:val="28"/>
        </w:rPr>
        <w:t>Для контроля знаний студентов используются традиционные и инновационные формы: конспект лекций (наличие); терминологический диктант (на основе составленного словаря, глоссария); тестирование (в том числе и на информационных платформах); выполнение контрольных и лабораторных работ; написание и защита рефератов (докладов) по изучаемой теме; представление результатов исследовательских и творческих работ студентов, представленные в процессе семинаров/практикумов.</w:t>
      </w:r>
    </w:p>
    <w:p w:rsidR="00200E73" w:rsidRPr="00545604" w:rsidRDefault="00200E73" w:rsidP="00545604">
      <w:pPr>
        <w:ind w:firstLine="709"/>
        <w:jc w:val="both"/>
        <w:rPr>
          <w:sz w:val="28"/>
          <w:szCs w:val="28"/>
        </w:rPr>
      </w:pPr>
      <w:r w:rsidRPr="00545604">
        <w:rPr>
          <w:sz w:val="28"/>
          <w:szCs w:val="28"/>
        </w:rPr>
        <w:t xml:space="preserve">В состав учебно-методических комплексов включены: рабочие программы по дисциплинам учебного курса; тематика контрольных работ; указания по самостоятельной работе студентов; списки обязательной и дополнительной литературы; требования к различным видам промежуточных и итоговых испытаний, система разработок семинарских, практических занятий по учебным дисциплинам; образцы аудиторных и домашних контрольных работ, тестов различного типа; методические указания по курсовым и дипломным работам; задания по проведению практик; </w:t>
      </w:r>
      <w:r w:rsidRPr="00545604">
        <w:rPr>
          <w:sz w:val="28"/>
          <w:szCs w:val="28"/>
        </w:rPr>
        <w:lastRenderedPageBreak/>
        <w:t>программы текущих и государственных экзаменов; образцы экзаменационных билетов; компьютерные программы; тематика рефератов (докладов) для проведения мини-конференций; примерная тематика курсовых и выпускных квалификационных работ.</w:t>
      </w:r>
    </w:p>
    <w:p w:rsidR="00200E73" w:rsidRPr="00545604" w:rsidRDefault="00200E73" w:rsidP="00545604">
      <w:pPr>
        <w:ind w:firstLine="709"/>
        <w:jc w:val="both"/>
        <w:rPr>
          <w:sz w:val="28"/>
          <w:szCs w:val="28"/>
        </w:rPr>
      </w:pPr>
      <w:r w:rsidRPr="00545604">
        <w:rPr>
          <w:sz w:val="28"/>
          <w:szCs w:val="28"/>
        </w:rPr>
        <w:t>Учебно-методические комплексы имеют общие составляющие и в то же время отличаются индивидуальностью содержания. Такие комплексы подготовлены, прежде всего, для студентов и служат для них основными справочно-информационными материалами по изучаемой дисциплине.</w:t>
      </w:r>
    </w:p>
    <w:p w:rsidR="00200E73" w:rsidRPr="00545604" w:rsidRDefault="00200E73" w:rsidP="00545604">
      <w:pPr>
        <w:ind w:firstLine="709"/>
        <w:jc w:val="both"/>
        <w:rPr>
          <w:sz w:val="28"/>
          <w:szCs w:val="28"/>
        </w:rPr>
      </w:pPr>
      <w:r w:rsidRPr="00545604">
        <w:rPr>
          <w:sz w:val="28"/>
          <w:szCs w:val="28"/>
        </w:rPr>
        <w:t>Таким образом, новые формы и методы обучения, внедренные в учебный процесс филиала, соответствуют требованиям ФГОС ВО и СПО.</w:t>
      </w:r>
    </w:p>
    <w:p w:rsidR="00200E73" w:rsidRPr="00545604" w:rsidRDefault="00200E73" w:rsidP="00545604">
      <w:pPr>
        <w:ind w:firstLine="709"/>
        <w:jc w:val="both"/>
        <w:rPr>
          <w:sz w:val="28"/>
          <w:szCs w:val="28"/>
        </w:rPr>
      </w:pPr>
      <w:r w:rsidRPr="00545604">
        <w:rPr>
          <w:sz w:val="28"/>
          <w:szCs w:val="28"/>
        </w:rPr>
        <w:t>Учебными планами предусмотрено прохождение студентами не менее трех видов практик в объемах, соответствующих ФГОС ВО и ФГОС СПО. По всем образовательным программам разработаны и утверждены программы практик. При необходимости изменения содержания практики предложения обсуждаются на заседаниях выпускающих кафедр, согласуются с представителями работодателей, и утверждаются заместителем директора по учебно-методической и воспитательной работе на следующий учебный год.</w:t>
      </w:r>
    </w:p>
    <w:p w:rsidR="00200E73" w:rsidRPr="00545604" w:rsidRDefault="00200E73" w:rsidP="00545604">
      <w:pPr>
        <w:ind w:firstLine="709"/>
        <w:jc w:val="both"/>
        <w:rPr>
          <w:sz w:val="28"/>
          <w:szCs w:val="28"/>
        </w:rPr>
      </w:pPr>
      <w:r w:rsidRPr="00545604">
        <w:rPr>
          <w:sz w:val="28"/>
          <w:szCs w:val="28"/>
        </w:rPr>
        <w:t xml:space="preserve">Практическая подготовка студентов в филиале ФГБОУ ВО «БГУ» в </w:t>
      </w:r>
      <w:r w:rsidR="009C0AAB">
        <w:rPr>
          <w:sz w:val="28"/>
          <w:szCs w:val="28"/>
        </w:rPr>
        <w:t xml:space="preserve">    </w:t>
      </w:r>
      <w:r w:rsidRPr="00545604">
        <w:rPr>
          <w:sz w:val="28"/>
          <w:szCs w:val="28"/>
        </w:rPr>
        <w:t>г.</w:t>
      </w:r>
      <w:r w:rsidR="00026701">
        <w:rPr>
          <w:sz w:val="28"/>
          <w:szCs w:val="28"/>
        </w:rPr>
        <w:t xml:space="preserve"> </w:t>
      </w:r>
      <w:r w:rsidRPr="00545604">
        <w:rPr>
          <w:sz w:val="28"/>
          <w:szCs w:val="28"/>
        </w:rPr>
        <w:t xml:space="preserve">Усть-Илимске проводится в соответствии с учебным планом. Основную нагрузку по организации прохождения всех видов практик студентами осуществляют выпускающие кафедры и цикловые комиссии. </w:t>
      </w:r>
    </w:p>
    <w:p w:rsidR="00200E73" w:rsidRPr="00545604" w:rsidRDefault="00200E73" w:rsidP="00545604">
      <w:pPr>
        <w:ind w:firstLine="709"/>
        <w:jc w:val="both"/>
        <w:rPr>
          <w:sz w:val="28"/>
          <w:szCs w:val="28"/>
        </w:rPr>
      </w:pPr>
      <w:r w:rsidRPr="00545604">
        <w:rPr>
          <w:sz w:val="28"/>
          <w:szCs w:val="28"/>
        </w:rPr>
        <w:t>Процедура управления практикой студентов включает:</w:t>
      </w:r>
    </w:p>
    <w:p w:rsidR="00200E73" w:rsidRPr="00545604" w:rsidRDefault="00200E73" w:rsidP="00545604">
      <w:pPr>
        <w:ind w:firstLine="709"/>
        <w:jc w:val="both"/>
        <w:rPr>
          <w:sz w:val="28"/>
          <w:szCs w:val="28"/>
        </w:rPr>
      </w:pPr>
      <w:r w:rsidRPr="00545604">
        <w:rPr>
          <w:sz w:val="28"/>
          <w:szCs w:val="28"/>
        </w:rPr>
        <w:t>анализ информации о наличии мест проведения практики;</w:t>
      </w:r>
    </w:p>
    <w:p w:rsidR="00200E73" w:rsidRPr="00545604" w:rsidRDefault="00200E73" w:rsidP="00545604">
      <w:pPr>
        <w:ind w:firstLine="709"/>
        <w:jc w:val="both"/>
        <w:rPr>
          <w:sz w:val="28"/>
          <w:szCs w:val="28"/>
        </w:rPr>
      </w:pPr>
      <w:r w:rsidRPr="00545604">
        <w:rPr>
          <w:sz w:val="28"/>
          <w:szCs w:val="28"/>
        </w:rPr>
        <w:t>организационное обеспечение планирования практик по месту их проведения;</w:t>
      </w:r>
    </w:p>
    <w:p w:rsidR="00200E73" w:rsidRPr="00545604" w:rsidRDefault="00200E73" w:rsidP="00545604">
      <w:pPr>
        <w:ind w:firstLine="709"/>
        <w:jc w:val="both"/>
        <w:rPr>
          <w:sz w:val="28"/>
          <w:szCs w:val="28"/>
        </w:rPr>
      </w:pPr>
      <w:r w:rsidRPr="00545604">
        <w:rPr>
          <w:sz w:val="28"/>
          <w:szCs w:val="28"/>
        </w:rPr>
        <w:t>организационно-методическое сопровождение выпускающими кафедрами и цикловой комиссией прохождения практик;</w:t>
      </w:r>
    </w:p>
    <w:p w:rsidR="00200E73" w:rsidRPr="00545604" w:rsidRDefault="00200E73" w:rsidP="00545604">
      <w:pPr>
        <w:ind w:firstLine="709"/>
        <w:jc w:val="both"/>
        <w:rPr>
          <w:sz w:val="28"/>
          <w:szCs w:val="28"/>
        </w:rPr>
      </w:pPr>
      <w:r w:rsidRPr="00545604">
        <w:rPr>
          <w:sz w:val="28"/>
          <w:szCs w:val="28"/>
        </w:rPr>
        <w:t>распределение студентов по местам проведения практик;</w:t>
      </w:r>
    </w:p>
    <w:p w:rsidR="00200E73" w:rsidRPr="00545604" w:rsidRDefault="00200E73" w:rsidP="00545604">
      <w:pPr>
        <w:ind w:firstLine="709"/>
        <w:jc w:val="both"/>
        <w:rPr>
          <w:sz w:val="28"/>
          <w:szCs w:val="28"/>
        </w:rPr>
      </w:pPr>
      <w:r w:rsidRPr="00545604">
        <w:rPr>
          <w:sz w:val="28"/>
          <w:szCs w:val="28"/>
        </w:rPr>
        <w:t>оценка результатов практики;</w:t>
      </w:r>
    </w:p>
    <w:p w:rsidR="00200E73" w:rsidRPr="00545604" w:rsidRDefault="00200E73" w:rsidP="00545604">
      <w:pPr>
        <w:ind w:firstLine="709"/>
        <w:jc w:val="both"/>
        <w:rPr>
          <w:sz w:val="28"/>
          <w:szCs w:val="28"/>
        </w:rPr>
      </w:pPr>
      <w:r w:rsidRPr="00545604">
        <w:rPr>
          <w:sz w:val="28"/>
          <w:szCs w:val="28"/>
        </w:rPr>
        <w:t>проверка отчетов по практике.</w:t>
      </w:r>
    </w:p>
    <w:p w:rsidR="00200E73" w:rsidRPr="00545604" w:rsidRDefault="00200E73" w:rsidP="00545604">
      <w:pPr>
        <w:ind w:firstLine="709"/>
        <w:jc w:val="both"/>
        <w:rPr>
          <w:sz w:val="28"/>
          <w:szCs w:val="28"/>
        </w:rPr>
      </w:pPr>
      <w:r w:rsidRPr="00545604">
        <w:rPr>
          <w:sz w:val="28"/>
          <w:szCs w:val="28"/>
        </w:rPr>
        <w:t>Распределение студентов по местам проведения практик осуществляется выпускающими кафедрами и включает:</w:t>
      </w:r>
    </w:p>
    <w:p w:rsidR="00200E73" w:rsidRPr="00545604" w:rsidRDefault="00200E73" w:rsidP="00545604">
      <w:pPr>
        <w:ind w:firstLine="709"/>
        <w:jc w:val="both"/>
        <w:rPr>
          <w:sz w:val="28"/>
          <w:szCs w:val="28"/>
        </w:rPr>
      </w:pPr>
      <w:r w:rsidRPr="00545604">
        <w:rPr>
          <w:sz w:val="28"/>
          <w:szCs w:val="28"/>
        </w:rPr>
        <w:t>организационные инструктивные собрания со студентами по вопросам целей, сроков и требований практик, порядка и мест их прохождения, определения сроков выбора мест практик студентами;</w:t>
      </w:r>
    </w:p>
    <w:p w:rsidR="00200E73" w:rsidRPr="00545604" w:rsidRDefault="00200E73" w:rsidP="00545604">
      <w:pPr>
        <w:ind w:firstLine="709"/>
        <w:jc w:val="both"/>
        <w:rPr>
          <w:sz w:val="28"/>
          <w:szCs w:val="28"/>
        </w:rPr>
      </w:pPr>
      <w:r w:rsidRPr="00545604">
        <w:rPr>
          <w:sz w:val="28"/>
          <w:szCs w:val="28"/>
        </w:rPr>
        <w:t>определение конкретных мест прохождения практики с учетом наличия мест на предприятиях, предполагаемого места работы студента после окончания филиала, пожелания и склонностей студента к определенному виду деятельности в рамках осваиваемой ООП;</w:t>
      </w:r>
    </w:p>
    <w:p w:rsidR="00200E73" w:rsidRPr="00545604" w:rsidRDefault="00200E73" w:rsidP="00545604">
      <w:pPr>
        <w:ind w:firstLine="709"/>
        <w:jc w:val="both"/>
        <w:rPr>
          <w:sz w:val="28"/>
          <w:szCs w:val="28"/>
        </w:rPr>
      </w:pPr>
      <w:r w:rsidRPr="00545604">
        <w:rPr>
          <w:sz w:val="28"/>
          <w:szCs w:val="28"/>
        </w:rPr>
        <w:t>представление в учебный отдел списков студентов с местами прохождения практики по установленной форме не позднее, чем за месяц до начала практики;</w:t>
      </w:r>
    </w:p>
    <w:p w:rsidR="00200E73" w:rsidRPr="00545604" w:rsidRDefault="00200E73" w:rsidP="00545604">
      <w:pPr>
        <w:ind w:firstLine="709"/>
        <w:jc w:val="both"/>
        <w:rPr>
          <w:sz w:val="28"/>
          <w:szCs w:val="28"/>
        </w:rPr>
      </w:pPr>
      <w:r w:rsidRPr="00545604">
        <w:rPr>
          <w:sz w:val="28"/>
          <w:szCs w:val="28"/>
        </w:rPr>
        <w:t>назначение руководителей практики от кафедры и цикловой комиссии;</w:t>
      </w:r>
    </w:p>
    <w:p w:rsidR="00200E73" w:rsidRPr="00545604" w:rsidRDefault="00200E73" w:rsidP="00545604">
      <w:pPr>
        <w:ind w:firstLine="709"/>
        <w:jc w:val="both"/>
        <w:rPr>
          <w:sz w:val="28"/>
          <w:szCs w:val="28"/>
        </w:rPr>
      </w:pPr>
      <w:r w:rsidRPr="00545604">
        <w:rPr>
          <w:sz w:val="28"/>
          <w:szCs w:val="28"/>
        </w:rPr>
        <w:t xml:space="preserve">выдачу студентам дневников по практике, индивидуальных заданий и </w:t>
      </w:r>
      <w:r w:rsidRPr="00545604">
        <w:rPr>
          <w:sz w:val="28"/>
          <w:szCs w:val="28"/>
        </w:rPr>
        <w:lastRenderedPageBreak/>
        <w:t>аттестационных листов которые, заполняются в процессе прохождения практики.</w:t>
      </w:r>
    </w:p>
    <w:p w:rsidR="00200E73" w:rsidRPr="00545604" w:rsidRDefault="00200E73" w:rsidP="00545604">
      <w:pPr>
        <w:ind w:firstLine="709"/>
        <w:jc w:val="both"/>
        <w:rPr>
          <w:sz w:val="28"/>
          <w:szCs w:val="28"/>
        </w:rPr>
      </w:pPr>
      <w:r w:rsidRPr="00545604">
        <w:rPr>
          <w:sz w:val="28"/>
          <w:szCs w:val="28"/>
        </w:rPr>
        <w:t>С организациями, принимающими студентов на практику, заключаются договоры. Закрепление студентов по базам практики производится приказом по филиалу. По итогам практики студентами готовится отчет и проводится публичная его защита.</w:t>
      </w:r>
    </w:p>
    <w:p w:rsidR="005A18DB" w:rsidRDefault="00200E73" w:rsidP="00545604">
      <w:pPr>
        <w:ind w:firstLine="709"/>
        <w:jc w:val="both"/>
        <w:rPr>
          <w:sz w:val="28"/>
          <w:szCs w:val="28"/>
        </w:rPr>
      </w:pPr>
      <w:r w:rsidRPr="00545604">
        <w:rPr>
          <w:sz w:val="28"/>
          <w:szCs w:val="28"/>
        </w:rPr>
        <w:t xml:space="preserve">В Приложении 5 представлены базы практик филиала ФГБОУ ВО «БГУ» в г. Усть-Илимске за </w:t>
      </w:r>
      <w:r w:rsidR="005A18DB">
        <w:rPr>
          <w:sz w:val="28"/>
          <w:szCs w:val="28"/>
        </w:rPr>
        <w:t>2025</w:t>
      </w:r>
      <w:r w:rsidRPr="00545604">
        <w:rPr>
          <w:sz w:val="28"/>
          <w:szCs w:val="28"/>
        </w:rPr>
        <w:t xml:space="preserve"> год. </w:t>
      </w:r>
    </w:p>
    <w:p w:rsidR="00200E73" w:rsidRPr="00545604" w:rsidRDefault="00200E73" w:rsidP="00545604">
      <w:pPr>
        <w:ind w:firstLine="709"/>
        <w:jc w:val="both"/>
        <w:rPr>
          <w:sz w:val="28"/>
          <w:szCs w:val="28"/>
        </w:rPr>
      </w:pPr>
      <w:r w:rsidRPr="00545604">
        <w:rPr>
          <w:sz w:val="28"/>
          <w:szCs w:val="28"/>
        </w:rPr>
        <w:t>Общий порядок проведения зачетов и экзаменов определяется положением «О текущем контроле успеваемости и промежуточной аттестации студентов филиала ФГБОУ ВО «БГУ» в г. Усть-Илимске.</w:t>
      </w:r>
    </w:p>
    <w:p w:rsidR="00200E73" w:rsidRPr="00545604" w:rsidRDefault="00200E73" w:rsidP="00545604">
      <w:pPr>
        <w:ind w:firstLine="709"/>
        <w:jc w:val="both"/>
        <w:rPr>
          <w:sz w:val="28"/>
          <w:szCs w:val="28"/>
        </w:rPr>
      </w:pPr>
      <w:r w:rsidRPr="00545604">
        <w:rPr>
          <w:sz w:val="28"/>
          <w:szCs w:val="28"/>
        </w:rPr>
        <w:t>С целью повышения успеваемости в филиале проводится межсессионная аттестация студентов. Сроки проведения межсессионной аттестации определяются в соответствии с графиком учебного процесса и доводятся до сведения студентов на первой неделе учебного года.</w:t>
      </w:r>
    </w:p>
    <w:p w:rsidR="00200E73" w:rsidRPr="00545604" w:rsidRDefault="00200E73" w:rsidP="00545604">
      <w:pPr>
        <w:ind w:firstLine="709"/>
        <w:jc w:val="both"/>
        <w:rPr>
          <w:sz w:val="28"/>
          <w:szCs w:val="28"/>
        </w:rPr>
      </w:pPr>
      <w:r w:rsidRPr="00545604">
        <w:rPr>
          <w:sz w:val="28"/>
          <w:szCs w:val="28"/>
        </w:rPr>
        <w:t>Выполнение выпускной квалификационной работы регламентируется положением «О предварительной защите выпускных квалификационных работ», положением «Об организации выполнения и защиты выпускной квалификационной работы», а также Программами подготовки и проведения государственной итоговой аттестации по направлениям подготовки.</w:t>
      </w:r>
    </w:p>
    <w:p w:rsidR="00200E73" w:rsidRPr="00545604" w:rsidRDefault="00200E73" w:rsidP="00545604">
      <w:pPr>
        <w:ind w:firstLine="709"/>
        <w:jc w:val="both"/>
        <w:rPr>
          <w:sz w:val="28"/>
          <w:szCs w:val="28"/>
        </w:rPr>
      </w:pPr>
      <w:r w:rsidRPr="00545604">
        <w:rPr>
          <w:sz w:val="28"/>
          <w:szCs w:val="28"/>
        </w:rPr>
        <w:t>По всем специальностям и направлениям подготовки составлена и утверждена тематика выпускных квалификационных работ, которая также ежегодно обновляется в соответствии с требованиями ФГОС ВО и СПО, научными проблемами, потребностями региона, потребностями учреждений и организаций – потенциальных работодателей для выпускников. Тематика выпускных квалификационных работ соответствует специальности, направлению подготовки и присваиваемой квалификации. Тематика курсовых и выпускных квалификационных работ разрабатывается кафедрами и цикловой комиссией. Темы курсовых работ утверждаются заведующим кафедрой (председателем цикловой комиссии), темы выпускных квалификационных работ – приказом директора филиала ФГБОУ ВО «БГУ» в г. Усть-Илимске. Общие указания по порядку защиты выпускной квалификационной работы содержатся в положении «Об организации выполнения и защите выпускной квалификационной работы».</w:t>
      </w:r>
    </w:p>
    <w:p w:rsidR="00200E73" w:rsidRPr="00545604" w:rsidRDefault="00200E73" w:rsidP="00545604">
      <w:pPr>
        <w:ind w:firstLine="709"/>
        <w:jc w:val="both"/>
        <w:rPr>
          <w:sz w:val="28"/>
          <w:szCs w:val="28"/>
        </w:rPr>
      </w:pPr>
      <w:r w:rsidRPr="00545604">
        <w:rPr>
          <w:sz w:val="28"/>
          <w:szCs w:val="28"/>
        </w:rPr>
        <w:t>Методические разработки, подготовленные преподавателями филиала, отражают все виды учебной деятельности студентов: теоретическое обучение, организацию самостоятельной работы студентов по дисциплинам различных блоков, проведение практик, подготовку курсовых работ.</w:t>
      </w:r>
    </w:p>
    <w:p w:rsidR="00200E73" w:rsidRPr="00545604" w:rsidRDefault="00200E73" w:rsidP="00545604">
      <w:pPr>
        <w:ind w:firstLine="709"/>
        <w:jc w:val="both"/>
        <w:rPr>
          <w:sz w:val="28"/>
          <w:szCs w:val="28"/>
        </w:rPr>
      </w:pPr>
      <w:r w:rsidRPr="00545604">
        <w:rPr>
          <w:sz w:val="28"/>
          <w:szCs w:val="28"/>
        </w:rPr>
        <w:t>Таким образом, учебно-методические материалы филиала ФГБОУ ВО «БГУ» в г. Усть-Илимске соответствуют требованиям ФГОС ВО и СПО, разработаны по дисциплинам всех блоков учебного плана, отвечают потребностям практической подготовки специалистов и отражают все виды учебной деятельности.</w:t>
      </w:r>
    </w:p>
    <w:p w:rsidR="00200E73" w:rsidRPr="00545604" w:rsidRDefault="00200E73" w:rsidP="00545604">
      <w:pPr>
        <w:ind w:firstLine="709"/>
        <w:jc w:val="both"/>
        <w:rPr>
          <w:sz w:val="28"/>
          <w:szCs w:val="28"/>
        </w:rPr>
      </w:pPr>
      <w:r w:rsidRPr="00545604">
        <w:rPr>
          <w:sz w:val="28"/>
          <w:szCs w:val="28"/>
        </w:rPr>
        <w:t xml:space="preserve">Оценивая в целом деятельность в части обеспечения учебного процесса собственными учебно-методическими материалами, филиал характеризует ее </w:t>
      </w:r>
      <w:r w:rsidRPr="00545604">
        <w:rPr>
          <w:sz w:val="28"/>
          <w:szCs w:val="28"/>
        </w:rPr>
        <w:lastRenderedPageBreak/>
        <w:t>как соответствующую требованиям ФГОС ВО и СПО.</w:t>
      </w:r>
    </w:p>
    <w:p w:rsidR="00200E73" w:rsidRPr="00545604" w:rsidRDefault="00200E73" w:rsidP="00545604">
      <w:pPr>
        <w:ind w:firstLine="709"/>
        <w:jc w:val="both"/>
        <w:rPr>
          <w:sz w:val="28"/>
          <w:szCs w:val="28"/>
        </w:rPr>
      </w:pPr>
      <w:r w:rsidRPr="00545604">
        <w:rPr>
          <w:sz w:val="28"/>
          <w:szCs w:val="28"/>
        </w:rPr>
        <w:t>Для оценки и измерения качества работы каждого отдельного преподавателя в филиале практикуется проведение открытых занятий, взаимопосещение, проверка методического обеспечения, комиссионная защита курсовых работ студентов, предварительная защита выпускных квалификационных работ. В филиале проводится оценка качества преподавания научно-педагогических работников филиала по результатам промежуточной аттестации студентов, а руководителей выпускных квалификационных работ – по результатам защиты. Такой подход к оценке качества труда преподавателя дает определенные результаты, однако его нельзя назвать полностью объективным.</w:t>
      </w:r>
    </w:p>
    <w:p w:rsidR="00200E73" w:rsidRPr="00545604" w:rsidRDefault="00602B7A" w:rsidP="00545604">
      <w:pPr>
        <w:ind w:firstLine="709"/>
        <w:jc w:val="both"/>
        <w:rPr>
          <w:sz w:val="28"/>
          <w:szCs w:val="28"/>
        </w:rPr>
      </w:pPr>
      <w:r w:rsidRPr="00545604">
        <w:rPr>
          <w:sz w:val="28"/>
          <w:szCs w:val="28"/>
        </w:rPr>
        <w:t>Филиал развивает опыт дистанционной работы с обучающимися, реализует учебные курсы</w:t>
      </w:r>
      <w:r w:rsidR="00732CAE" w:rsidRPr="00545604">
        <w:rPr>
          <w:sz w:val="28"/>
          <w:szCs w:val="28"/>
        </w:rPr>
        <w:t xml:space="preserve"> с применением электронного обучения и дистанционных образовательных технологий обучения. </w:t>
      </w:r>
      <w:r w:rsidR="00200E73" w:rsidRPr="00545604">
        <w:rPr>
          <w:sz w:val="28"/>
          <w:szCs w:val="28"/>
        </w:rPr>
        <w:t xml:space="preserve">Учебный процесс осуществлялся на бесплатных платформах </w:t>
      </w:r>
      <w:r w:rsidR="00161E5E">
        <w:rPr>
          <w:sz w:val="28"/>
          <w:szCs w:val="28"/>
        </w:rPr>
        <w:t>Яндекс</w:t>
      </w:r>
      <w:r w:rsidR="000165B8">
        <w:rPr>
          <w:sz w:val="28"/>
          <w:szCs w:val="28"/>
        </w:rPr>
        <w:t xml:space="preserve"> Телемост</w:t>
      </w:r>
      <w:r w:rsidR="00200E73" w:rsidRPr="00545604">
        <w:rPr>
          <w:sz w:val="28"/>
          <w:szCs w:val="28"/>
        </w:rPr>
        <w:t>.</w:t>
      </w:r>
    </w:p>
    <w:p w:rsidR="00200E73" w:rsidRPr="00545604" w:rsidRDefault="00200E73" w:rsidP="00545604">
      <w:pPr>
        <w:ind w:firstLine="709"/>
        <w:jc w:val="both"/>
        <w:rPr>
          <w:sz w:val="28"/>
          <w:szCs w:val="28"/>
        </w:rPr>
      </w:pPr>
      <w:r w:rsidRPr="00545604">
        <w:rPr>
          <w:sz w:val="28"/>
          <w:szCs w:val="28"/>
        </w:rPr>
        <w:t>В рамках организации работы филиала в дистанционном формате обучения:</w:t>
      </w:r>
    </w:p>
    <w:p w:rsidR="00200E73" w:rsidRPr="00545604" w:rsidRDefault="00200E73" w:rsidP="00545604">
      <w:pPr>
        <w:ind w:firstLine="709"/>
        <w:jc w:val="both"/>
        <w:rPr>
          <w:sz w:val="28"/>
          <w:szCs w:val="28"/>
        </w:rPr>
      </w:pPr>
      <w:r w:rsidRPr="00545604">
        <w:rPr>
          <w:sz w:val="28"/>
          <w:szCs w:val="28"/>
        </w:rPr>
        <w:t>была произведена корректировка календарного учебного графика;</w:t>
      </w:r>
    </w:p>
    <w:p w:rsidR="00200E73" w:rsidRPr="00545604" w:rsidRDefault="00200E73" w:rsidP="00545604">
      <w:pPr>
        <w:ind w:firstLine="709"/>
        <w:jc w:val="both"/>
        <w:rPr>
          <w:sz w:val="28"/>
          <w:szCs w:val="28"/>
        </w:rPr>
      </w:pPr>
      <w:r w:rsidRPr="00545604">
        <w:rPr>
          <w:sz w:val="28"/>
          <w:szCs w:val="28"/>
        </w:rPr>
        <w:t>проведен мониторинг технической оснащенности филиала и обучающихся для организации образовательного процесса с использованием электронного обучения и дистанционных образовательных технологий;</w:t>
      </w:r>
    </w:p>
    <w:p w:rsidR="00200E73" w:rsidRPr="00545604" w:rsidRDefault="00200E73" w:rsidP="00545604">
      <w:pPr>
        <w:ind w:firstLine="709"/>
        <w:jc w:val="both"/>
        <w:rPr>
          <w:sz w:val="28"/>
          <w:szCs w:val="28"/>
        </w:rPr>
      </w:pPr>
      <w:r w:rsidRPr="00545604">
        <w:rPr>
          <w:sz w:val="28"/>
          <w:szCs w:val="28"/>
        </w:rPr>
        <w:t>переведено на дистанционный режим работы в условиях домашней самоизоляции максимально возможное количество работников;</w:t>
      </w:r>
    </w:p>
    <w:p w:rsidR="00200E73" w:rsidRPr="00545604" w:rsidRDefault="00200E73" w:rsidP="00545604">
      <w:pPr>
        <w:ind w:firstLine="709"/>
        <w:jc w:val="both"/>
        <w:rPr>
          <w:sz w:val="28"/>
          <w:szCs w:val="28"/>
        </w:rPr>
      </w:pPr>
      <w:r w:rsidRPr="00545604">
        <w:rPr>
          <w:sz w:val="28"/>
          <w:szCs w:val="28"/>
        </w:rPr>
        <w:t>разработаны памятки по работе в дистанционном формате для студентов и преподавателей;</w:t>
      </w:r>
    </w:p>
    <w:p w:rsidR="00200E73" w:rsidRPr="00545604" w:rsidRDefault="00200E73" w:rsidP="00545604">
      <w:pPr>
        <w:ind w:firstLine="709"/>
        <w:jc w:val="both"/>
        <w:rPr>
          <w:sz w:val="28"/>
          <w:szCs w:val="28"/>
        </w:rPr>
      </w:pPr>
      <w:r w:rsidRPr="00545604">
        <w:rPr>
          <w:sz w:val="28"/>
          <w:szCs w:val="28"/>
        </w:rPr>
        <w:t>разработана нормативно-правовая база реализации образовательных программ в дистанционном формате;</w:t>
      </w:r>
    </w:p>
    <w:p w:rsidR="00200E73" w:rsidRPr="00545604" w:rsidRDefault="00200E73" w:rsidP="00545604">
      <w:pPr>
        <w:ind w:firstLine="709"/>
        <w:jc w:val="both"/>
        <w:rPr>
          <w:sz w:val="28"/>
          <w:szCs w:val="28"/>
        </w:rPr>
      </w:pPr>
      <w:r w:rsidRPr="00545604">
        <w:rPr>
          <w:sz w:val="28"/>
          <w:szCs w:val="28"/>
        </w:rPr>
        <w:t>разработаны алгоритмы взаимодействия преподавателей и кураторов учебных групп, мониторинга посещения дистанционных занятий, учета успеваемости;</w:t>
      </w:r>
    </w:p>
    <w:p w:rsidR="00200E73" w:rsidRPr="00545604" w:rsidRDefault="00200E73" w:rsidP="00545604">
      <w:pPr>
        <w:ind w:firstLine="709"/>
        <w:jc w:val="both"/>
        <w:rPr>
          <w:sz w:val="28"/>
          <w:szCs w:val="28"/>
        </w:rPr>
      </w:pPr>
      <w:r w:rsidRPr="00545604">
        <w:rPr>
          <w:sz w:val="28"/>
          <w:szCs w:val="28"/>
        </w:rPr>
        <w:t>разработан план дистанционной реализации внеучебной деятельности студентов;</w:t>
      </w:r>
    </w:p>
    <w:p w:rsidR="00732CAE" w:rsidRPr="00545604" w:rsidRDefault="00200E73" w:rsidP="00545604">
      <w:pPr>
        <w:ind w:firstLine="709"/>
        <w:jc w:val="both"/>
        <w:rPr>
          <w:sz w:val="28"/>
          <w:szCs w:val="28"/>
        </w:rPr>
      </w:pPr>
      <w:r w:rsidRPr="00545604">
        <w:rPr>
          <w:sz w:val="28"/>
          <w:szCs w:val="28"/>
        </w:rPr>
        <w:t>разработаны методические указания по реализации всех видов практики дистанционном формате;</w:t>
      </w:r>
    </w:p>
    <w:p w:rsidR="00732CAE" w:rsidRPr="00545604" w:rsidRDefault="00732CAE" w:rsidP="00545604">
      <w:pPr>
        <w:ind w:firstLine="709"/>
        <w:jc w:val="both"/>
        <w:rPr>
          <w:sz w:val="28"/>
          <w:szCs w:val="28"/>
        </w:rPr>
      </w:pPr>
      <w:r w:rsidRPr="00545604">
        <w:rPr>
          <w:sz w:val="28"/>
          <w:szCs w:val="28"/>
        </w:rPr>
        <w:t>разработано положение об электронной образовательной среде.</w:t>
      </w:r>
    </w:p>
    <w:p w:rsidR="00200E73" w:rsidRPr="00545604" w:rsidRDefault="00200E73" w:rsidP="00545604">
      <w:pPr>
        <w:ind w:firstLine="709"/>
        <w:jc w:val="both"/>
        <w:rPr>
          <w:sz w:val="28"/>
          <w:szCs w:val="28"/>
        </w:rPr>
      </w:pPr>
      <w:r w:rsidRPr="00545604">
        <w:rPr>
          <w:sz w:val="28"/>
          <w:szCs w:val="28"/>
        </w:rPr>
        <w:t>Для комплексной оценки уровня подготовки выпускников комиссия проанализировала результаты промежуточных аттестаций и государственной итоговой аттестации студентов всех специальностей и направлений подготовки.</w:t>
      </w:r>
    </w:p>
    <w:p w:rsidR="00D56EEF" w:rsidRPr="00545604" w:rsidRDefault="00D56EEF" w:rsidP="00545604">
      <w:pPr>
        <w:ind w:firstLine="709"/>
        <w:jc w:val="both"/>
        <w:rPr>
          <w:sz w:val="28"/>
          <w:szCs w:val="28"/>
        </w:rPr>
      </w:pPr>
      <w:r w:rsidRPr="00545604">
        <w:rPr>
          <w:sz w:val="28"/>
          <w:szCs w:val="28"/>
        </w:rPr>
        <w:t>Качество знаний обучающихся по результатам текущей</w:t>
      </w:r>
      <w:r w:rsidR="004A0DEE" w:rsidRPr="00545604">
        <w:rPr>
          <w:sz w:val="28"/>
          <w:szCs w:val="28"/>
        </w:rPr>
        <w:br/>
      </w:r>
      <w:r w:rsidRPr="00545604">
        <w:rPr>
          <w:sz w:val="28"/>
          <w:szCs w:val="28"/>
        </w:rPr>
        <w:t>и промежуточной аттестации</w:t>
      </w:r>
    </w:p>
    <w:p w:rsidR="00200E73" w:rsidRPr="00545604" w:rsidRDefault="00200E73" w:rsidP="00545604">
      <w:pPr>
        <w:ind w:firstLine="709"/>
        <w:jc w:val="both"/>
        <w:rPr>
          <w:sz w:val="28"/>
          <w:szCs w:val="28"/>
        </w:rPr>
      </w:pPr>
      <w:r w:rsidRPr="00545604">
        <w:rPr>
          <w:sz w:val="28"/>
          <w:szCs w:val="28"/>
        </w:rPr>
        <w:t>В соответствии с требованиями федеральных государственных образовательных стандартов в филиале действует следующая система контроля качества образования:</w:t>
      </w:r>
    </w:p>
    <w:p w:rsidR="00200E73" w:rsidRPr="00545604" w:rsidRDefault="00200E73" w:rsidP="00545604">
      <w:pPr>
        <w:ind w:firstLine="709"/>
        <w:jc w:val="both"/>
        <w:rPr>
          <w:sz w:val="28"/>
          <w:szCs w:val="28"/>
        </w:rPr>
      </w:pPr>
      <w:r w:rsidRPr="00545604">
        <w:rPr>
          <w:sz w:val="28"/>
          <w:szCs w:val="28"/>
        </w:rPr>
        <w:t>Система промежуточного контроля, которая включает в себя семестровые формы контроля в виде зачетов и экзаменов.</w:t>
      </w:r>
    </w:p>
    <w:p w:rsidR="00200E73" w:rsidRPr="00545604" w:rsidRDefault="00200E73" w:rsidP="00545604">
      <w:pPr>
        <w:ind w:firstLine="709"/>
        <w:jc w:val="both"/>
        <w:rPr>
          <w:sz w:val="28"/>
          <w:szCs w:val="28"/>
        </w:rPr>
      </w:pPr>
      <w:r w:rsidRPr="00545604">
        <w:rPr>
          <w:sz w:val="28"/>
          <w:szCs w:val="28"/>
        </w:rPr>
        <w:t>В соответствии с требованиями федеральных государственных образовательных стандартов изучение каждой базовой дисциплины завершается экзаменом. Учебные курсы, изучение которых рассчитано на несколько семестров, как правило, сопровождаются промежуточным контролем в форме зачета. Изучение дисциплин по выбору и спецкурсов обычно завершается зачетом.</w:t>
      </w:r>
    </w:p>
    <w:p w:rsidR="00200E73" w:rsidRPr="00545604" w:rsidRDefault="00200E73" w:rsidP="00545604">
      <w:pPr>
        <w:ind w:firstLine="709"/>
        <w:jc w:val="both"/>
        <w:rPr>
          <w:sz w:val="28"/>
          <w:szCs w:val="28"/>
        </w:rPr>
      </w:pPr>
      <w:r w:rsidRPr="00545604">
        <w:rPr>
          <w:sz w:val="28"/>
          <w:szCs w:val="28"/>
        </w:rPr>
        <w:t>Написание курсовых работ и научно-исследовательских проектов завершается их публичной защитой с выставлением соответствующей оценки. При этом особое внимание уделяется междисциплинарным связям и преемственности между курсовой и выпускной квалификационной работой.</w:t>
      </w:r>
    </w:p>
    <w:p w:rsidR="00200E73" w:rsidRPr="00545604" w:rsidRDefault="00200E73" w:rsidP="00545604">
      <w:pPr>
        <w:ind w:firstLine="709"/>
        <w:jc w:val="both"/>
        <w:rPr>
          <w:sz w:val="28"/>
          <w:szCs w:val="28"/>
        </w:rPr>
      </w:pPr>
      <w:r w:rsidRPr="00545604">
        <w:rPr>
          <w:sz w:val="28"/>
          <w:szCs w:val="28"/>
        </w:rPr>
        <w:t>Формы проведения итогового контроля различны в зависимости от специфики специальности или направления подготовки, содержания учебной дисциплины и требования к уровню ее овладения. Такими формами могут быть экзамен в устной или письменной форме (в том числе тестирование), презентация творческих работ и исследовательских проектов.</w:t>
      </w:r>
    </w:p>
    <w:p w:rsidR="00200E73" w:rsidRPr="00545604" w:rsidRDefault="00200E73" w:rsidP="00545604">
      <w:pPr>
        <w:ind w:firstLine="709"/>
        <w:jc w:val="both"/>
        <w:rPr>
          <w:sz w:val="28"/>
          <w:szCs w:val="28"/>
        </w:rPr>
      </w:pPr>
      <w:r w:rsidRPr="00545604">
        <w:rPr>
          <w:sz w:val="28"/>
          <w:szCs w:val="28"/>
        </w:rPr>
        <w:t>Каждая учебная дисциплина имеет набор сопровождающих учебный процесс материалов (экзаменационные билеты, контрольные работы и т.д.), разработанных и постоянно совершенствующихся в соответствии с требованиями федерального государственного образовательного стандарта.</w:t>
      </w:r>
    </w:p>
    <w:p w:rsidR="00200E73" w:rsidRPr="00545604" w:rsidRDefault="00200E73" w:rsidP="00545604">
      <w:pPr>
        <w:ind w:firstLine="709"/>
        <w:jc w:val="both"/>
        <w:rPr>
          <w:sz w:val="28"/>
          <w:szCs w:val="28"/>
        </w:rPr>
      </w:pPr>
      <w:r w:rsidRPr="00545604">
        <w:rPr>
          <w:sz w:val="28"/>
          <w:szCs w:val="28"/>
        </w:rPr>
        <w:t>Контроль качества образования осуществляется не только в конце семестра или окончания учебного курса, но и в межсессионный период. В филиале действует система межсессионной аттестации, проводятся различные формы текущего контроля, основной особенностью является контроль над практическим усвоением содержания, сформированностью предметно-профессиональных компетенций.</w:t>
      </w:r>
    </w:p>
    <w:p w:rsidR="00200E73" w:rsidRPr="00545604" w:rsidRDefault="00200E73" w:rsidP="00545604">
      <w:pPr>
        <w:ind w:firstLine="709"/>
        <w:jc w:val="both"/>
        <w:rPr>
          <w:sz w:val="28"/>
          <w:szCs w:val="28"/>
        </w:rPr>
      </w:pPr>
      <w:r w:rsidRPr="00545604">
        <w:rPr>
          <w:sz w:val="28"/>
          <w:szCs w:val="28"/>
        </w:rPr>
        <w:t>Текущий контроль проводится по всем дисциплинам, предусмотренным учебным планом по направлениям подготовки (специальностям), и организуется кафедрами филиала в период теоретического обучения студентов в соответствии с графиком учебного процесса. Аттестация студентов в межсессионный период преследует цель выявить уровень и качество поэтапного освоения студентами образовательных программ по соответствующим направлениям подготовки бакалавриата и специальностям среднего профессионального образования, степень готовности к предстоящей промежуточной аттестации. Аттестация выставляется либо путем проведения тестирования студентов по пройденным темам, с учетом результатов работы студента в ходе учебного семестра:</w:t>
      </w:r>
    </w:p>
    <w:p w:rsidR="00200E73" w:rsidRPr="00545604" w:rsidRDefault="00200E73" w:rsidP="00545604">
      <w:pPr>
        <w:ind w:firstLine="709"/>
        <w:jc w:val="both"/>
        <w:rPr>
          <w:sz w:val="28"/>
          <w:szCs w:val="28"/>
        </w:rPr>
      </w:pPr>
      <w:r w:rsidRPr="00545604">
        <w:rPr>
          <w:sz w:val="28"/>
          <w:szCs w:val="28"/>
        </w:rPr>
        <w:t>выполнение студентом всех видов работ, предусмотренных программой курса (в том числе работа на семинарах, коллоквиумах, при тестировании; подготовка докладов и рефератов; выполнение лабораторных и контрольных работ, участие в деловых играх и т.п.);</w:t>
      </w:r>
    </w:p>
    <w:p w:rsidR="00200E73" w:rsidRPr="00545604" w:rsidRDefault="00200E73" w:rsidP="00545604">
      <w:pPr>
        <w:ind w:firstLine="709"/>
        <w:jc w:val="both"/>
        <w:rPr>
          <w:sz w:val="28"/>
          <w:szCs w:val="28"/>
        </w:rPr>
      </w:pPr>
      <w:r w:rsidRPr="00545604">
        <w:rPr>
          <w:sz w:val="28"/>
          <w:szCs w:val="28"/>
        </w:rPr>
        <w:t>посещаемость учебных занятий студентом;</w:t>
      </w:r>
    </w:p>
    <w:p w:rsidR="00200E73" w:rsidRPr="00545604" w:rsidRDefault="00200E73" w:rsidP="00545604">
      <w:pPr>
        <w:ind w:firstLine="709"/>
        <w:jc w:val="both"/>
        <w:rPr>
          <w:sz w:val="28"/>
          <w:szCs w:val="28"/>
        </w:rPr>
      </w:pPr>
      <w:r w:rsidRPr="00545604">
        <w:rPr>
          <w:sz w:val="28"/>
          <w:szCs w:val="28"/>
        </w:rPr>
        <w:t>самостоятельную работу студента;</w:t>
      </w:r>
    </w:p>
    <w:p w:rsidR="00200E73" w:rsidRPr="00545604" w:rsidRDefault="00200E73" w:rsidP="00545604">
      <w:pPr>
        <w:ind w:firstLine="709"/>
        <w:jc w:val="both"/>
        <w:rPr>
          <w:sz w:val="28"/>
          <w:szCs w:val="28"/>
        </w:rPr>
      </w:pPr>
      <w:r w:rsidRPr="00545604">
        <w:rPr>
          <w:sz w:val="28"/>
          <w:szCs w:val="28"/>
        </w:rPr>
        <w:t>научно-исследовательскую работу студента и т.д.</w:t>
      </w:r>
    </w:p>
    <w:p w:rsidR="00200E73" w:rsidRPr="00545604" w:rsidRDefault="00200E73" w:rsidP="00545604">
      <w:pPr>
        <w:ind w:firstLine="709"/>
        <w:jc w:val="both"/>
        <w:rPr>
          <w:sz w:val="28"/>
          <w:szCs w:val="28"/>
        </w:rPr>
      </w:pPr>
      <w:r w:rsidRPr="00545604">
        <w:rPr>
          <w:sz w:val="28"/>
          <w:szCs w:val="28"/>
        </w:rPr>
        <w:t xml:space="preserve">С целью повышения качества знаний и абсолютной успеваемости </w:t>
      </w:r>
      <w:r w:rsidRPr="00545604">
        <w:rPr>
          <w:sz w:val="28"/>
          <w:szCs w:val="28"/>
        </w:rPr>
        <w:lastRenderedPageBreak/>
        <w:t>студентов результаты межсессионной аттестации один раз в семестр обсуждаются на заседании учебно-методического совета и на заседаниях кафедр, куда приглашаются неаттестованные по дисциплинам кафедры студенты филиала.</w:t>
      </w:r>
    </w:p>
    <w:p w:rsidR="00200E73" w:rsidRPr="007A05B7" w:rsidRDefault="00200E73" w:rsidP="007A05B7">
      <w:pPr>
        <w:ind w:firstLine="709"/>
        <w:jc w:val="both"/>
        <w:rPr>
          <w:sz w:val="28"/>
        </w:rPr>
      </w:pPr>
      <w:r w:rsidRPr="007A05B7">
        <w:rPr>
          <w:sz w:val="28"/>
        </w:rPr>
        <w:t>Для организации текущего контроля и управления учебным процессом в филиале в обязательном порядке используется накопительная (рейтинговая) система оценки успеваемости студентов высшего образования. Главная задача рейтинговой системы – повышение мотивации студентов филиала к освоению образовательных программ путем более высокой дифференциации оценки их учебной работы.</w:t>
      </w:r>
    </w:p>
    <w:p w:rsidR="00200E73" w:rsidRPr="007A05B7" w:rsidRDefault="00200E73" w:rsidP="007A05B7">
      <w:pPr>
        <w:ind w:firstLine="709"/>
        <w:jc w:val="both"/>
        <w:rPr>
          <w:sz w:val="28"/>
        </w:rPr>
      </w:pPr>
      <w:r w:rsidRPr="007A05B7">
        <w:rPr>
          <w:sz w:val="28"/>
        </w:rPr>
        <w:t xml:space="preserve">По программам высшего образования филиал пользуется рекомендациями головного ВУЗа по разработке фондов оценочных средств, в которых указываются баллы рейтинга каждого средства, при выполнении студентом задания. </w:t>
      </w:r>
    </w:p>
    <w:p w:rsidR="00200E73" w:rsidRPr="007A05B7" w:rsidRDefault="00200E73" w:rsidP="007A05B7">
      <w:pPr>
        <w:ind w:firstLine="709"/>
        <w:jc w:val="both"/>
        <w:rPr>
          <w:sz w:val="28"/>
        </w:rPr>
      </w:pPr>
      <w:r w:rsidRPr="007A05B7">
        <w:rPr>
          <w:sz w:val="28"/>
        </w:rPr>
        <w:t>Для формирования накопительной оценки индивидуальных образовательных достижений обучающихся, свидетельствующих о качестве их подготовки, в филиале используется платформа Moodlle, где преподаватели выставляют баллы за каждое задание по дисциплине, что позволяет выстроить рейтинг студента в конце семестра и объективно выставить оценку «зачтено». Таким образом. применение рейтинговой системы обусловливает возможность формирования предварительной оценки знаний и ее выставление в период промежуточной аттестации. Результаты промежуточных аттестаций представлены в таблицах 11-12.</w:t>
      </w:r>
    </w:p>
    <w:p w:rsidR="00D723F2" w:rsidRPr="007A05B7" w:rsidRDefault="00D723F2" w:rsidP="007A05B7">
      <w:pPr>
        <w:ind w:firstLine="709"/>
        <w:jc w:val="right"/>
        <w:rPr>
          <w:sz w:val="28"/>
        </w:rPr>
      </w:pPr>
      <w:r w:rsidRPr="007A05B7">
        <w:rPr>
          <w:sz w:val="28"/>
        </w:rPr>
        <w:t>Таблица 11</w:t>
      </w:r>
    </w:p>
    <w:p w:rsidR="00D723F2" w:rsidRPr="007A05B7" w:rsidRDefault="00D723F2" w:rsidP="007A05B7">
      <w:pPr>
        <w:ind w:firstLine="709"/>
        <w:jc w:val="center"/>
        <w:rPr>
          <w:sz w:val="28"/>
        </w:rPr>
      </w:pPr>
      <w:r w:rsidRPr="007A05B7">
        <w:rPr>
          <w:sz w:val="28"/>
        </w:rPr>
        <w:t>Сводные результаты промежуточных аттестаций по направлениям подготовки высшего образования (очная форма обучения)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302"/>
        <w:gridCol w:w="3162"/>
      </w:tblGrid>
      <w:tr w:rsidR="00D723F2" w:rsidRPr="007B29E3" w:rsidTr="00026701">
        <w:trPr>
          <w:trHeight w:val="20"/>
          <w:jc w:val="center"/>
        </w:trPr>
        <w:tc>
          <w:tcPr>
            <w:tcW w:w="2147" w:type="pct"/>
          </w:tcPr>
          <w:p w:rsidR="00D723F2" w:rsidRPr="007B29E3" w:rsidRDefault="00D723F2" w:rsidP="007B29E3">
            <w:r w:rsidRPr="007B29E3">
              <w:t>Период</w:t>
            </w:r>
          </w:p>
        </w:tc>
        <w:tc>
          <w:tcPr>
            <w:tcW w:w="1202" w:type="pct"/>
            <w:vAlign w:val="center"/>
          </w:tcPr>
          <w:p w:rsidR="00D723F2" w:rsidRPr="007B29E3" w:rsidRDefault="00D723F2" w:rsidP="007B29E3">
            <w:pPr>
              <w:jc w:val="center"/>
            </w:pPr>
            <w:r w:rsidRPr="007B29E3">
              <w:t>Успеваемость, %</w:t>
            </w:r>
          </w:p>
        </w:tc>
        <w:tc>
          <w:tcPr>
            <w:tcW w:w="1651" w:type="pct"/>
            <w:vAlign w:val="center"/>
          </w:tcPr>
          <w:p w:rsidR="00D723F2" w:rsidRPr="007B29E3" w:rsidRDefault="00D723F2" w:rsidP="007B29E3">
            <w:pPr>
              <w:jc w:val="center"/>
            </w:pPr>
            <w:r w:rsidRPr="007B29E3">
              <w:t>Качество подготовки, %</w:t>
            </w:r>
          </w:p>
        </w:tc>
      </w:tr>
      <w:tr w:rsidR="00D723F2" w:rsidRPr="007B29E3" w:rsidTr="00026701">
        <w:trPr>
          <w:trHeight w:val="20"/>
          <w:jc w:val="center"/>
        </w:trPr>
        <w:tc>
          <w:tcPr>
            <w:tcW w:w="5000" w:type="pct"/>
            <w:gridSpan w:val="3"/>
            <w:vAlign w:val="center"/>
          </w:tcPr>
          <w:p w:rsidR="00D723F2" w:rsidRPr="007B29E3" w:rsidRDefault="00D723F2" w:rsidP="007B29E3">
            <w:r w:rsidRPr="007B29E3">
              <w:t>35.03.01. Лесное дело</w:t>
            </w:r>
          </w:p>
        </w:tc>
      </w:tr>
      <w:tr w:rsidR="002C2CFC" w:rsidRPr="007B29E3" w:rsidTr="002C2CFC">
        <w:trPr>
          <w:trHeight w:val="20"/>
          <w:jc w:val="center"/>
        </w:trPr>
        <w:tc>
          <w:tcPr>
            <w:tcW w:w="2147" w:type="pct"/>
          </w:tcPr>
          <w:p w:rsidR="002C2CFC" w:rsidRPr="007B29E3" w:rsidRDefault="002C2CFC" w:rsidP="007B29E3">
            <w:pPr>
              <w:pStyle w:val="21"/>
              <w:spacing w:after="0" w:line="240" w:lineRule="auto"/>
              <w:ind w:left="0"/>
              <w:rPr>
                <w:iCs/>
                <w:color w:val="000000"/>
                <w:sz w:val="22"/>
                <w:szCs w:val="22"/>
                <w:lang w:eastAsia="en-US"/>
              </w:rPr>
            </w:pPr>
            <w:r w:rsidRPr="007B29E3">
              <w:rPr>
                <w:iCs/>
                <w:color w:val="000000"/>
                <w:sz w:val="22"/>
                <w:szCs w:val="22"/>
                <w:lang w:eastAsia="en-US"/>
              </w:rPr>
              <w:t>2025-2026 уч. год зимняя сессия</w:t>
            </w:r>
          </w:p>
        </w:tc>
        <w:tc>
          <w:tcPr>
            <w:tcW w:w="1202" w:type="pct"/>
          </w:tcPr>
          <w:p w:rsidR="002C2CFC" w:rsidRPr="007B29E3" w:rsidRDefault="002C2CFC" w:rsidP="007B29E3">
            <w:pPr>
              <w:jc w:val="center"/>
              <w:rPr>
                <w:color w:val="000000"/>
              </w:rPr>
            </w:pPr>
            <w:r w:rsidRPr="007B29E3">
              <w:rPr>
                <w:color w:val="000000"/>
              </w:rPr>
              <w:t>85,2</w:t>
            </w:r>
          </w:p>
        </w:tc>
        <w:tc>
          <w:tcPr>
            <w:tcW w:w="1651" w:type="pct"/>
          </w:tcPr>
          <w:p w:rsidR="002C2CFC" w:rsidRPr="007B29E3" w:rsidRDefault="002C2CFC" w:rsidP="007B29E3">
            <w:pPr>
              <w:jc w:val="center"/>
              <w:rPr>
                <w:color w:val="000000"/>
              </w:rPr>
            </w:pPr>
            <w:r w:rsidRPr="007B29E3">
              <w:rPr>
                <w:color w:val="000000"/>
              </w:rPr>
              <w:t>83,2</w:t>
            </w:r>
          </w:p>
        </w:tc>
      </w:tr>
    </w:tbl>
    <w:p w:rsidR="009C0AAB" w:rsidRDefault="009C0AAB" w:rsidP="007A05B7">
      <w:pPr>
        <w:ind w:firstLine="709"/>
        <w:jc w:val="both"/>
        <w:rPr>
          <w:sz w:val="28"/>
          <w:szCs w:val="28"/>
        </w:rPr>
      </w:pPr>
    </w:p>
    <w:p w:rsidR="0055281F" w:rsidRPr="007A05B7" w:rsidRDefault="004E0360" w:rsidP="007A05B7">
      <w:pPr>
        <w:ind w:firstLine="709"/>
        <w:jc w:val="both"/>
        <w:rPr>
          <w:sz w:val="28"/>
          <w:szCs w:val="28"/>
        </w:rPr>
      </w:pPr>
      <w:r w:rsidRPr="007A05B7">
        <w:rPr>
          <w:sz w:val="28"/>
          <w:szCs w:val="28"/>
        </w:rPr>
        <w:t xml:space="preserve">В </w:t>
      </w:r>
      <w:r w:rsidR="007B29E3">
        <w:rPr>
          <w:sz w:val="28"/>
          <w:szCs w:val="28"/>
        </w:rPr>
        <w:t>2025</w:t>
      </w:r>
      <w:r w:rsidRPr="007A05B7">
        <w:rPr>
          <w:sz w:val="28"/>
          <w:szCs w:val="28"/>
        </w:rPr>
        <w:t xml:space="preserve"> году контингент </w:t>
      </w:r>
      <w:r w:rsidR="003B71BC" w:rsidRPr="007A05B7">
        <w:rPr>
          <w:sz w:val="28"/>
          <w:szCs w:val="28"/>
        </w:rPr>
        <w:t xml:space="preserve">по </w:t>
      </w:r>
      <w:r w:rsidRPr="007A05B7">
        <w:rPr>
          <w:sz w:val="28"/>
          <w:szCs w:val="28"/>
        </w:rPr>
        <w:t>очной форм</w:t>
      </w:r>
      <w:r w:rsidR="003B71BC" w:rsidRPr="007A05B7">
        <w:rPr>
          <w:sz w:val="28"/>
          <w:szCs w:val="28"/>
        </w:rPr>
        <w:t>е</w:t>
      </w:r>
      <w:r w:rsidRPr="007A05B7">
        <w:rPr>
          <w:sz w:val="28"/>
          <w:szCs w:val="28"/>
        </w:rPr>
        <w:t xml:space="preserve"> обучения по специальностям 40.03.01 Юриспруденция и Экономика отсутствовал</w:t>
      </w:r>
      <w:r w:rsidR="00C524F0" w:rsidRPr="007A05B7">
        <w:rPr>
          <w:sz w:val="28"/>
          <w:szCs w:val="28"/>
        </w:rPr>
        <w:t xml:space="preserve"> контингент </w:t>
      </w:r>
      <w:r w:rsidR="003B71BC" w:rsidRPr="007A05B7">
        <w:rPr>
          <w:sz w:val="28"/>
          <w:szCs w:val="28"/>
        </w:rPr>
        <w:t>обучающ</w:t>
      </w:r>
      <w:r w:rsidR="00C524F0" w:rsidRPr="007A05B7">
        <w:rPr>
          <w:sz w:val="28"/>
          <w:szCs w:val="28"/>
        </w:rPr>
        <w:t>их</w:t>
      </w:r>
      <w:r w:rsidR="003B71BC" w:rsidRPr="007A05B7">
        <w:rPr>
          <w:sz w:val="28"/>
          <w:szCs w:val="28"/>
        </w:rPr>
        <w:t xml:space="preserve">ся по </w:t>
      </w:r>
      <w:r w:rsidR="00C524F0" w:rsidRPr="007A05B7">
        <w:rPr>
          <w:sz w:val="28"/>
          <w:szCs w:val="28"/>
        </w:rPr>
        <w:t xml:space="preserve">очной форме. </w:t>
      </w:r>
      <w:r w:rsidR="00C945B9" w:rsidRPr="007A05B7">
        <w:rPr>
          <w:sz w:val="28"/>
          <w:szCs w:val="28"/>
        </w:rPr>
        <w:t xml:space="preserve">Анализ результатов промежуточной аттестации </w:t>
      </w:r>
      <w:r w:rsidRPr="007A05B7">
        <w:rPr>
          <w:sz w:val="28"/>
          <w:szCs w:val="28"/>
        </w:rPr>
        <w:t>по направлению 35.03.01 Лесное дело показ</w:t>
      </w:r>
      <w:r w:rsidR="00C524F0" w:rsidRPr="007A05B7">
        <w:rPr>
          <w:sz w:val="28"/>
          <w:szCs w:val="28"/>
        </w:rPr>
        <w:t>ывает тенденцию к снижению успеваемости в период зимних сессий.</w:t>
      </w:r>
      <w:r w:rsidRPr="007A05B7">
        <w:rPr>
          <w:sz w:val="28"/>
          <w:szCs w:val="28"/>
        </w:rPr>
        <w:t xml:space="preserve"> </w:t>
      </w:r>
    </w:p>
    <w:p w:rsidR="00C945B9" w:rsidRPr="007A05B7" w:rsidRDefault="0055281F" w:rsidP="007A05B7">
      <w:pPr>
        <w:ind w:firstLine="709"/>
        <w:jc w:val="both"/>
        <w:rPr>
          <w:sz w:val="28"/>
          <w:szCs w:val="28"/>
        </w:rPr>
      </w:pPr>
      <w:r w:rsidRPr="007A05B7">
        <w:rPr>
          <w:sz w:val="28"/>
          <w:szCs w:val="28"/>
        </w:rPr>
        <w:t>В таблице 12 представлены результаты промежуточных аттестаций</w:t>
      </w:r>
      <w:r w:rsidR="00C945B9" w:rsidRPr="007A05B7">
        <w:rPr>
          <w:sz w:val="28"/>
          <w:szCs w:val="28"/>
        </w:rPr>
        <w:t xml:space="preserve"> </w:t>
      </w:r>
      <w:r w:rsidR="00103813" w:rsidRPr="007A05B7">
        <w:rPr>
          <w:sz w:val="28"/>
          <w:szCs w:val="28"/>
        </w:rPr>
        <w:t>студентов среднего профессионального образования по группам специальностей.</w:t>
      </w:r>
    </w:p>
    <w:p w:rsidR="00B86683" w:rsidRPr="007A05B7" w:rsidRDefault="00B86683" w:rsidP="007A05B7">
      <w:pPr>
        <w:ind w:firstLine="709"/>
        <w:jc w:val="right"/>
        <w:rPr>
          <w:sz w:val="28"/>
          <w:szCs w:val="28"/>
        </w:rPr>
      </w:pPr>
      <w:r w:rsidRPr="007A05B7">
        <w:rPr>
          <w:sz w:val="28"/>
          <w:szCs w:val="28"/>
        </w:rPr>
        <w:t>Таблица 12</w:t>
      </w:r>
    </w:p>
    <w:p w:rsidR="00B86683" w:rsidRPr="007A05B7" w:rsidRDefault="00B86683" w:rsidP="007A05B7">
      <w:pPr>
        <w:ind w:firstLine="709"/>
        <w:jc w:val="center"/>
        <w:rPr>
          <w:sz w:val="28"/>
          <w:szCs w:val="28"/>
        </w:rPr>
      </w:pPr>
      <w:r w:rsidRPr="007A05B7">
        <w:rPr>
          <w:sz w:val="28"/>
          <w:szCs w:val="28"/>
        </w:rPr>
        <w:t>Сводные результаты промежуточных аттестаций по специальностям среднего профессионального образования</w:t>
      </w:r>
    </w:p>
    <w:tbl>
      <w:tblPr>
        <w:tblStyle w:val="aff2"/>
        <w:tblW w:w="5000" w:type="pct"/>
        <w:tblLook w:val="00A0" w:firstRow="1" w:lastRow="0" w:firstColumn="1" w:lastColumn="0" w:noHBand="0" w:noVBand="0"/>
      </w:tblPr>
      <w:tblGrid>
        <w:gridCol w:w="4826"/>
        <w:gridCol w:w="2738"/>
        <w:gridCol w:w="2011"/>
      </w:tblGrid>
      <w:tr w:rsidR="00852D90" w:rsidRPr="003B3934" w:rsidTr="003B3934">
        <w:trPr>
          <w:trHeight w:val="20"/>
        </w:trPr>
        <w:tc>
          <w:tcPr>
            <w:tcW w:w="2520" w:type="pct"/>
          </w:tcPr>
          <w:p w:rsidR="00852D90" w:rsidRPr="003B3934" w:rsidRDefault="00852D90" w:rsidP="00852D90">
            <w:pPr>
              <w:ind w:firstLine="709"/>
              <w:jc w:val="center"/>
            </w:pPr>
            <w:r w:rsidRPr="003B3934">
              <w:t>Период</w:t>
            </w:r>
          </w:p>
        </w:tc>
        <w:tc>
          <w:tcPr>
            <w:tcW w:w="1430" w:type="pct"/>
          </w:tcPr>
          <w:p w:rsidR="00852D90" w:rsidRPr="003B3934" w:rsidRDefault="00852D90" w:rsidP="00852D90">
            <w:pPr>
              <w:ind w:firstLine="709"/>
              <w:jc w:val="center"/>
            </w:pPr>
            <w:r w:rsidRPr="003B3934">
              <w:t>Успеваемость, %</w:t>
            </w:r>
          </w:p>
        </w:tc>
        <w:tc>
          <w:tcPr>
            <w:tcW w:w="1050" w:type="pct"/>
          </w:tcPr>
          <w:p w:rsidR="00852D90" w:rsidRPr="003B3934" w:rsidRDefault="00852D90" w:rsidP="00852D90">
            <w:pPr>
              <w:jc w:val="center"/>
            </w:pPr>
            <w:r w:rsidRPr="003B3934">
              <w:t>Качество подготовки, %</w:t>
            </w:r>
          </w:p>
        </w:tc>
      </w:tr>
      <w:tr w:rsidR="00852D90" w:rsidRPr="003B3934" w:rsidTr="003B3934">
        <w:trPr>
          <w:trHeight w:val="20"/>
        </w:trPr>
        <w:tc>
          <w:tcPr>
            <w:tcW w:w="5000" w:type="pct"/>
            <w:gridSpan w:val="3"/>
          </w:tcPr>
          <w:p w:rsidR="00852D90" w:rsidRPr="003B3934" w:rsidRDefault="00852D90" w:rsidP="00852D90">
            <w:pPr>
              <w:jc w:val="center"/>
              <w:rPr>
                <w:b/>
              </w:rPr>
            </w:pPr>
            <w:r w:rsidRPr="003B3934">
              <w:rPr>
                <w:b/>
              </w:rPr>
              <w:t>09.02.12 Техническая эксплуатация и сопровождение информационных систем</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2025-2026 уч. год зимняя сессия</w:t>
            </w:r>
          </w:p>
        </w:tc>
        <w:tc>
          <w:tcPr>
            <w:tcW w:w="1430" w:type="pct"/>
          </w:tcPr>
          <w:p w:rsidR="00852D90" w:rsidRPr="003B3934" w:rsidRDefault="00852D90" w:rsidP="009559CB">
            <w:pPr>
              <w:jc w:val="center"/>
            </w:pPr>
            <w:r w:rsidRPr="003B3934">
              <w:t>96,2</w:t>
            </w:r>
          </w:p>
        </w:tc>
        <w:tc>
          <w:tcPr>
            <w:tcW w:w="1050" w:type="pct"/>
          </w:tcPr>
          <w:p w:rsidR="00852D90" w:rsidRPr="003B3934" w:rsidRDefault="00852D90" w:rsidP="00852D90">
            <w:pPr>
              <w:jc w:val="center"/>
            </w:pPr>
            <w:r w:rsidRPr="003B3934">
              <w:t>89,3</w:t>
            </w:r>
          </w:p>
        </w:tc>
      </w:tr>
      <w:tr w:rsidR="00852D90" w:rsidRPr="003B3934" w:rsidTr="003B3934">
        <w:trPr>
          <w:trHeight w:val="20"/>
        </w:trPr>
        <w:tc>
          <w:tcPr>
            <w:tcW w:w="5000" w:type="pct"/>
            <w:gridSpan w:val="3"/>
          </w:tcPr>
          <w:p w:rsidR="00852D90" w:rsidRPr="003B3934" w:rsidRDefault="00852D90" w:rsidP="00852D90">
            <w:pPr>
              <w:jc w:val="center"/>
              <w:rPr>
                <w:b/>
              </w:rPr>
            </w:pPr>
            <w:r w:rsidRPr="003B3934">
              <w:rPr>
                <w:b/>
              </w:rPr>
              <w:t xml:space="preserve">23.02.04 Техническая эксплуатация подъемно-транспортных, строительных, дорожных </w:t>
            </w:r>
            <w:r w:rsidRPr="003B3934">
              <w:rPr>
                <w:b/>
              </w:rPr>
              <w:lastRenderedPageBreak/>
              <w:t>машин и оборудования</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lastRenderedPageBreak/>
              <w:t>2024-2025 уч. год зимняя сессия</w:t>
            </w:r>
          </w:p>
        </w:tc>
        <w:tc>
          <w:tcPr>
            <w:tcW w:w="1430" w:type="pct"/>
          </w:tcPr>
          <w:p w:rsidR="00852D90" w:rsidRPr="003B3934" w:rsidRDefault="00852D90" w:rsidP="00852D90">
            <w:pPr>
              <w:jc w:val="center"/>
            </w:pPr>
            <w:r w:rsidRPr="003B3934">
              <w:t>70,4</w:t>
            </w:r>
          </w:p>
        </w:tc>
        <w:tc>
          <w:tcPr>
            <w:tcW w:w="1050" w:type="pct"/>
          </w:tcPr>
          <w:p w:rsidR="00852D90" w:rsidRPr="003B3934" w:rsidRDefault="00852D90" w:rsidP="00852D90">
            <w:pPr>
              <w:jc w:val="center"/>
            </w:pPr>
            <w:r w:rsidRPr="003B3934">
              <w:t>73,3</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2024-2025 уч. год летняя сессия</w:t>
            </w:r>
          </w:p>
        </w:tc>
        <w:tc>
          <w:tcPr>
            <w:tcW w:w="1430" w:type="pct"/>
          </w:tcPr>
          <w:p w:rsidR="00852D90" w:rsidRPr="003B3934" w:rsidRDefault="00852D90" w:rsidP="00852D90">
            <w:pPr>
              <w:jc w:val="center"/>
            </w:pPr>
            <w:r w:rsidRPr="003B3934">
              <w:t>75,8</w:t>
            </w:r>
          </w:p>
        </w:tc>
        <w:tc>
          <w:tcPr>
            <w:tcW w:w="1050" w:type="pct"/>
          </w:tcPr>
          <w:p w:rsidR="00852D90" w:rsidRPr="003B3934" w:rsidRDefault="00852D90" w:rsidP="00852D90">
            <w:pPr>
              <w:jc w:val="center"/>
            </w:pPr>
            <w:r w:rsidRPr="003B3934">
              <w:t>70,1</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2025-2026 уч. год зимняя сессия</w:t>
            </w:r>
          </w:p>
        </w:tc>
        <w:tc>
          <w:tcPr>
            <w:tcW w:w="1430" w:type="pct"/>
          </w:tcPr>
          <w:p w:rsidR="00852D90" w:rsidRPr="003B3934" w:rsidRDefault="00852D90" w:rsidP="00852D90">
            <w:pPr>
              <w:jc w:val="center"/>
            </w:pPr>
            <w:r w:rsidRPr="003B3934">
              <w:t>78,2</w:t>
            </w:r>
          </w:p>
        </w:tc>
        <w:tc>
          <w:tcPr>
            <w:tcW w:w="1050" w:type="pct"/>
          </w:tcPr>
          <w:p w:rsidR="00852D90" w:rsidRPr="003B3934" w:rsidRDefault="00852D90" w:rsidP="00852D90">
            <w:pPr>
              <w:jc w:val="center"/>
            </w:pPr>
            <w:r w:rsidRPr="003B3934">
              <w:t>72,4</w:t>
            </w:r>
          </w:p>
        </w:tc>
      </w:tr>
      <w:tr w:rsidR="00852D90" w:rsidRPr="003B3934" w:rsidTr="003B3934">
        <w:trPr>
          <w:trHeight w:val="20"/>
        </w:trPr>
        <w:tc>
          <w:tcPr>
            <w:tcW w:w="5000" w:type="pct"/>
            <w:gridSpan w:val="3"/>
          </w:tcPr>
          <w:p w:rsidR="00852D90" w:rsidRPr="003B3934" w:rsidRDefault="00852D90" w:rsidP="00852D90">
            <w:pPr>
              <w:jc w:val="center"/>
              <w:rPr>
                <w:b/>
              </w:rPr>
            </w:pPr>
            <w:r w:rsidRPr="003B3934">
              <w:rPr>
                <w:b/>
              </w:rPr>
              <w:t>35.02.01 Лесное и лесопарковое хозяйство</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2024-2025 уч. год зимняя сессия</w:t>
            </w:r>
          </w:p>
        </w:tc>
        <w:tc>
          <w:tcPr>
            <w:tcW w:w="1430" w:type="pct"/>
          </w:tcPr>
          <w:p w:rsidR="00852D90" w:rsidRPr="003B3934" w:rsidRDefault="00852D90" w:rsidP="00852D90">
            <w:pPr>
              <w:jc w:val="center"/>
            </w:pPr>
            <w:r w:rsidRPr="003B3934">
              <w:t>85,1</w:t>
            </w:r>
          </w:p>
        </w:tc>
        <w:tc>
          <w:tcPr>
            <w:tcW w:w="1050" w:type="pct"/>
          </w:tcPr>
          <w:p w:rsidR="00852D90" w:rsidRPr="003B3934" w:rsidRDefault="00852D90" w:rsidP="00852D90">
            <w:pPr>
              <w:jc w:val="center"/>
            </w:pPr>
            <w:r w:rsidRPr="003B3934">
              <w:t>80,3</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2024-2025 уч. год летняя сессия</w:t>
            </w:r>
          </w:p>
        </w:tc>
        <w:tc>
          <w:tcPr>
            <w:tcW w:w="1430" w:type="pct"/>
          </w:tcPr>
          <w:p w:rsidR="00852D90" w:rsidRPr="003B3934" w:rsidRDefault="00852D90" w:rsidP="00852D90">
            <w:pPr>
              <w:jc w:val="center"/>
            </w:pPr>
            <w:r w:rsidRPr="003B3934">
              <w:t>79,7</w:t>
            </w:r>
          </w:p>
        </w:tc>
        <w:tc>
          <w:tcPr>
            <w:tcW w:w="1050" w:type="pct"/>
          </w:tcPr>
          <w:p w:rsidR="00852D90" w:rsidRPr="003B3934" w:rsidRDefault="00852D90" w:rsidP="00852D90">
            <w:pPr>
              <w:jc w:val="center"/>
            </w:pPr>
            <w:r w:rsidRPr="003B3934">
              <w:t>71,5</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2025-2026 уч. год зимняя сессия</w:t>
            </w:r>
          </w:p>
        </w:tc>
        <w:tc>
          <w:tcPr>
            <w:tcW w:w="1430" w:type="pct"/>
          </w:tcPr>
          <w:p w:rsidR="00852D90" w:rsidRPr="003B3934" w:rsidRDefault="00852D90" w:rsidP="00852D90">
            <w:pPr>
              <w:jc w:val="center"/>
            </w:pPr>
            <w:r w:rsidRPr="003B3934">
              <w:t>71,8</w:t>
            </w:r>
          </w:p>
        </w:tc>
        <w:tc>
          <w:tcPr>
            <w:tcW w:w="1050" w:type="pct"/>
          </w:tcPr>
          <w:p w:rsidR="00852D90" w:rsidRPr="003B3934" w:rsidRDefault="00852D90" w:rsidP="00852D90">
            <w:pPr>
              <w:jc w:val="center"/>
            </w:pPr>
            <w:r w:rsidRPr="003B3934">
              <w:t>68,3</w:t>
            </w:r>
          </w:p>
        </w:tc>
      </w:tr>
      <w:tr w:rsidR="00852D90" w:rsidRPr="003B3934" w:rsidTr="003B3934">
        <w:trPr>
          <w:trHeight w:val="20"/>
        </w:trPr>
        <w:tc>
          <w:tcPr>
            <w:tcW w:w="5000" w:type="pct"/>
            <w:gridSpan w:val="3"/>
          </w:tcPr>
          <w:p w:rsidR="00852D90" w:rsidRPr="003B3934" w:rsidRDefault="00852D90" w:rsidP="00852D90">
            <w:pPr>
              <w:jc w:val="center"/>
              <w:rPr>
                <w:b/>
              </w:rPr>
            </w:pPr>
            <w:r w:rsidRPr="003B3934">
              <w:rPr>
                <w:b/>
              </w:rPr>
              <w:t>35.02.02 Технология лесозаготовок</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2024-2025 уч. год зимняя сессия</w:t>
            </w:r>
          </w:p>
        </w:tc>
        <w:tc>
          <w:tcPr>
            <w:tcW w:w="1430" w:type="pct"/>
          </w:tcPr>
          <w:p w:rsidR="00852D90" w:rsidRPr="003B3934" w:rsidRDefault="00852D90" w:rsidP="00852D90">
            <w:pPr>
              <w:jc w:val="center"/>
            </w:pPr>
            <w:r w:rsidRPr="003B3934">
              <w:t>80</w:t>
            </w:r>
          </w:p>
        </w:tc>
        <w:tc>
          <w:tcPr>
            <w:tcW w:w="1050" w:type="pct"/>
          </w:tcPr>
          <w:p w:rsidR="00852D90" w:rsidRPr="003B3934" w:rsidRDefault="00852D90" w:rsidP="00852D90">
            <w:pPr>
              <w:jc w:val="center"/>
            </w:pPr>
            <w:r w:rsidRPr="003B3934">
              <w:t>77</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2024-2025 уч. год летняя сессия</w:t>
            </w:r>
          </w:p>
        </w:tc>
        <w:tc>
          <w:tcPr>
            <w:tcW w:w="1430" w:type="pct"/>
          </w:tcPr>
          <w:p w:rsidR="00852D90" w:rsidRPr="003B3934" w:rsidRDefault="00852D90" w:rsidP="00852D90">
            <w:pPr>
              <w:jc w:val="center"/>
            </w:pPr>
            <w:r w:rsidRPr="003B3934">
              <w:t>75,2</w:t>
            </w:r>
          </w:p>
        </w:tc>
        <w:tc>
          <w:tcPr>
            <w:tcW w:w="1050" w:type="pct"/>
          </w:tcPr>
          <w:p w:rsidR="00852D90" w:rsidRPr="003B3934" w:rsidRDefault="00852D90" w:rsidP="00852D90">
            <w:pPr>
              <w:jc w:val="center"/>
            </w:pPr>
            <w:r w:rsidRPr="003B3934">
              <w:t>70,9</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2025-2026 уч. год зимняя сессия</w:t>
            </w:r>
          </w:p>
        </w:tc>
        <w:tc>
          <w:tcPr>
            <w:tcW w:w="1430" w:type="pct"/>
          </w:tcPr>
          <w:p w:rsidR="00852D90" w:rsidRPr="003B3934" w:rsidRDefault="00852D90" w:rsidP="00852D90">
            <w:pPr>
              <w:jc w:val="center"/>
            </w:pPr>
            <w:r w:rsidRPr="003B3934">
              <w:t>73,6</w:t>
            </w:r>
          </w:p>
        </w:tc>
        <w:tc>
          <w:tcPr>
            <w:tcW w:w="1050" w:type="pct"/>
          </w:tcPr>
          <w:p w:rsidR="00852D90" w:rsidRPr="003B3934" w:rsidRDefault="00852D90" w:rsidP="00852D90">
            <w:pPr>
              <w:jc w:val="center"/>
            </w:pPr>
            <w:r w:rsidRPr="003B3934">
              <w:t>69,4</w:t>
            </w:r>
          </w:p>
        </w:tc>
      </w:tr>
      <w:tr w:rsidR="00852D90" w:rsidRPr="003B3934" w:rsidTr="003B3934">
        <w:trPr>
          <w:trHeight w:val="20"/>
        </w:trPr>
        <w:tc>
          <w:tcPr>
            <w:tcW w:w="5000" w:type="pct"/>
            <w:gridSpan w:val="3"/>
          </w:tcPr>
          <w:p w:rsidR="00852D90" w:rsidRPr="003B3934" w:rsidRDefault="00852D90" w:rsidP="00852D90">
            <w:pPr>
              <w:jc w:val="center"/>
              <w:rPr>
                <w:b/>
              </w:rPr>
            </w:pPr>
            <w:r w:rsidRPr="003B3934">
              <w:rPr>
                <w:b/>
              </w:rPr>
              <w:t>35.02.03 Технология деревообработки</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2024-2025 уч. год зимняя сессия</w:t>
            </w:r>
          </w:p>
        </w:tc>
        <w:tc>
          <w:tcPr>
            <w:tcW w:w="1430" w:type="pct"/>
          </w:tcPr>
          <w:p w:rsidR="00852D90" w:rsidRPr="003B3934" w:rsidRDefault="00852D90" w:rsidP="00852D90">
            <w:pPr>
              <w:jc w:val="center"/>
            </w:pPr>
            <w:r w:rsidRPr="003B3934">
              <w:t>76,8</w:t>
            </w:r>
          </w:p>
        </w:tc>
        <w:tc>
          <w:tcPr>
            <w:tcW w:w="1050" w:type="pct"/>
          </w:tcPr>
          <w:p w:rsidR="00852D90" w:rsidRPr="003B3934" w:rsidRDefault="00852D90" w:rsidP="00852D90">
            <w:pPr>
              <w:jc w:val="center"/>
            </w:pPr>
            <w:r w:rsidRPr="003B3934">
              <w:t>73,1</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2024-2025 уч. год летняя сессия</w:t>
            </w:r>
          </w:p>
        </w:tc>
        <w:tc>
          <w:tcPr>
            <w:tcW w:w="1430" w:type="pct"/>
          </w:tcPr>
          <w:p w:rsidR="00852D90" w:rsidRPr="003B3934" w:rsidRDefault="00852D90" w:rsidP="00852D90">
            <w:pPr>
              <w:jc w:val="center"/>
            </w:pPr>
            <w:r w:rsidRPr="003B3934">
              <w:t>75,1</w:t>
            </w:r>
          </w:p>
        </w:tc>
        <w:tc>
          <w:tcPr>
            <w:tcW w:w="1050" w:type="pct"/>
          </w:tcPr>
          <w:p w:rsidR="00852D90" w:rsidRPr="003B3934" w:rsidRDefault="00852D90" w:rsidP="00852D90">
            <w:pPr>
              <w:jc w:val="center"/>
            </w:pPr>
            <w:r w:rsidRPr="003B3934">
              <w:t>72,3</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2025-2026 уч. год зимняя сессия</w:t>
            </w:r>
          </w:p>
        </w:tc>
        <w:tc>
          <w:tcPr>
            <w:tcW w:w="1430" w:type="pct"/>
          </w:tcPr>
          <w:p w:rsidR="00852D90" w:rsidRPr="003B3934" w:rsidRDefault="00852D90" w:rsidP="00852D90">
            <w:pPr>
              <w:jc w:val="center"/>
            </w:pPr>
            <w:r w:rsidRPr="003B3934">
              <w:t>77,8</w:t>
            </w:r>
          </w:p>
        </w:tc>
        <w:tc>
          <w:tcPr>
            <w:tcW w:w="1050" w:type="pct"/>
          </w:tcPr>
          <w:p w:rsidR="00852D90" w:rsidRPr="003B3934" w:rsidRDefault="00852D90" w:rsidP="00852D90">
            <w:pPr>
              <w:jc w:val="center"/>
            </w:pPr>
            <w:r w:rsidRPr="003B3934">
              <w:t>74,6</w:t>
            </w:r>
          </w:p>
        </w:tc>
      </w:tr>
      <w:tr w:rsidR="00852D90" w:rsidRPr="003B3934" w:rsidTr="003B3934">
        <w:trPr>
          <w:trHeight w:val="20"/>
        </w:trPr>
        <w:tc>
          <w:tcPr>
            <w:tcW w:w="5000" w:type="pct"/>
            <w:gridSpan w:val="3"/>
          </w:tcPr>
          <w:p w:rsidR="00852D90" w:rsidRPr="003B3934" w:rsidRDefault="00852D90" w:rsidP="00852D90">
            <w:pPr>
              <w:jc w:val="center"/>
              <w:rPr>
                <w:b/>
              </w:rPr>
            </w:pPr>
            <w:r w:rsidRPr="003B3934">
              <w:rPr>
                <w:b/>
              </w:rPr>
              <w:t>35.02.18 Технология переработки древесины</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2024-2025 уч. год летняя сессия</w:t>
            </w:r>
          </w:p>
        </w:tc>
        <w:tc>
          <w:tcPr>
            <w:tcW w:w="1430" w:type="pct"/>
          </w:tcPr>
          <w:p w:rsidR="00852D90" w:rsidRPr="003B3934" w:rsidRDefault="00852D90" w:rsidP="00852D90">
            <w:pPr>
              <w:jc w:val="center"/>
            </w:pPr>
            <w:r w:rsidRPr="003B3934">
              <w:t>73,2</w:t>
            </w:r>
          </w:p>
        </w:tc>
        <w:tc>
          <w:tcPr>
            <w:tcW w:w="1050" w:type="pct"/>
          </w:tcPr>
          <w:p w:rsidR="00852D90" w:rsidRPr="003B3934" w:rsidRDefault="00852D90" w:rsidP="00852D90">
            <w:pPr>
              <w:jc w:val="center"/>
            </w:pPr>
            <w:r w:rsidRPr="003B3934">
              <w:t>70,1</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2025-2026 уч. год зимняя сессия</w:t>
            </w:r>
          </w:p>
        </w:tc>
        <w:tc>
          <w:tcPr>
            <w:tcW w:w="1430" w:type="pct"/>
          </w:tcPr>
          <w:p w:rsidR="00852D90" w:rsidRPr="003B3934" w:rsidRDefault="00852D90" w:rsidP="00852D90">
            <w:pPr>
              <w:jc w:val="center"/>
            </w:pPr>
            <w:r w:rsidRPr="003B3934">
              <w:t>74,8</w:t>
            </w:r>
          </w:p>
        </w:tc>
        <w:tc>
          <w:tcPr>
            <w:tcW w:w="1050" w:type="pct"/>
          </w:tcPr>
          <w:p w:rsidR="00852D90" w:rsidRPr="003B3934" w:rsidRDefault="00852D90" w:rsidP="00852D90">
            <w:pPr>
              <w:jc w:val="center"/>
            </w:pPr>
            <w:r w:rsidRPr="003B3934">
              <w:t>71,5</w:t>
            </w:r>
          </w:p>
        </w:tc>
      </w:tr>
      <w:tr w:rsidR="00852D90" w:rsidRPr="003B3934" w:rsidTr="003B3934">
        <w:trPr>
          <w:trHeight w:val="20"/>
        </w:trPr>
        <w:tc>
          <w:tcPr>
            <w:tcW w:w="5000" w:type="pct"/>
            <w:gridSpan w:val="3"/>
          </w:tcPr>
          <w:p w:rsidR="00852D90" w:rsidRPr="003B3934" w:rsidRDefault="00852D90" w:rsidP="00852D90">
            <w:pPr>
              <w:jc w:val="center"/>
              <w:rPr>
                <w:b/>
              </w:rPr>
            </w:pPr>
            <w:r w:rsidRPr="003B3934">
              <w:rPr>
                <w:b/>
              </w:rPr>
              <w:t>38.02.01 Экономика и бухгалтерский учет</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2024-2025 уч. год зимняя сессия</w:t>
            </w:r>
          </w:p>
        </w:tc>
        <w:tc>
          <w:tcPr>
            <w:tcW w:w="1430" w:type="pct"/>
          </w:tcPr>
          <w:p w:rsidR="00852D90" w:rsidRPr="003B3934" w:rsidRDefault="00852D90" w:rsidP="00852D90">
            <w:pPr>
              <w:jc w:val="center"/>
            </w:pPr>
            <w:r w:rsidRPr="003B3934">
              <w:t>78,3</w:t>
            </w:r>
          </w:p>
        </w:tc>
        <w:tc>
          <w:tcPr>
            <w:tcW w:w="1050" w:type="pct"/>
          </w:tcPr>
          <w:p w:rsidR="00852D90" w:rsidRPr="003B3934" w:rsidRDefault="00852D90" w:rsidP="00852D90">
            <w:pPr>
              <w:jc w:val="center"/>
            </w:pPr>
            <w:r w:rsidRPr="003B3934">
              <w:t>71,9</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2024-2025 уч. год летняя сессия</w:t>
            </w:r>
          </w:p>
        </w:tc>
        <w:tc>
          <w:tcPr>
            <w:tcW w:w="1430" w:type="pct"/>
          </w:tcPr>
          <w:p w:rsidR="00852D90" w:rsidRPr="003B3934" w:rsidRDefault="00852D90" w:rsidP="00852D90">
            <w:pPr>
              <w:jc w:val="center"/>
            </w:pPr>
            <w:r w:rsidRPr="003B3934">
              <w:t>74,9</w:t>
            </w:r>
          </w:p>
        </w:tc>
        <w:tc>
          <w:tcPr>
            <w:tcW w:w="1050" w:type="pct"/>
          </w:tcPr>
          <w:p w:rsidR="00852D90" w:rsidRPr="003B3934" w:rsidRDefault="00852D90" w:rsidP="00852D90">
            <w:pPr>
              <w:jc w:val="center"/>
            </w:pPr>
            <w:r w:rsidRPr="003B3934">
              <w:t>72,3</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2025-2026 уч. год зимняя сессия</w:t>
            </w:r>
          </w:p>
        </w:tc>
        <w:tc>
          <w:tcPr>
            <w:tcW w:w="1430" w:type="pct"/>
          </w:tcPr>
          <w:p w:rsidR="00852D90" w:rsidRPr="003B3934" w:rsidRDefault="00852D90" w:rsidP="00852D90">
            <w:pPr>
              <w:jc w:val="center"/>
            </w:pPr>
            <w:r w:rsidRPr="003B3934">
              <w:t>72,5</w:t>
            </w:r>
          </w:p>
        </w:tc>
        <w:tc>
          <w:tcPr>
            <w:tcW w:w="1050" w:type="pct"/>
          </w:tcPr>
          <w:p w:rsidR="00852D90" w:rsidRPr="003B3934" w:rsidRDefault="00852D90" w:rsidP="00852D90">
            <w:pPr>
              <w:jc w:val="center"/>
            </w:pPr>
            <w:r w:rsidRPr="003B3934">
              <w:t>69,4</w:t>
            </w:r>
          </w:p>
        </w:tc>
      </w:tr>
      <w:tr w:rsidR="00852D90" w:rsidRPr="003B3934" w:rsidTr="003B3934">
        <w:trPr>
          <w:trHeight w:val="20"/>
        </w:trPr>
        <w:tc>
          <w:tcPr>
            <w:tcW w:w="5000" w:type="pct"/>
            <w:gridSpan w:val="3"/>
          </w:tcPr>
          <w:p w:rsidR="00852D90" w:rsidRPr="003B3934" w:rsidRDefault="00852D90" w:rsidP="00852D90">
            <w:pPr>
              <w:jc w:val="center"/>
              <w:rPr>
                <w:b/>
              </w:rPr>
            </w:pPr>
            <w:r w:rsidRPr="003B3934">
              <w:rPr>
                <w:b/>
              </w:rPr>
              <w:t>38.02.07 Банковское дело</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2024-2025 уч. год зимняя сессия</w:t>
            </w:r>
          </w:p>
        </w:tc>
        <w:tc>
          <w:tcPr>
            <w:tcW w:w="1430" w:type="pct"/>
          </w:tcPr>
          <w:p w:rsidR="00852D90" w:rsidRPr="003B3934" w:rsidRDefault="00852D90" w:rsidP="00852D90">
            <w:pPr>
              <w:jc w:val="center"/>
            </w:pPr>
            <w:r w:rsidRPr="003B3934">
              <w:t>74,6</w:t>
            </w:r>
          </w:p>
        </w:tc>
        <w:tc>
          <w:tcPr>
            <w:tcW w:w="1050" w:type="pct"/>
          </w:tcPr>
          <w:p w:rsidR="00852D90" w:rsidRPr="003B3934" w:rsidRDefault="00852D90" w:rsidP="00852D90">
            <w:pPr>
              <w:jc w:val="center"/>
            </w:pPr>
            <w:r w:rsidRPr="003B3934">
              <w:t>70,1</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2024-2025 уч. год летняя сессия</w:t>
            </w:r>
          </w:p>
        </w:tc>
        <w:tc>
          <w:tcPr>
            <w:tcW w:w="1430" w:type="pct"/>
          </w:tcPr>
          <w:p w:rsidR="00852D90" w:rsidRPr="003B3934" w:rsidRDefault="00852D90" w:rsidP="00852D90">
            <w:pPr>
              <w:jc w:val="center"/>
            </w:pPr>
            <w:r w:rsidRPr="003B3934">
              <w:t>70,7</w:t>
            </w:r>
          </w:p>
        </w:tc>
        <w:tc>
          <w:tcPr>
            <w:tcW w:w="1050" w:type="pct"/>
          </w:tcPr>
          <w:p w:rsidR="00852D90" w:rsidRPr="003B3934" w:rsidRDefault="00852D90" w:rsidP="00852D90">
            <w:pPr>
              <w:jc w:val="center"/>
            </w:pPr>
            <w:r w:rsidRPr="003B3934">
              <w:t>68,5</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2025-2026 уч. год зимняя сессия</w:t>
            </w:r>
          </w:p>
        </w:tc>
        <w:tc>
          <w:tcPr>
            <w:tcW w:w="1430" w:type="pct"/>
          </w:tcPr>
          <w:p w:rsidR="00852D90" w:rsidRPr="003B3934" w:rsidRDefault="00852D90" w:rsidP="00852D90">
            <w:pPr>
              <w:jc w:val="center"/>
            </w:pPr>
            <w:r w:rsidRPr="003B3934">
              <w:t>72,3</w:t>
            </w:r>
          </w:p>
        </w:tc>
        <w:tc>
          <w:tcPr>
            <w:tcW w:w="1050" w:type="pct"/>
          </w:tcPr>
          <w:p w:rsidR="00852D90" w:rsidRPr="003B3934" w:rsidRDefault="00852D90" w:rsidP="00852D90">
            <w:pPr>
              <w:jc w:val="center"/>
            </w:pPr>
            <w:r w:rsidRPr="003B3934">
              <w:t>70,1</w:t>
            </w:r>
          </w:p>
        </w:tc>
      </w:tr>
      <w:tr w:rsidR="00852D90" w:rsidRPr="003B3934" w:rsidTr="003B3934">
        <w:trPr>
          <w:trHeight w:val="20"/>
        </w:trPr>
        <w:tc>
          <w:tcPr>
            <w:tcW w:w="5000" w:type="pct"/>
            <w:gridSpan w:val="3"/>
          </w:tcPr>
          <w:p w:rsidR="00852D90" w:rsidRPr="003B3934" w:rsidRDefault="00852D90" w:rsidP="00852D90">
            <w:pPr>
              <w:jc w:val="center"/>
              <w:rPr>
                <w:b/>
              </w:rPr>
            </w:pPr>
            <w:r w:rsidRPr="003B3934">
              <w:rPr>
                <w:b/>
              </w:rPr>
              <w:t>40.02.01 Право и организация социального обеспечения</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2024-2025 уч. год зимняя сессия</w:t>
            </w:r>
          </w:p>
        </w:tc>
        <w:tc>
          <w:tcPr>
            <w:tcW w:w="1430" w:type="pct"/>
          </w:tcPr>
          <w:p w:rsidR="00852D90" w:rsidRPr="003B3934" w:rsidRDefault="00852D90" w:rsidP="00852D90">
            <w:pPr>
              <w:jc w:val="center"/>
            </w:pPr>
            <w:r w:rsidRPr="003B3934">
              <w:t>74,8</w:t>
            </w:r>
          </w:p>
        </w:tc>
        <w:tc>
          <w:tcPr>
            <w:tcW w:w="1050" w:type="pct"/>
          </w:tcPr>
          <w:p w:rsidR="00852D90" w:rsidRPr="003B3934" w:rsidRDefault="00852D90" w:rsidP="00852D90">
            <w:pPr>
              <w:jc w:val="center"/>
            </w:pPr>
            <w:r w:rsidRPr="003B3934">
              <w:t>70,2</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2024-2025 уч. год летняя сессия</w:t>
            </w:r>
          </w:p>
        </w:tc>
        <w:tc>
          <w:tcPr>
            <w:tcW w:w="1430" w:type="pct"/>
          </w:tcPr>
          <w:p w:rsidR="00852D90" w:rsidRPr="003B3934" w:rsidRDefault="00852D90" w:rsidP="00852D90">
            <w:pPr>
              <w:jc w:val="center"/>
            </w:pPr>
            <w:r w:rsidRPr="003B3934">
              <w:t>73,2</w:t>
            </w:r>
          </w:p>
        </w:tc>
        <w:tc>
          <w:tcPr>
            <w:tcW w:w="1050" w:type="pct"/>
          </w:tcPr>
          <w:p w:rsidR="00852D90" w:rsidRPr="003B3934" w:rsidRDefault="00852D90" w:rsidP="00852D90">
            <w:pPr>
              <w:jc w:val="center"/>
            </w:pPr>
            <w:r w:rsidRPr="003B3934">
              <w:t>69,5</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2025-2026 уч. год зимняя сессия</w:t>
            </w:r>
          </w:p>
        </w:tc>
        <w:tc>
          <w:tcPr>
            <w:tcW w:w="1430" w:type="pct"/>
          </w:tcPr>
          <w:p w:rsidR="00852D90" w:rsidRPr="003B3934" w:rsidRDefault="00852D90" w:rsidP="00852D90">
            <w:pPr>
              <w:jc w:val="center"/>
            </w:pPr>
            <w:r w:rsidRPr="003B3934">
              <w:t>70,1</w:t>
            </w:r>
          </w:p>
        </w:tc>
        <w:tc>
          <w:tcPr>
            <w:tcW w:w="1050" w:type="pct"/>
          </w:tcPr>
          <w:p w:rsidR="00852D90" w:rsidRPr="003B3934" w:rsidRDefault="00852D90" w:rsidP="00852D90">
            <w:pPr>
              <w:jc w:val="center"/>
            </w:pPr>
            <w:r w:rsidRPr="003B3934">
              <w:t>67,3</w:t>
            </w:r>
          </w:p>
        </w:tc>
      </w:tr>
      <w:tr w:rsidR="00852D90" w:rsidRPr="003B3934" w:rsidTr="003B3934">
        <w:trPr>
          <w:trHeight w:val="20"/>
        </w:trPr>
        <w:tc>
          <w:tcPr>
            <w:tcW w:w="5000" w:type="pct"/>
            <w:gridSpan w:val="3"/>
          </w:tcPr>
          <w:p w:rsidR="00852D90" w:rsidRPr="003B3934" w:rsidRDefault="00852D90" w:rsidP="00852D90">
            <w:pPr>
              <w:jc w:val="center"/>
              <w:rPr>
                <w:b/>
              </w:rPr>
            </w:pPr>
            <w:r w:rsidRPr="003B3934">
              <w:rPr>
                <w:b/>
              </w:rPr>
              <w:t>40.02.04 Юриспруденция</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2024-2025 уч. год летняя сессия</w:t>
            </w:r>
          </w:p>
        </w:tc>
        <w:tc>
          <w:tcPr>
            <w:tcW w:w="1430" w:type="pct"/>
          </w:tcPr>
          <w:p w:rsidR="00852D90" w:rsidRPr="003B3934" w:rsidRDefault="00852D90" w:rsidP="00852D90">
            <w:pPr>
              <w:jc w:val="center"/>
            </w:pPr>
            <w:r w:rsidRPr="003B3934">
              <w:t>70,4</w:t>
            </w:r>
          </w:p>
        </w:tc>
        <w:tc>
          <w:tcPr>
            <w:tcW w:w="1050" w:type="pct"/>
          </w:tcPr>
          <w:p w:rsidR="00852D90" w:rsidRPr="003B3934" w:rsidRDefault="00852D90" w:rsidP="00852D90">
            <w:pPr>
              <w:jc w:val="center"/>
            </w:pPr>
            <w:r w:rsidRPr="003B3934">
              <w:t>67,9</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2025-2026 уч. год зимняя сессия</w:t>
            </w:r>
          </w:p>
        </w:tc>
        <w:tc>
          <w:tcPr>
            <w:tcW w:w="1430" w:type="pct"/>
          </w:tcPr>
          <w:p w:rsidR="00852D90" w:rsidRPr="003B3934" w:rsidRDefault="00852D90" w:rsidP="00852D90">
            <w:pPr>
              <w:jc w:val="center"/>
            </w:pPr>
            <w:r w:rsidRPr="003B3934">
              <w:t>73,8</w:t>
            </w:r>
          </w:p>
        </w:tc>
        <w:tc>
          <w:tcPr>
            <w:tcW w:w="1050" w:type="pct"/>
          </w:tcPr>
          <w:p w:rsidR="00852D90" w:rsidRPr="003B3934" w:rsidRDefault="00852D90" w:rsidP="00852D90">
            <w:pPr>
              <w:jc w:val="center"/>
            </w:pPr>
            <w:r w:rsidRPr="003B3934">
              <w:t>70,1</w:t>
            </w:r>
          </w:p>
        </w:tc>
      </w:tr>
      <w:tr w:rsidR="00852D90" w:rsidRPr="003B3934" w:rsidTr="003B3934">
        <w:trPr>
          <w:trHeight w:val="20"/>
        </w:trPr>
        <w:tc>
          <w:tcPr>
            <w:tcW w:w="5000" w:type="pct"/>
            <w:gridSpan w:val="3"/>
          </w:tcPr>
          <w:p w:rsidR="00852D90" w:rsidRPr="003B3934" w:rsidRDefault="00852D90" w:rsidP="00852D90">
            <w:pPr>
              <w:jc w:val="center"/>
              <w:rPr>
                <w:b/>
              </w:rPr>
            </w:pPr>
            <w:r w:rsidRPr="003B3934">
              <w:rPr>
                <w:b/>
              </w:rPr>
              <w:t>38.02.08 Торговое дело</w:t>
            </w:r>
          </w:p>
        </w:tc>
      </w:tr>
      <w:tr w:rsidR="00852D90" w:rsidRPr="003B3934" w:rsidTr="003B3934">
        <w:trPr>
          <w:trHeight w:val="20"/>
        </w:trPr>
        <w:tc>
          <w:tcPr>
            <w:tcW w:w="2520" w:type="pct"/>
          </w:tcPr>
          <w:p w:rsidR="00852D90" w:rsidRPr="003B3934" w:rsidRDefault="00852D90" w:rsidP="00852D90">
            <w:pPr>
              <w:pStyle w:val="21"/>
              <w:tabs>
                <w:tab w:val="left" w:pos="229"/>
              </w:tabs>
              <w:spacing w:after="0" w:line="240" w:lineRule="auto"/>
              <w:ind w:left="0"/>
              <w:jc w:val="center"/>
              <w:rPr>
                <w:iCs/>
                <w:sz w:val="22"/>
                <w:szCs w:val="22"/>
                <w:lang w:val="ru-RU"/>
              </w:rPr>
            </w:pPr>
            <w:r w:rsidRPr="003B3934">
              <w:rPr>
                <w:iCs/>
                <w:sz w:val="22"/>
                <w:szCs w:val="22"/>
                <w:lang w:val="ru-RU"/>
              </w:rPr>
              <w:t>2025-2026 уч. год зимняя сессия</w:t>
            </w:r>
          </w:p>
        </w:tc>
        <w:tc>
          <w:tcPr>
            <w:tcW w:w="1430" w:type="pct"/>
          </w:tcPr>
          <w:p w:rsidR="00852D90" w:rsidRPr="003B3934" w:rsidRDefault="00852D90" w:rsidP="00852D90">
            <w:pPr>
              <w:jc w:val="center"/>
            </w:pPr>
            <w:r w:rsidRPr="003B3934">
              <w:t>88,9</w:t>
            </w:r>
          </w:p>
        </w:tc>
        <w:tc>
          <w:tcPr>
            <w:tcW w:w="1050" w:type="pct"/>
          </w:tcPr>
          <w:p w:rsidR="00852D90" w:rsidRPr="003B3934" w:rsidRDefault="00852D90" w:rsidP="00852D90">
            <w:pPr>
              <w:jc w:val="center"/>
            </w:pPr>
            <w:r w:rsidRPr="003B3934">
              <w:t>82,3</w:t>
            </w:r>
          </w:p>
        </w:tc>
      </w:tr>
    </w:tbl>
    <w:p w:rsidR="009C0AAB" w:rsidRDefault="009C0AAB" w:rsidP="00620559">
      <w:pPr>
        <w:ind w:firstLine="709"/>
        <w:jc w:val="both"/>
        <w:rPr>
          <w:sz w:val="28"/>
        </w:rPr>
      </w:pPr>
    </w:p>
    <w:p w:rsidR="00620559" w:rsidRPr="00620559" w:rsidRDefault="00620559" w:rsidP="00620559">
      <w:pPr>
        <w:ind w:firstLine="709"/>
        <w:jc w:val="both"/>
        <w:rPr>
          <w:sz w:val="28"/>
        </w:rPr>
      </w:pPr>
      <w:r w:rsidRPr="00620559">
        <w:rPr>
          <w:sz w:val="28"/>
        </w:rPr>
        <w:t>Данные показывают значительное улучшение успеваемости и качества подготовки студентов по большинству специальностей. Особенно заметен рост показателей в технических специальностях и лесном хозяйстве. Однако, несмотря на общий позитивный тренд, остаются направления, где необходимы дополнительные усилия для повышения уровня подготовки.</w:t>
      </w:r>
    </w:p>
    <w:p w:rsidR="00620559" w:rsidRPr="00620559" w:rsidRDefault="00620559" w:rsidP="00620559">
      <w:pPr>
        <w:ind w:firstLine="709"/>
        <w:jc w:val="both"/>
        <w:rPr>
          <w:sz w:val="28"/>
        </w:rPr>
      </w:pPr>
      <w:r w:rsidRPr="00620559">
        <w:rPr>
          <w:sz w:val="28"/>
        </w:rPr>
        <w:t>Наибольший прирост успеваемости по специальностям за последние два учебных года (2024-2025 и 2025-2026): 35.02.01 Лесное и лесопарковое хозяйство +6,3%; 35.02.03 Технология дере</w:t>
      </w:r>
      <w:r w:rsidR="00607D3E">
        <w:rPr>
          <w:sz w:val="28"/>
        </w:rPr>
        <w:t>вообработки +4,2%. Специальности</w:t>
      </w:r>
      <w:r w:rsidRPr="00620559">
        <w:rPr>
          <w:sz w:val="28"/>
        </w:rPr>
        <w:t xml:space="preserve"> 38.02.08 Торговое дело +6,6%, </w:t>
      </w:r>
      <w:r w:rsidR="00607D3E" w:rsidRPr="00607D3E">
        <w:rPr>
          <w:sz w:val="28"/>
        </w:rPr>
        <w:t>09.02.12 Техническая эксплуатация и сопровождение информационных систем</w:t>
      </w:r>
      <w:r w:rsidR="00607D3E">
        <w:rPr>
          <w:sz w:val="28"/>
        </w:rPr>
        <w:t xml:space="preserve"> + 6,9% однако эти дисциплины, </w:t>
      </w:r>
      <w:r w:rsidR="002C4A45">
        <w:rPr>
          <w:sz w:val="28"/>
        </w:rPr>
        <w:t>представлены</w:t>
      </w:r>
      <w:r w:rsidRPr="00620559">
        <w:rPr>
          <w:sz w:val="28"/>
        </w:rPr>
        <w:t xml:space="preserve"> только одним годом.</w:t>
      </w:r>
    </w:p>
    <w:p w:rsidR="00C945B9" w:rsidRPr="00303516" w:rsidRDefault="00620559" w:rsidP="00620559">
      <w:pPr>
        <w:ind w:firstLine="709"/>
        <w:jc w:val="both"/>
        <w:rPr>
          <w:sz w:val="28"/>
        </w:rPr>
      </w:pPr>
      <w:r w:rsidRPr="00620559">
        <w:rPr>
          <w:sz w:val="28"/>
        </w:rPr>
        <w:t xml:space="preserve">Наименее успешными оказались следующие специальности: 35.02.02 Технология лесозаготовок: самое большое снижение (-6,4%); 38.02.01 Экономика и бухгалтерский учет (-5,8%); 40.02.01 Право и организация </w:t>
      </w:r>
      <w:r w:rsidRPr="00620559">
        <w:rPr>
          <w:sz w:val="28"/>
        </w:rPr>
        <w:lastRenderedPageBreak/>
        <w:t>социального обеспечения (-4,7%).</w:t>
      </w:r>
      <w:r>
        <w:rPr>
          <w:sz w:val="28"/>
        </w:rPr>
        <w:t xml:space="preserve"> </w:t>
      </w:r>
      <w:r w:rsidR="00916664" w:rsidRPr="00303516">
        <w:rPr>
          <w:sz w:val="28"/>
        </w:rPr>
        <w:t>По всем специальностям СПО уровень абсолютного показателя успеваемости колеблется в пределах от</w:t>
      </w:r>
      <w:r w:rsidR="009F76FC" w:rsidRPr="00303516">
        <w:rPr>
          <w:sz w:val="28"/>
        </w:rPr>
        <w:t xml:space="preserve"> 68,3</w:t>
      </w:r>
      <w:r w:rsidR="005C4F13" w:rsidRPr="00303516">
        <w:rPr>
          <w:sz w:val="28"/>
        </w:rPr>
        <w:t>-</w:t>
      </w:r>
      <w:r w:rsidR="00916664" w:rsidRPr="00303516">
        <w:rPr>
          <w:sz w:val="28"/>
        </w:rPr>
        <w:t>62,3</w:t>
      </w:r>
      <w:r w:rsidR="009559CB">
        <w:rPr>
          <w:sz w:val="28"/>
        </w:rPr>
        <w:t xml:space="preserve"> </w:t>
      </w:r>
      <w:r w:rsidR="00916664" w:rsidRPr="00303516">
        <w:rPr>
          <w:sz w:val="28"/>
        </w:rPr>
        <w:t xml:space="preserve">% до </w:t>
      </w:r>
      <w:r w:rsidR="009F76FC" w:rsidRPr="00303516">
        <w:rPr>
          <w:sz w:val="28"/>
        </w:rPr>
        <w:t>85</w:t>
      </w:r>
      <w:r w:rsidR="00916664" w:rsidRPr="00303516">
        <w:rPr>
          <w:sz w:val="28"/>
        </w:rPr>
        <w:t>,</w:t>
      </w:r>
      <w:r w:rsidR="009F76FC" w:rsidRPr="00303516">
        <w:rPr>
          <w:sz w:val="28"/>
        </w:rPr>
        <w:t>1</w:t>
      </w:r>
      <w:r w:rsidR="00916664" w:rsidRPr="00303516">
        <w:rPr>
          <w:sz w:val="28"/>
        </w:rPr>
        <w:t xml:space="preserve">%, </w:t>
      </w:r>
      <w:r w:rsidR="009F76FC" w:rsidRPr="00303516">
        <w:rPr>
          <w:sz w:val="28"/>
        </w:rPr>
        <w:t xml:space="preserve">что по отношению к </w:t>
      </w:r>
      <w:r w:rsidR="009559CB">
        <w:rPr>
          <w:sz w:val="28"/>
        </w:rPr>
        <w:t>2024</w:t>
      </w:r>
      <w:r w:rsidR="009F76FC" w:rsidRPr="00303516">
        <w:rPr>
          <w:sz w:val="28"/>
        </w:rPr>
        <w:t xml:space="preserve"> году выше по минимальной границе на 9,6</w:t>
      </w:r>
      <w:r w:rsidR="009559CB">
        <w:rPr>
          <w:sz w:val="28"/>
        </w:rPr>
        <w:t xml:space="preserve"> </w:t>
      </w:r>
      <w:r w:rsidR="009F76FC" w:rsidRPr="00303516">
        <w:rPr>
          <w:sz w:val="28"/>
        </w:rPr>
        <w:t>%, а по максимальной границе на 6,3</w:t>
      </w:r>
      <w:r w:rsidR="009559CB">
        <w:rPr>
          <w:sz w:val="28"/>
        </w:rPr>
        <w:t xml:space="preserve"> </w:t>
      </w:r>
      <w:r w:rsidR="009F76FC" w:rsidRPr="00303516">
        <w:rPr>
          <w:sz w:val="28"/>
        </w:rPr>
        <w:t>%. Рост абсолютной успеваемости обусловлен развитием электронной образовательной среды</w:t>
      </w:r>
      <w:r w:rsidR="005C4F13" w:rsidRPr="00303516">
        <w:rPr>
          <w:sz w:val="28"/>
        </w:rPr>
        <w:t>,</w:t>
      </w:r>
      <w:r w:rsidR="009F76FC" w:rsidRPr="00303516">
        <w:rPr>
          <w:sz w:val="28"/>
        </w:rPr>
        <w:t xml:space="preserve"> посредством которой доступность к изучению материала растет, создаются электронные курсы по дисциплинам ВО и СПО</w:t>
      </w:r>
      <w:r w:rsidR="003F7ADF" w:rsidRPr="00303516">
        <w:rPr>
          <w:sz w:val="28"/>
        </w:rPr>
        <w:t>.</w:t>
      </w:r>
      <w:r w:rsidR="009F76FC" w:rsidRPr="00303516">
        <w:rPr>
          <w:sz w:val="28"/>
        </w:rPr>
        <w:t xml:space="preserve"> </w:t>
      </w:r>
    </w:p>
    <w:p w:rsidR="00FC3ECB" w:rsidRPr="00303516" w:rsidRDefault="00742222" w:rsidP="00303516">
      <w:pPr>
        <w:ind w:firstLine="709"/>
        <w:jc w:val="both"/>
        <w:rPr>
          <w:sz w:val="28"/>
        </w:rPr>
      </w:pPr>
      <w:r w:rsidRPr="00303516">
        <w:rPr>
          <w:sz w:val="28"/>
        </w:rPr>
        <w:t xml:space="preserve">Кафедрами </w:t>
      </w:r>
      <w:r w:rsidR="00DA55C8" w:rsidRPr="00303516">
        <w:rPr>
          <w:sz w:val="28"/>
        </w:rPr>
        <w:t>организуются</w:t>
      </w:r>
      <w:r w:rsidR="007803D6" w:rsidRPr="00303516">
        <w:rPr>
          <w:sz w:val="28"/>
        </w:rPr>
        <w:t xml:space="preserve"> дополнительные консультации для </w:t>
      </w:r>
      <w:r w:rsidR="00D56EEF" w:rsidRPr="00303516">
        <w:rPr>
          <w:sz w:val="28"/>
        </w:rPr>
        <w:t>ликвидации</w:t>
      </w:r>
      <w:r w:rsidR="007803D6" w:rsidRPr="00303516">
        <w:rPr>
          <w:sz w:val="28"/>
        </w:rPr>
        <w:t xml:space="preserve"> </w:t>
      </w:r>
      <w:r w:rsidR="00DA55C8" w:rsidRPr="00303516">
        <w:rPr>
          <w:sz w:val="28"/>
        </w:rPr>
        <w:t>академическ</w:t>
      </w:r>
      <w:r w:rsidR="00D56EEF" w:rsidRPr="00303516">
        <w:rPr>
          <w:sz w:val="28"/>
        </w:rPr>
        <w:t>их</w:t>
      </w:r>
      <w:r w:rsidR="00DA55C8" w:rsidRPr="00303516">
        <w:rPr>
          <w:sz w:val="28"/>
        </w:rPr>
        <w:t xml:space="preserve"> </w:t>
      </w:r>
      <w:r w:rsidR="007803D6" w:rsidRPr="00303516">
        <w:rPr>
          <w:sz w:val="28"/>
        </w:rPr>
        <w:t>задолженност</w:t>
      </w:r>
      <w:r w:rsidR="00D56EEF" w:rsidRPr="00303516">
        <w:rPr>
          <w:sz w:val="28"/>
        </w:rPr>
        <w:t>ей</w:t>
      </w:r>
      <w:r w:rsidR="009F76FC" w:rsidRPr="00303516">
        <w:rPr>
          <w:sz w:val="28"/>
        </w:rPr>
        <w:t>, проводятся повторные промежуточные аттестации, осуществляется кураторский контроль за успеваемостью обучающихся.</w:t>
      </w:r>
      <w:r w:rsidR="007803D6" w:rsidRPr="00303516">
        <w:rPr>
          <w:sz w:val="28"/>
        </w:rPr>
        <w:t xml:space="preserve"> </w:t>
      </w:r>
      <w:r w:rsidR="00FC3ECB" w:rsidRPr="00303516">
        <w:rPr>
          <w:sz w:val="28"/>
        </w:rPr>
        <w:t>Перечисленные факторы позволяют добиваться достаточного качества подготовки бакалавров и специалистов в филиале.</w:t>
      </w:r>
    </w:p>
    <w:p w:rsidR="00D56EEF" w:rsidRPr="00620559" w:rsidRDefault="00D56EEF" w:rsidP="009C0AAB">
      <w:pPr>
        <w:ind w:firstLine="709"/>
        <w:jc w:val="center"/>
        <w:rPr>
          <w:b/>
          <w:sz w:val="28"/>
        </w:rPr>
      </w:pPr>
      <w:r w:rsidRPr="00620559">
        <w:rPr>
          <w:b/>
          <w:sz w:val="28"/>
        </w:rPr>
        <w:t>Государственная итоговая аттестация выпускников</w:t>
      </w:r>
      <w:r w:rsidR="00620559">
        <w:rPr>
          <w:b/>
          <w:sz w:val="28"/>
        </w:rPr>
        <w:t>.</w:t>
      </w:r>
    </w:p>
    <w:p w:rsidR="00130BA4" w:rsidRPr="00303516" w:rsidRDefault="00751DA6" w:rsidP="00303516">
      <w:pPr>
        <w:ind w:firstLine="709"/>
        <w:jc w:val="both"/>
        <w:rPr>
          <w:sz w:val="28"/>
        </w:rPr>
      </w:pPr>
      <w:r w:rsidRPr="00303516">
        <w:rPr>
          <w:sz w:val="28"/>
        </w:rPr>
        <w:t>Важной формой итогового контроля качества подготовки специалистов является государственная итоговая аттестация выпускников</w:t>
      </w:r>
      <w:r w:rsidR="00FC3ECB" w:rsidRPr="00303516">
        <w:rPr>
          <w:sz w:val="28"/>
        </w:rPr>
        <w:t xml:space="preserve">. </w:t>
      </w:r>
    </w:p>
    <w:p w:rsidR="00130BA4" w:rsidRPr="00303516" w:rsidRDefault="00130BA4" w:rsidP="00422F4F">
      <w:pPr>
        <w:ind w:firstLine="709"/>
        <w:jc w:val="both"/>
        <w:rPr>
          <w:sz w:val="28"/>
        </w:rPr>
      </w:pPr>
      <w:r w:rsidRPr="00303516">
        <w:rPr>
          <w:sz w:val="28"/>
        </w:rPr>
        <w:t xml:space="preserve">В </w:t>
      </w:r>
      <w:r w:rsidR="00814DB1">
        <w:rPr>
          <w:sz w:val="28"/>
        </w:rPr>
        <w:t>2025</w:t>
      </w:r>
      <w:r w:rsidRPr="00303516">
        <w:rPr>
          <w:sz w:val="28"/>
        </w:rPr>
        <w:t xml:space="preserve"> году выпуск по программам </w:t>
      </w:r>
      <w:r w:rsidR="005C4F13" w:rsidRPr="00303516">
        <w:rPr>
          <w:sz w:val="28"/>
        </w:rPr>
        <w:t xml:space="preserve">высшего </w:t>
      </w:r>
      <w:r w:rsidRPr="00303516">
        <w:rPr>
          <w:sz w:val="28"/>
        </w:rPr>
        <w:t xml:space="preserve">образования </w:t>
      </w:r>
      <w:r w:rsidR="00876FF9">
        <w:rPr>
          <w:sz w:val="28"/>
        </w:rPr>
        <w:t xml:space="preserve">осуществлялся </w:t>
      </w:r>
      <w:r w:rsidRPr="00303516">
        <w:rPr>
          <w:sz w:val="28"/>
        </w:rPr>
        <w:t xml:space="preserve">по программам бакалавриата ВО направления </w:t>
      </w:r>
      <w:r w:rsidR="00876FF9">
        <w:rPr>
          <w:sz w:val="28"/>
        </w:rPr>
        <w:t>35.03.01 Лесное дело.</w:t>
      </w:r>
      <w:r w:rsidR="00422F4F">
        <w:rPr>
          <w:sz w:val="28"/>
        </w:rPr>
        <w:t xml:space="preserve"> В</w:t>
      </w:r>
      <w:r w:rsidR="00422F4F" w:rsidRPr="00303516">
        <w:rPr>
          <w:sz w:val="28"/>
        </w:rPr>
        <w:t xml:space="preserve"> 2026 году </w:t>
      </w:r>
      <w:r w:rsidRPr="00303516">
        <w:rPr>
          <w:sz w:val="28"/>
        </w:rPr>
        <w:t xml:space="preserve">ожидается </w:t>
      </w:r>
      <w:r w:rsidR="00422F4F">
        <w:rPr>
          <w:sz w:val="28"/>
        </w:rPr>
        <w:t xml:space="preserve">выпуск </w:t>
      </w:r>
      <w:r w:rsidRPr="00303516">
        <w:rPr>
          <w:sz w:val="28"/>
        </w:rPr>
        <w:t>по направлению 38.03.01 Экономика –</w:t>
      </w:r>
      <w:r w:rsidR="004A0DEE" w:rsidRPr="00303516">
        <w:rPr>
          <w:sz w:val="28"/>
        </w:rPr>
        <w:t xml:space="preserve"> </w:t>
      </w:r>
      <w:r w:rsidRPr="00303516">
        <w:rPr>
          <w:sz w:val="28"/>
        </w:rPr>
        <w:t xml:space="preserve">(очно-заочная форма обучения). </w:t>
      </w:r>
    </w:p>
    <w:p w:rsidR="006D03B4" w:rsidRPr="006D03B4" w:rsidRDefault="006D03B4" w:rsidP="006D03B4">
      <w:pPr>
        <w:ind w:firstLine="709"/>
        <w:jc w:val="both"/>
        <w:rPr>
          <w:sz w:val="28"/>
        </w:rPr>
      </w:pPr>
      <w:r w:rsidRPr="006D03B4">
        <w:rPr>
          <w:sz w:val="28"/>
        </w:rPr>
        <w:t>Защита выпускных квалификаци</w:t>
      </w:r>
      <w:r>
        <w:rPr>
          <w:sz w:val="28"/>
        </w:rPr>
        <w:t xml:space="preserve">онных работ по образовательным </w:t>
      </w:r>
      <w:r w:rsidRPr="006D03B4">
        <w:rPr>
          <w:sz w:val="28"/>
        </w:rPr>
        <w:t xml:space="preserve">программам </w:t>
      </w:r>
      <w:r w:rsidR="0078643A">
        <w:rPr>
          <w:sz w:val="28"/>
        </w:rPr>
        <w:t>высшего образования 2024-2025 учебном году</w:t>
      </w:r>
      <w:r w:rsidRPr="006D03B4">
        <w:rPr>
          <w:sz w:val="28"/>
        </w:rPr>
        <w:t xml:space="preserve"> (очное отделение)</w:t>
      </w:r>
      <w:r w:rsidR="0078643A">
        <w:rPr>
          <w:sz w:val="28"/>
        </w:rPr>
        <w:t>.</w:t>
      </w:r>
    </w:p>
    <w:p w:rsidR="00876FF9" w:rsidRDefault="0078643A" w:rsidP="0078643A">
      <w:pPr>
        <w:ind w:firstLine="709"/>
        <w:jc w:val="right"/>
        <w:rPr>
          <w:sz w:val="28"/>
        </w:rPr>
      </w:pPr>
      <w:r>
        <w:rPr>
          <w:sz w:val="28"/>
        </w:rPr>
        <w:t xml:space="preserve">Таблица </w:t>
      </w:r>
      <w:r w:rsidR="00B21A61">
        <w:rPr>
          <w:sz w:val="28"/>
        </w:rPr>
        <w:t>13</w:t>
      </w:r>
    </w:p>
    <w:p w:rsidR="00B21A61" w:rsidRDefault="008878D4" w:rsidP="008878D4">
      <w:pPr>
        <w:ind w:firstLine="709"/>
        <w:jc w:val="center"/>
        <w:rPr>
          <w:sz w:val="28"/>
        </w:rPr>
      </w:pPr>
      <w:r w:rsidRPr="008878D4">
        <w:rPr>
          <w:sz w:val="28"/>
        </w:rPr>
        <w:t>Бакалавриат, очная форма обучения</w:t>
      </w:r>
    </w:p>
    <w:tbl>
      <w:tblPr>
        <w:tblStyle w:val="aff2"/>
        <w:tblW w:w="9464" w:type="dxa"/>
        <w:tblLook w:val="04A0" w:firstRow="1" w:lastRow="0" w:firstColumn="1" w:lastColumn="0" w:noHBand="0" w:noVBand="1"/>
      </w:tblPr>
      <w:tblGrid>
        <w:gridCol w:w="1443"/>
        <w:gridCol w:w="1217"/>
        <w:gridCol w:w="942"/>
        <w:gridCol w:w="942"/>
        <w:gridCol w:w="820"/>
        <w:gridCol w:w="942"/>
        <w:gridCol w:w="820"/>
        <w:gridCol w:w="909"/>
        <w:gridCol w:w="1429"/>
      </w:tblGrid>
      <w:tr w:rsidR="005C0CB4" w:rsidTr="009C0AAB">
        <w:trPr>
          <w:cantSplit/>
          <w:trHeight w:val="1861"/>
        </w:trPr>
        <w:tc>
          <w:tcPr>
            <w:tcW w:w="1443" w:type="dxa"/>
            <w:vAlign w:val="center"/>
          </w:tcPr>
          <w:p w:rsidR="005C0CB4" w:rsidRPr="00740C1E" w:rsidRDefault="005C0CB4" w:rsidP="00B21A61">
            <w:pPr>
              <w:jc w:val="center"/>
              <w:rPr>
                <w:color w:val="000000"/>
              </w:rPr>
            </w:pPr>
            <w:r w:rsidRPr="00740C1E">
              <w:rPr>
                <w:color w:val="000000"/>
              </w:rPr>
              <w:t>Направление подготовки</w:t>
            </w:r>
          </w:p>
        </w:tc>
        <w:tc>
          <w:tcPr>
            <w:tcW w:w="1217" w:type="dxa"/>
            <w:textDirection w:val="btLr"/>
          </w:tcPr>
          <w:p w:rsidR="005C0CB4" w:rsidRPr="005C0CB4" w:rsidRDefault="009C0AAB" w:rsidP="009C0AAB">
            <w:pPr>
              <w:ind w:left="113" w:right="113"/>
              <w:rPr>
                <w:color w:val="000000"/>
              </w:rPr>
            </w:pPr>
            <w:r>
              <w:rPr>
                <w:color w:val="000000"/>
              </w:rPr>
              <w:t>Количество выпускников, чел.</w:t>
            </w:r>
          </w:p>
        </w:tc>
        <w:tc>
          <w:tcPr>
            <w:tcW w:w="0" w:type="auto"/>
            <w:textDirection w:val="btLr"/>
            <w:vAlign w:val="center"/>
          </w:tcPr>
          <w:p w:rsidR="005C0CB4" w:rsidRPr="00740C1E" w:rsidRDefault="005C0CB4" w:rsidP="009C0AAB">
            <w:pPr>
              <w:ind w:left="113" w:right="113"/>
              <w:jc w:val="center"/>
              <w:rPr>
                <w:color w:val="000000"/>
              </w:rPr>
            </w:pPr>
            <w:r w:rsidRPr="00740C1E">
              <w:rPr>
                <w:color w:val="000000"/>
              </w:rPr>
              <w:t>Успеваемость, %</w:t>
            </w:r>
          </w:p>
        </w:tc>
        <w:tc>
          <w:tcPr>
            <w:tcW w:w="0" w:type="auto"/>
            <w:textDirection w:val="btLr"/>
            <w:vAlign w:val="center"/>
          </w:tcPr>
          <w:p w:rsidR="005C0CB4" w:rsidRPr="00740C1E" w:rsidRDefault="005C0CB4" w:rsidP="009C0AAB">
            <w:pPr>
              <w:ind w:left="113" w:right="113"/>
              <w:jc w:val="center"/>
              <w:rPr>
                <w:color w:val="000000"/>
              </w:rPr>
            </w:pPr>
            <w:r w:rsidRPr="00740C1E">
              <w:rPr>
                <w:color w:val="000000"/>
              </w:rPr>
              <w:t>Качество, %</w:t>
            </w:r>
          </w:p>
        </w:tc>
        <w:tc>
          <w:tcPr>
            <w:tcW w:w="0" w:type="auto"/>
            <w:textDirection w:val="btLr"/>
            <w:vAlign w:val="center"/>
          </w:tcPr>
          <w:p w:rsidR="005C0CB4" w:rsidRPr="00740C1E" w:rsidRDefault="005C0CB4" w:rsidP="009C0AAB">
            <w:pPr>
              <w:ind w:left="113" w:right="113"/>
              <w:jc w:val="center"/>
              <w:rPr>
                <w:color w:val="000000"/>
              </w:rPr>
            </w:pPr>
            <w:r w:rsidRPr="00740C1E">
              <w:rPr>
                <w:color w:val="000000"/>
              </w:rPr>
              <w:t>Средний балл</w:t>
            </w:r>
          </w:p>
        </w:tc>
        <w:tc>
          <w:tcPr>
            <w:tcW w:w="0" w:type="auto"/>
            <w:textDirection w:val="btLr"/>
            <w:vAlign w:val="center"/>
          </w:tcPr>
          <w:p w:rsidR="005C0CB4" w:rsidRPr="00740C1E" w:rsidRDefault="005C0CB4" w:rsidP="009C0AAB">
            <w:pPr>
              <w:ind w:left="113" w:right="113"/>
              <w:jc w:val="center"/>
              <w:rPr>
                <w:color w:val="000000"/>
              </w:rPr>
            </w:pPr>
            <w:r w:rsidRPr="00740C1E">
              <w:rPr>
                <w:color w:val="000000"/>
              </w:rPr>
              <w:t>Отлично, %</w:t>
            </w:r>
          </w:p>
        </w:tc>
        <w:tc>
          <w:tcPr>
            <w:tcW w:w="0" w:type="auto"/>
            <w:textDirection w:val="btLr"/>
            <w:vAlign w:val="center"/>
          </w:tcPr>
          <w:p w:rsidR="005C0CB4" w:rsidRPr="00740C1E" w:rsidRDefault="005C0CB4" w:rsidP="009C0AAB">
            <w:pPr>
              <w:ind w:left="113" w:right="113"/>
              <w:jc w:val="center"/>
              <w:rPr>
                <w:color w:val="000000"/>
              </w:rPr>
            </w:pPr>
            <w:r w:rsidRPr="00740C1E">
              <w:rPr>
                <w:color w:val="000000"/>
              </w:rPr>
              <w:t>Хорошо, %</w:t>
            </w:r>
          </w:p>
        </w:tc>
        <w:tc>
          <w:tcPr>
            <w:tcW w:w="909" w:type="dxa"/>
            <w:textDirection w:val="btLr"/>
            <w:vAlign w:val="center"/>
          </w:tcPr>
          <w:p w:rsidR="005C0CB4" w:rsidRPr="00740C1E" w:rsidRDefault="005C0CB4" w:rsidP="009C0AAB">
            <w:pPr>
              <w:ind w:left="113" w:right="113"/>
              <w:jc w:val="center"/>
              <w:rPr>
                <w:color w:val="000000"/>
              </w:rPr>
            </w:pPr>
            <w:r w:rsidRPr="00740C1E">
              <w:rPr>
                <w:color w:val="000000"/>
              </w:rPr>
              <w:t>Удовлетворительно, %</w:t>
            </w:r>
          </w:p>
        </w:tc>
        <w:tc>
          <w:tcPr>
            <w:tcW w:w="1429" w:type="dxa"/>
            <w:textDirection w:val="btLr"/>
            <w:vAlign w:val="center"/>
          </w:tcPr>
          <w:p w:rsidR="005C0CB4" w:rsidRPr="00740C1E" w:rsidRDefault="005C0CB4" w:rsidP="009C0AAB">
            <w:pPr>
              <w:ind w:left="113" w:right="113"/>
              <w:jc w:val="center"/>
              <w:rPr>
                <w:color w:val="000000"/>
              </w:rPr>
            </w:pPr>
            <w:r w:rsidRPr="00740C1E">
              <w:rPr>
                <w:color w:val="000000"/>
              </w:rPr>
              <w:t>Неудовлетворительно, %</w:t>
            </w:r>
          </w:p>
        </w:tc>
      </w:tr>
      <w:tr w:rsidR="005C0CB4" w:rsidTr="009C0AAB">
        <w:tc>
          <w:tcPr>
            <w:tcW w:w="1443" w:type="dxa"/>
            <w:vAlign w:val="center"/>
          </w:tcPr>
          <w:p w:rsidR="005C0CB4" w:rsidRPr="005C449F" w:rsidRDefault="005C0CB4" w:rsidP="00B21A61">
            <w:pPr>
              <w:rPr>
                <w:snapToGrid w:val="0"/>
                <w:color w:val="000000"/>
              </w:rPr>
            </w:pPr>
            <w:r>
              <w:rPr>
                <w:snapToGrid w:val="0"/>
                <w:color w:val="000000"/>
              </w:rPr>
              <w:t>35.03.01 Лесное дело</w:t>
            </w:r>
          </w:p>
        </w:tc>
        <w:tc>
          <w:tcPr>
            <w:tcW w:w="1217" w:type="dxa"/>
            <w:vAlign w:val="center"/>
          </w:tcPr>
          <w:p w:rsidR="005C0CB4" w:rsidRDefault="005C0CB4" w:rsidP="005C0CB4">
            <w:pPr>
              <w:jc w:val="center"/>
              <w:rPr>
                <w:color w:val="000000"/>
              </w:rPr>
            </w:pPr>
            <w:r>
              <w:rPr>
                <w:color w:val="000000"/>
              </w:rPr>
              <w:t>8</w:t>
            </w:r>
          </w:p>
        </w:tc>
        <w:tc>
          <w:tcPr>
            <w:tcW w:w="0" w:type="auto"/>
            <w:vAlign w:val="center"/>
          </w:tcPr>
          <w:p w:rsidR="005C0CB4" w:rsidRPr="005C449F" w:rsidRDefault="005C0CB4" w:rsidP="005C0CB4">
            <w:pPr>
              <w:jc w:val="center"/>
              <w:rPr>
                <w:color w:val="000000"/>
              </w:rPr>
            </w:pPr>
            <w:r>
              <w:rPr>
                <w:color w:val="000000"/>
              </w:rPr>
              <w:t>100</w:t>
            </w:r>
          </w:p>
        </w:tc>
        <w:tc>
          <w:tcPr>
            <w:tcW w:w="0" w:type="auto"/>
            <w:vAlign w:val="center"/>
          </w:tcPr>
          <w:p w:rsidR="005C0CB4" w:rsidRPr="00B9734C" w:rsidRDefault="005C0CB4" w:rsidP="005C0CB4">
            <w:pPr>
              <w:jc w:val="center"/>
              <w:rPr>
                <w:color w:val="000000"/>
              </w:rPr>
            </w:pPr>
            <w:r>
              <w:rPr>
                <w:color w:val="000000"/>
              </w:rPr>
              <w:t>100</w:t>
            </w:r>
          </w:p>
        </w:tc>
        <w:tc>
          <w:tcPr>
            <w:tcW w:w="0" w:type="auto"/>
            <w:vAlign w:val="center"/>
          </w:tcPr>
          <w:p w:rsidR="005C0CB4" w:rsidRPr="00B9734C" w:rsidRDefault="005C0CB4" w:rsidP="005C0CB4">
            <w:pPr>
              <w:jc w:val="center"/>
              <w:rPr>
                <w:color w:val="000000"/>
              </w:rPr>
            </w:pPr>
            <w:r>
              <w:rPr>
                <w:color w:val="000000"/>
              </w:rPr>
              <w:t>5</w:t>
            </w:r>
          </w:p>
        </w:tc>
        <w:tc>
          <w:tcPr>
            <w:tcW w:w="0" w:type="auto"/>
            <w:vAlign w:val="center"/>
          </w:tcPr>
          <w:p w:rsidR="005C0CB4" w:rsidRPr="00B9734C" w:rsidRDefault="005C0CB4" w:rsidP="005C0CB4">
            <w:pPr>
              <w:jc w:val="center"/>
              <w:rPr>
                <w:color w:val="000000"/>
              </w:rPr>
            </w:pPr>
            <w:r>
              <w:rPr>
                <w:color w:val="000000"/>
              </w:rPr>
              <w:t>100</w:t>
            </w:r>
          </w:p>
        </w:tc>
        <w:tc>
          <w:tcPr>
            <w:tcW w:w="0" w:type="auto"/>
            <w:vAlign w:val="center"/>
          </w:tcPr>
          <w:p w:rsidR="005C0CB4" w:rsidRPr="00B9734C" w:rsidRDefault="005C0CB4" w:rsidP="005C0CB4">
            <w:pPr>
              <w:jc w:val="center"/>
              <w:rPr>
                <w:color w:val="000000"/>
              </w:rPr>
            </w:pPr>
            <w:r>
              <w:rPr>
                <w:color w:val="000000"/>
              </w:rPr>
              <w:t>-</w:t>
            </w:r>
          </w:p>
        </w:tc>
        <w:tc>
          <w:tcPr>
            <w:tcW w:w="909" w:type="dxa"/>
            <w:vAlign w:val="center"/>
          </w:tcPr>
          <w:p w:rsidR="005C0CB4" w:rsidRPr="00B9734C" w:rsidRDefault="005C0CB4" w:rsidP="005C0CB4">
            <w:pPr>
              <w:jc w:val="center"/>
              <w:rPr>
                <w:color w:val="000000"/>
              </w:rPr>
            </w:pPr>
            <w:r>
              <w:rPr>
                <w:color w:val="000000"/>
              </w:rPr>
              <w:t>-</w:t>
            </w:r>
          </w:p>
        </w:tc>
        <w:tc>
          <w:tcPr>
            <w:tcW w:w="1429" w:type="dxa"/>
            <w:vAlign w:val="center"/>
          </w:tcPr>
          <w:p w:rsidR="005C0CB4" w:rsidRPr="00740C1E" w:rsidRDefault="005C0CB4" w:rsidP="005C0CB4">
            <w:pPr>
              <w:jc w:val="center"/>
              <w:rPr>
                <w:color w:val="000000"/>
              </w:rPr>
            </w:pPr>
            <w:r w:rsidRPr="00740C1E">
              <w:rPr>
                <w:color w:val="000000"/>
              </w:rPr>
              <w:t>-</w:t>
            </w:r>
          </w:p>
        </w:tc>
      </w:tr>
      <w:tr w:rsidR="005C0CB4" w:rsidTr="009C0AAB">
        <w:tc>
          <w:tcPr>
            <w:tcW w:w="1443" w:type="dxa"/>
            <w:vAlign w:val="center"/>
          </w:tcPr>
          <w:p w:rsidR="005C0CB4" w:rsidRPr="00740C1E" w:rsidRDefault="005C0CB4" w:rsidP="00B21A61">
            <w:pPr>
              <w:rPr>
                <w:snapToGrid w:val="0"/>
                <w:color w:val="000000"/>
              </w:rPr>
            </w:pPr>
            <w:r w:rsidRPr="00740C1E">
              <w:rPr>
                <w:snapToGrid w:val="0"/>
                <w:color w:val="000000"/>
              </w:rPr>
              <w:t>Среднее значение</w:t>
            </w:r>
          </w:p>
        </w:tc>
        <w:tc>
          <w:tcPr>
            <w:tcW w:w="1217" w:type="dxa"/>
          </w:tcPr>
          <w:p w:rsidR="005C0CB4" w:rsidRDefault="005C0CB4" w:rsidP="00B21A61">
            <w:pPr>
              <w:jc w:val="center"/>
              <w:rPr>
                <w:color w:val="000000"/>
              </w:rPr>
            </w:pPr>
          </w:p>
        </w:tc>
        <w:tc>
          <w:tcPr>
            <w:tcW w:w="0" w:type="auto"/>
            <w:vAlign w:val="center"/>
          </w:tcPr>
          <w:p w:rsidR="005C0CB4" w:rsidRPr="00D91F27" w:rsidRDefault="005C0CB4" w:rsidP="00B21A61">
            <w:pPr>
              <w:jc w:val="center"/>
              <w:rPr>
                <w:color w:val="000000"/>
              </w:rPr>
            </w:pPr>
            <w:r>
              <w:rPr>
                <w:color w:val="000000"/>
              </w:rPr>
              <w:t>100</w:t>
            </w:r>
          </w:p>
        </w:tc>
        <w:tc>
          <w:tcPr>
            <w:tcW w:w="0" w:type="auto"/>
            <w:vAlign w:val="center"/>
          </w:tcPr>
          <w:p w:rsidR="005C0CB4" w:rsidRPr="00B9734C" w:rsidRDefault="005C0CB4" w:rsidP="00B21A61">
            <w:pPr>
              <w:jc w:val="center"/>
              <w:rPr>
                <w:color w:val="000000"/>
              </w:rPr>
            </w:pPr>
            <w:r>
              <w:rPr>
                <w:color w:val="000000"/>
              </w:rPr>
              <w:t>100</w:t>
            </w:r>
          </w:p>
        </w:tc>
        <w:tc>
          <w:tcPr>
            <w:tcW w:w="0" w:type="auto"/>
            <w:vAlign w:val="center"/>
          </w:tcPr>
          <w:p w:rsidR="005C0CB4" w:rsidRPr="00B9734C" w:rsidRDefault="005C0CB4" w:rsidP="00B21A61">
            <w:pPr>
              <w:jc w:val="center"/>
              <w:rPr>
                <w:color w:val="000000"/>
              </w:rPr>
            </w:pPr>
            <w:r>
              <w:rPr>
                <w:color w:val="000000"/>
              </w:rPr>
              <w:t>5</w:t>
            </w:r>
          </w:p>
        </w:tc>
        <w:tc>
          <w:tcPr>
            <w:tcW w:w="0" w:type="auto"/>
            <w:vAlign w:val="center"/>
          </w:tcPr>
          <w:p w:rsidR="005C0CB4" w:rsidRPr="00B9734C" w:rsidRDefault="005C0CB4" w:rsidP="00B21A61">
            <w:pPr>
              <w:jc w:val="center"/>
              <w:rPr>
                <w:color w:val="000000"/>
              </w:rPr>
            </w:pPr>
            <w:r>
              <w:rPr>
                <w:color w:val="000000"/>
              </w:rPr>
              <w:t>100</w:t>
            </w:r>
          </w:p>
        </w:tc>
        <w:tc>
          <w:tcPr>
            <w:tcW w:w="0" w:type="auto"/>
            <w:vAlign w:val="center"/>
          </w:tcPr>
          <w:p w:rsidR="005C0CB4" w:rsidRPr="00B9734C" w:rsidRDefault="005C0CB4" w:rsidP="00B21A61">
            <w:pPr>
              <w:jc w:val="center"/>
              <w:rPr>
                <w:color w:val="000000"/>
              </w:rPr>
            </w:pPr>
            <w:r>
              <w:rPr>
                <w:color w:val="000000"/>
              </w:rPr>
              <w:t>-</w:t>
            </w:r>
          </w:p>
        </w:tc>
        <w:tc>
          <w:tcPr>
            <w:tcW w:w="909" w:type="dxa"/>
            <w:vAlign w:val="center"/>
          </w:tcPr>
          <w:p w:rsidR="005C0CB4" w:rsidRPr="00B9734C" w:rsidRDefault="005C0CB4" w:rsidP="00B21A61">
            <w:pPr>
              <w:jc w:val="center"/>
              <w:rPr>
                <w:color w:val="000000"/>
              </w:rPr>
            </w:pPr>
            <w:r>
              <w:rPr>
                <w:color w:val="000000"/>
              </w:rPr>
              <w:t>-</w:t>
            </w:r>
          </w:p>
        </w:tc>
        <w:tc>
          <w:tcPr>
            <w:tcW w:w="1429" w:type="dxa"/>
            <w:vAlign w:val="center"/>
          </w:tcPr>
          <w:p w:rsidR="005C0CB4" w:rsidRPr="00740C1E" w:rsidRDefault="005C0CB4" w:rsidP="00B21A61">
            <w:pPr>
              <w:jc w:val="center"/>
              <w:rPr>
                <w:color w:val="000000"/>
              </w:rPr>
            </w:pPr>
            <w:r w:rsidRPr="00740C1E">
              <w:rPr>
                <w:color w:val="000000"/>
              </w:rPr>
              <w:t>-</w:t>
            </w:r>
          </w:p>
        </w:tc>
      </w:tr>
    </w:tbl>
    <w:p w:rsidR="0078643A" w:rsidRDefault="00C6032E" w:rsidP="008878D4">
      <w:pPr>
        <w:ind w:firstLine="709"/>
        <w:jc w:val="both"/>
        <w:rPr>
          <w:sz w:val="28"/>
        </w:rPr>
      </w:pPr>
      <w:r w:rsidRPr="00C6032E">
        <w:rPr>
          <w:sz w:val="28"/>
        </w:rPr>
        <w:t xml:space="preserve">Все студенты успешно защитили выпускные квалификационные работы, демонстрируя высокий уровень подготовки </w:t>
      </w:r>
      <w:r w:rsidR="00FA771A">
        <w:rPr>
          <w:sz w:val="28"/>
        </w:rPr>
        <w:t xml:space="preserve">и качество выполненных проектов, </w:t>
      </w:r>
      <w:r w:rsidR="00FA771A" w:rsidRPr="00FA771A">
        <w:rPr>
          <w:sz w:val="28"/>
        </w:rPr>
        <w:t>получили высшую оценку («отлично»), что свидетельствует о высоком уровне подготовленности выпускников.</w:t>
      </w:r>
      <w:r w:rsidR="00FA771A" w:rsidRPr="00FA771A">
        <w:t xml:space="preserve"> </w:t>
      </w:r>
      <w:r w:rsidR="00FA771A" w:rsidRPr="00FA771A">
        <w:rPr>
          <w:sz w:val="28"/>
        </w:rPr>
        <w:t>Средний балл соответствует максимальной оценке, что подтверждает высокое качество защиты ВКР.</w:t>
      </w:r>
    </w:p>
    <w:p w:rsidR="00FA771A" w:rsidRPr="008878D4" w:rsidRDefault="00FA771A" w:rsidP="008878D4">
      <w:pPr>
        <w:ind w:firstLine="709"/>
        <w:jc w:val="both"/>
        <w:rPr>
          <w:sz w:val="28"/>
        </w:rPr>
      </w:pPr>
      <w:r>
        <w:rPr>
          <w:sz w:val="28"/>
        </w:rPr>
        <w:t>З</w:t>
      </w:r>
      <w:r w:rsidRPr="00FA771A">
        <w:rPr>
          <w:sz w:val="28"/>
        </w:rPr>
        <w:t>ащита выпускных квалификационных работ показала отличные результаты, подчеркивая эффективность образовательной программы и профессионализм преподавателей.</w:t>
      </w:r>
    </w:p>
    <w:p w:rsidR="00B86683" w:rsidRPr="00303516" w:rsidRDefault="00FC3ECB" w:rsidP="00303516">
      <w:pPr>
        <w:ind w:firstLine="709"/>
        <w:jc w:val="both"/>
        <w:rPr>
          <w:sz w:val="28"/>
        </w:rPr>
      </w:pPr>
      <w:r w:rsidRPr="00303516">
        <w:rPr>
          <w:sz w:val="28"/>
        </w:rPr>
        <w:t xml:space="preserve">Данные по выпуску студентов филиала ФГБОУ ВО «БГУ» в г. Усть-Илимске в </w:t>
      </w:r>
      <w:r w:rsidR="0078643A">
        <w:rPr>
          <w:sz w:val="28"/>
        </w:rPr>
        <w:t>2025</w:t>
      </w:r>
      <w:r w:rsidR="005C4F13" w:rsidRPr="00303516">
        <w:rPr>
          <w:sz w:val="28"/>
        </w:rPr>
        <w:t xml:space="preserve"> г.</w:t>
      </w:r>
      <w:r w:rsidRPr="00303516">
        <w:rPr>
          <w:sz w:val="28"/>
        </w:rPr>
        <w:t xml:space="preserve"> представлены в таблице </w:t>
      </w:r>
      <w:r w:rsidR="00A50676">
        <w:rPr>
          <w:sz w:val="28"/>
        </w:rPr>
        <w:t>14</w:t>
      </w:r>
      <w:r w:rsidRPr="00303516">
        <w:rPr>
          <w:sz w:val="28"/>
        </w:rPr>
        <w:t>.</w:t>
      </w:r>
    </w:p>
    <w:p w:rsidR="00B86683" w:rsidRPr="00303516" w:rsidRDefault="00B86683" w:rsidP="007F7CC3">
      <w:pPr>
        <w:ind w:firstLine="709"/>
        <w:jc w:val="right"/>
        <w:rPr>
          <w:sz w:val="28"/>
        </w:rPr>
      </w:pPr>
      <w:r w:rsidRPr="00303516">
        <w:rPr>
          <w:sz w:val="28"/>
        </w:rPr>
        <w:lastRenderedPageBreak/>
        <w:t xml:space="preserve">Таблица </w:t>
      </w:r>
      <w:r w:rsidR="00B21A61">
        <w:rPr>
          <w:sz w:val="28"/>
        </w:rPr>
        <w:t>14</w:t>
      </w:r>
    </w:p>
    <w:p w:rsidR="00B86683" w:rsidRPr="00303516" w:rsidRDefault="00B86683" w:rsidP="007F7CC3">
      <w:pPr>
        <w:ind w:firstLine="709"/>
        <w:jc w:val="center"/>
        <w:rPr>
          <w:sz w:val="28"/>
        </w:rPr>
      </w:pPr>
      <w:r w:rsidRPr="00303516">
        <w:rPr>
          <w:sz w:val="28"/>
        </w:rPr>
        <w:t xml:space="preserve">Данные о выпуске студентов в </w:t>
      </w:r>
      <w:r w:rsidR="00B11E39">
        <w:rPr>
          <w:sz w:val="28"/>
        </w:rPr>
        <w:t>2025</w:t>
      </w:r>
      <w:r w:rsidRPr="00303516">
        <w:rPr>
          <w:sz w:val="28"/>
        </w:rPr>
        <w:t xml:space="preserve">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4"/>
        <w:gridCol w:w="917"/>
        <w:gridCol w:w="1049"/>
        <w:gridCol w:w="1023"/>
        <w:gridCol w:w="1182"/>
      </w:tblGrid>
      <w:tr w:rsidR="00AF06D5" w:rsidRPr="00AF06D5" w:rsidTr="003819DD">
        <w:trPr>
          <w:trHeight w:val="20"/>
        </w:trPr>
        <w:tc>
          <w:tcPr>
            <w:tcW w:w="2822" w:type="pct"/>
            <w:vMerge w:val="restart"/>
            <w:vAlign w:val="center"/>
          </w:tcPr>
          <w:p w:rsidR="004A0DEE" w:rsidRPr="00AF06D5" w:rsidRDefault="004A0DEE" w:rsidP="003819DD">
            <w:pPr>
              <w:jc w:val="center"/>
              <w:rPr>
                <w:color w:val="000000" w:themeColor="text1"/>
              </w:rPr>
            </w:pPr>
            <w:r w:rsidRPr="00AF06D5">
              <w:rPr>
                <w:color w:val="000000" w:themeColor="text1"/>
              </w:rPr>
              <w:t>Направление подготовки</w:t>
            </w:r>
          </w:p>
        </w:tc>
        <w:tc>
          <w:tcPr>
            <w:tcW w:w="1027" w:type="pct"/>
            <w:gridSpan w:val="2"/>
            <w:vAlign w:val="center"/>
          </w:tcPr>
          <w:p w:rsidR="004A0DEE" w:rsidRPr="00AF06D5" w:rsidRDefault="004A0DEE" w:rsidP="003819DD">
            <w:pPr>
              <w:jc w:val="center"/>
              <w:rPr>
                <w:color w:val="000000" w:themeColor="text1"/>
              </w:rPr>
            </w:pPr>
            <w:r w:rsidRPr="00AF06D5">
              <w:rPr>
                <w:color w:val="000000" w:themeColor="text1"/>
              </w:rPr>
              <w:t>Количество выпускников, чел.</w:t>
            </w:r>
          </w:p>
        </w:tc>
        <w:tc>
          <w:tcPr>
            <w:tcW w:w="1151" w:type="pct"/>
            <w:gridSpan w:val="2"/>
            <w:vAlign w:val="center"/>
          </w:tcPr>
          <w:p w:rsidR="004A0DEE" w:rsidRPr="00AF06D5" w:rsidRDefault="004A0DEE" w:rsidP="003819DD">
            <w:pPr>
              <w:jc w:val="center"/>
              <w:rPr>
                <w:color w:val="000000" w:themeColor="text1"/>
              </w:rPr>
            </w:pPr>
            <w:r w:rsidRPr="00AF06D5">
              <w:rPr>
                <w:color w:val="000000" w:themeColor="text1"/>
              </w:rPr>
              <w:t xml:space="preserve">Ожидаемый выпуск в </w:t>
            </w:r>
            <w:r w:rsidR="00B11E39" w:rsidRPr="00AF06D5">
              <w:rPr>
                <w:color w:val="000000" w:themeColor="text1"/>
              </w:rPr>
              <w:t>2026</w:t>
            </w:r>
            <w:r w:rsidRPr="00AF06D5">
              <w:rPr>
                <w:color w:val="000000" w:themeColor="text1"/>
              </w:rPr>
              <w:t xml:space="preserve"> году, чел.</w:t>
            </w:r>
          </w:p>
        </w:tc>
      </w:tr>
      <w:tr w:rsidR="00AF06D5" w:rsidRPr="00AF06D5" w:rsidTr="003819DD">
        <w:trPr>
          <w:trHeight w:val="20"/>
        </w:trPr>
        <w:tc>
          <w:tcPr>
            <w:tcW w:w="2822" w:type="pct"/>
            <w:vMerge/>
            <w:vAlign w:val="center"/>
          </w:tcPr>
          <w:p w:rsidR="004A0DEE" w:rsidRPr="00AF06D5" w:rsidRDefault="004A0DEE" w:rsidP="003819DD">
            <w:pPr>
              <w:jc w:val="center"/>
              <w:rPr>
                <w:color w:val="000000" w:themeColor="text1"/>
              </w:rPr>
            </w:pPr>
          </w:p>
        </w:tc>
        <w:tc>
          <w:tcPr>
            <w:tcW w:w="479" w:type="pct"/>
            <w:vAlign w:val="center"/>
          </w:tcPr>
          <w:p w:rsidR="004A0DEE" w:rsidRPr="00AF06D5" w:rsidRDefault="004A0DEE" w:rsidP="003819DD">
            <w:pPr>
              <w:jc w:val="center"/>
              <w:rPr>
                <w:color w:val="000000" w:themeColor="text1"/>
              </w:rPr>
            </w:pPr>
            <w:r w:rsidRPr="00AF06D5">
              <w:rPr>
                <w:color w:val="000000" w:themeColor="text1"/>
              </w:rPr>
              <w:t>очное</w:t>
            </w:r>
          </w:p>
        </w:tc>
        <w:tc>
          <w:tcPr>
            <w:tcW w:w="548" w:type="pct"/>
            <w:vAlign w:val="center"/>
          </w:tcPr>
          <w:p w:rsidR="004A0DEE" w:rsidRPr="00AF06D5" w:rsidRDefault="004A0DEE" w:rsidP="003819DD">
            <w:pPr>
              <w:jc w:val="center"/>
              <w:rPr>
                <w:color w:val="000000" w:themeColor="text1"/>
              </w:rPr>
            </w:pPr>
            <w:r w:rsidRPr="00AF06D5">
              <w:rPr>
                <w:color w:val="000000" w:themeColor="text1"/>
              </w:rPr>
              <w:t>заочное</w:t>
            </w:r>
          </w:p>
        </w:tc>
        <w:tc>
          <w:tcPr>
            <w:tcW w:w="534" w:type="pct"/>
            <w:vAlign w:val="center"/>
          </w:tcPr>
          <w:p w:rsidR="004A0DEE" w:rsidRPr="00AF06D5" w:rsidRDefault="004A0DEE" w:rsidP="003819DD">
            <w:pPr>
              <w:jc w:val="center"/>
              <w:rPr>
                <w:color w:val="000000" w:themeColor="text1"/>
              </w:rPr>
            </w:pPr>
            <w:r w:rsidRPr="00AF06D5">
              <w:rPr>
                <w:color w:val="000000" w:themeColor="text1"/>
              </w:rPr>
              <w:t>очное</w:t>
            </w:r>
          </w:p>
        </w:tc>
        <w:tc>
          <w:tcPr>
            <w:tcW w:w="617" w:type="pct"/>
            <w:vAlign w:val="center"/>
          </w:tcPr>
          <w:p w:rsidR="004A0DEE" w:rsidRPr="00AF06D5" w:rsidRDefault="004A0DEE" w:rsidP="003819DD">
            <w:pPr>
              <w:jc w:val="center"/>
              <w:rPr>
                <w:color w:val="000000" w:themeColor="text1"/>
              </w:rPr>
            </w:pPr>
            <w:r w:rsidRPr="00AF06D5">
              <w:rPr>
                <w:color w:val="000000" w:themeColor="text1"/>
              </w:rPr>
              <w:t>заочное</w:t>
            </w:r>
          </w:p>
        </w:tc>
      </w:tr>
      <w:tr w:rsidR="00AF06D5" w:rsidRPr="00AF06D5" w:rsidTr="00B11E39">
        <w:trPr>
          <w:trHeight w:val="20"/>
        </w:trPr>
        <w:tc>
          <w:tcPr>
            <w:tcW w:w="5000" w:type="pct"/>
            <w:gridSpan w:val="5"/>
            <w:vAlign w:val="center"/>
          </w:tcPr>
          <w:p w:rsidR="004A0DEE" w:rsidRPr="00AF06D5" w:rsidRDefault="004A0DEE" w:rsidP="00B11E39">
            <w:pPr>
              <w:jc w:val="center"/>
              <w:rPr>
                <w:color w:val="000000" w:themeColor="text1"/>
              </w:rPr>
            </w:pPr>
            <w:r w:rsidRPr="00AF06D5">
              <w:rPr>
                <w:color w:val="000000" w:themeColor="text1"/>
              </w:rPr>
              <w:t>Среднее профессиональное образование</w:t>
            </w:r>
          </w:p>
        </w:tc>
      </w:tr>
      <w:tr w:rsidR="00AF06D5" w:rsidRPr="00AF06D5" w:rsidTr="00B11E39">
        <w:trPr>
          <w:trHeight w:val="20"/>
        </w:trPr>
        <w:tc>
          <w:tcPr>
            <w:tcW w:w="2822" w:type="pct"/>
          </w:tcPr>
          <w:p w:rsidR="00A50676" w:rsidRPr="00AF06D5" w:rsidRDefault="00A50676" w:rsidP="00A50676">
            <w:pPr>
              <w:pStyle w:val="TableParagraph"/>
              <w:rPr>
                <w:color w:val="000000" w:themeColor="text1"/>
              </w:rPr>
            </w:pPr>
            <w:r w:rsidRPr="00AF06D5">
              <w:rPr>
                <w:color w:val="000000" w:themeColor="text1"/>
              </w:rPr>
              <w:t>09.02.12 Техническая эксплуатация и сопровождение информационных систем</w:t>
            </w:r>
          </w:p>
        </w:tc>
        <w:tc>
          <w:tcPr>
            <w:tcW w:w="479" w:type="pct"/>
            <w:vAlign w:val="center"/>
          </w:tcPr>
          <w:p w:rsidR="00A50676" w:rsidRPr="00AF06D5" w:rsidRDefault="00A50676" w:rsidP="00A50676">
            <w:pPr>
              <w:pStyle w:val="TableParagraph"/>
              <w:jc w:val="center"/>
              <w:rPr>
                <w:color w:val="000000" w:themeColor="text1"/>
              </w:rPr>
            </w:pPr>
            <w:r w:rsidRPr="00AF06D5">
              <w:rPr>
                <w:color w:val="000000" w:themeColor="text1"/>
              </w:rPr>
              <w:t>0</w:t>
            </w:r>
          </w:p>
        </w:tc>
        <w:tc>
          <w:tcPr>
            <w:tcW w:w="548" w:type="pct"/>
            <w:vAlign w:val="center"/>
          </w:tcPr>
          <w:p w:rsidR="00A50676" w:rsidRPr="00AF06D5" w:rsidRDefault="00A50676" w:rsidP="00A50676">
            <w:pPr>
              <w:pStyle w:val="TableParagraph"/>
              <w:jc w:val="center"/>
              <w:rPr>
                <w:color w:val="000000" w:themeColor="text1"/>
              </w:rPr>
            </w:pPr>
            <w:r w:rsidRPr="00AF06D5">
              <w:rPr>
                <w:color w:val="000000" w:themeColor="text1"/>
              </w:rPr>
              <w:t>-</w:t>
            </w:r>
          </w:p>
        </w:tc>
        <w:tc>
          <w:tcPr>
            <w:tcW w:w="534"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0</w:t>
            </w:r>
          </w:p>
        </w:tc>
        <w:tc>
          <w:tcPr>
            <w:tcW w:w="617"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0</w:t>
            </w:r>
          </w:p>
        </w:tc>
      </w:tr>
      <w:tr w:rsidR="00AF06D5" w:rsidRPr="00AF06D5" w:rsidTr="00B11E39">
        <w:trPr>
          <w:trHeight w:val="20"/>
        </w:trPr>
        <w:tc>
          <w:tcPr>
            <w:tcW w:w="2822" w:type="pct"/>
          </w:tcPr>
          <w:p w:rsidR="00A50676" w:rsidRPr="00AF06D5" w:rsidRDefault="00A50676" w:rsidP="00A50676">
            <w:pPr>
              <w:pStyle w:val="TableParagraph"/>
              <w:rPr>
                <w:color w:val="000000" w:themeColor="text1"/>
              </w:rPr>
            </w:pPr>
            <w:r w:rsidRPr="00AF06D5">
              <w:rPr>
                <w:color w:val="000000" w:themeColor="text1"/>
              </w:rPr>
              <w:t>23.02.04 Техническая эксплуатация подъемно-транспортных, строительных, дорожных машин и оборудования (по отраслям)</w:t>
            </w:r>
          </w:p>
        </w:tc>
        <w:tc>
          <w:tcPr>
            <w:tcW w:w="479" w:type="pct"/>
            <w:vAlign w:val="center"/>
          </w:tcPr>
          <w:p w:rsidR="00A50676" w:rsidRPr="00AF06D5" w:rsidRDefault="00A50676" w:rsidP="00A50676">
            <w:pPr>
              <w:pStyle w:val="TableParagraph"/>
              <w:jc w:val="center"/>
              <w:rPr>
                <w:color w:val="000000" w:themeColor="text1"/>
              </w:rPr>
            </w:pPr>
            <w:r w:rsidRPr="00AF06D5">
              <w:rPr>
                <w:color w:val="000000" w:themeColor="text1"/>
              </w:rPr>
              <w:t>4</w:t>
            </w:r>
          </w:p>
        </w:tc>
        <w:tc>
          <w:tcPr>
            <w:tcW w:w="548" w:type="pct"/>
            <w:vAlign w:val="center"/>
          </w:tcPr>
          <w:p w:rsidR="00A50676" w:rsidRPr="00AF06D5" w:rsidRDefault="00A50676" w:rsidP="00A50676">
            <w:pPr>
              <w:pStyle w:val="TableParagraph"/>
              <w:jc w:val="center"/>
              <w:rPr>
                <w:color w:val="000000" w:themeColor="text1"/>
              </w:rPr>
            </w:pPr>
            <w:r w:rsidRPr="00AF06D5">
              <w:rPr>
                <w:color w:val="000000" w:themeColor="text1"/>
              </w:rPr>
              <w:t>7</w:t>
            </w:r>
          </w:p>
        </w:tc>
        <w:tc>
          <w:tcPr>
            <w:tcW w:w="534"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23</w:t>
            </w:r>
          </w:p>
        </w:tc>
        <w:tc>
          <w:tcPr>
            <w:tcW w:w="617"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14</w:t>
            </w:r>
          </w:p>
        </w:tc>
      </w:tr>
      <w:tr w:rsidR="00AF06D5" w:rsidRPr="00AF06D5" w:rsidTr="00B11E39">
        <w:trPr>
          <w:trHeight w:val="20"/>
        </w:trPr>
        <w:tc>
          <w:tcPr>
            <w:tcW w:w="2822" w:type="pct"/>
          </w:tcPr>
          <w:p w:rsidR="00A50676" w:rsidRPr="00AF06D5" w:rsidRDefault="00A50676" w:rsidP="00A50676">
            <w:pPr>
              <w:pStyle w:val="TableParagraph"/>
              <w:rPr>
                <w:color w:val="000000" w:themeColor="text1"/>
              </w:rPr>
            </w:pPr>
            <w:r w:rsidRPr="00AF06D5">
              <w:rPr>
                <w:color w:val="000000" w:themeColor="text1"/>
              </w:rPr>
              <w:t>35.02.01 Лесное и лесопарковое хозяйство</w:t>
            </w:r>
          </w:p>
        </w:tc>
        <w:tc>
          <w:tcPr>
            <w:tcW w:w="479" w:type="pct"/>
            <w:vAlign w:val="center"/>
          </w:tcPr>
          <w:p w:rsidR="00A50676" w:rsidRPr="00AF06D5" w:rsidRDefault="00A50676" w:rsidP="00A50676">
            <w:pPr>
              <w:pStyle w:val="TableParagraph"/>
              <w:jc w:val="center"/>
              <w:rPr>
                <w:color w:val="000000" w:themeColor="text1"/>
              </w:rPr>
            </w:pPr>
            <w:r w:rsidRPr="00AF06D5">
              <w:rPr>
                <w:color w:val="000000" w:themeColor="text1"/>
              </w:rPr>
              <w:t>9</w:t>
            </w:r>
          </w:p>
        </w:tc>
        <w:tc>
          <w:tcPr>
            <w:tcW w:w="548" w:type="pct"/>
            <w:vAlign w:val="center"/>
          </w:tcPr>
          <w:p w:rsidR="00A50676" w:rsidRPr="00AF06D5" w:rsidRDefault="00A50676" w:rsidP="00A50676">
            <w:pPr>
              <w:pStyle w:val="TableParagraph"/>
              <w:jc w:val="center"/>
              <w:rPr>
                <w:color w:val="000000" w:themeColor="text1"/>
              </w:rPr>
            </w:pPr>
            <w:r w:rsidRPr="00AF06D5">
              <w:rPr>
                <w:color w:val="000000" w:themeColor="text1"/>
              </w:rPr>
              <w:t>0</w:t>
            </w:r>
          </w:p>
        </w:tc>
        <w:tc>
          <w:tcPr>
            <w:tcW w:w="534"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15</w:t>
            </w:r>
          </w:p>
        </w:tc>
        <w:tc>
          <w:tcPr>
            <w:tcW w:w="617"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0</w:t>
            </w:r>
          </w:p>
        </w:tc>
      </w:tr>
      <w:tr w:rsidR="00AF06D5" w:rsidRPr="00AF06D5" w:rsidTr="00B11E39">
        <w:trPr>
          <w:trHeight w:val="20"/>
        </w:trPr>
        <w:tc>
          <w:tcPr>
            <w:tcW w:w="2822" w:type="pct"/>
          </w:tcPr>
          <w:p w:rsidR="00A50676" w:rsidRPr="00AF06D5" w:rsidRDefault="00A50676" w:rsidP="00A50676">
            <w:pPr>
              <w:pStyle w:val="TableParagraph"/>
              <w:rPr>
                <w:color w:val="000000" w:themeColor="text1"/>
              </w:rPr>
            </w:pPr>
            <w:r w:rsidRPr="00AF06D5">
              <w:rPr>
                <w:color w:val="000000" w:themeColor="text1"/>
              </w:rPr>
              <w:t>35.02.02 Технология лесозаготовок</w:t>
            </w:r>
          </w:p>
        </w:tc>
        <w:tc>
          <w:tcPr>
            <w:tcW w:w="479" w:type="pct"/>
            <w:vAlign w:val="center"/>
          </w:tcPr>
          <w:p w:rsidR="00A50676" w:rsidRPr="00AF06D5" w:rsidRDefault="00A50676" w:rsidP="00A50676">
            <w:pPr>
              <w:pStyle w:val="TableParagraph"/>
              <w:jc w:val="center"/>
              <w:rPr>
                <w:color w:val="000000" w:themeColor="text1"/>
              </w:rPr>
            </w:pPr>
            <w:r w:rsidRPr="00AF06D5">
              <w:rPr>
                <w:color w:val="000000" w:themeColor="text1"/>
              </w:rPr>
              <w:t>14</w:t>
            </w:r>
          </w:p>
        </w:tc>
        <w:tc>
          <w:tcPr>
            <w:tcW w:w="548" w:type="pct"/>
            <w:vAlign w:val="center"/>
          </w:tcPr>
          <w:p w:rsidR="00A50676" w:rsidRPr="00AF06D5" w:rsidRDefault="00A50676" w:rsidP="00A50676">
            <w:pPr>
              <w:pStyle w:val="TableParagraph"/>
              <w:jc w:val="center"/>
              <w:rPr>
                <w:color w:val="000000" w:themeColor="text1"/>
              </w:rPr>
            </w:pPr>
            <w:r w:rsidRPr="00AF06D5">
              <w:rPr>
                <w:color w:val="000000" w:themeColor="text1"/>
              </w:rPr>
              <w:t>2</w:t>
            </w:r>
          </w:p>
        </w:tc>
        <w:tc>
          <w:tcPr>
            <w:tcW w:w="534"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24</w:t>
            </w:r>
          </w:p>
        </w:tc>
        <w:tc>
          <w:tcPr>
            <w:tcW w:w="617"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4</w:t>
            </w:r>
          </w:p>
        </w:tc>
      </w:tr>
      <w:tr w:rsidR="00AF06D5" w:rsidRPr="00AF06D5" w:rsidTr="00B11E39">
        <w:trPr>
          <w:trHeight w:val="20"/>
        </w:trPr>
        <w:tc>
          <w:tcPr>
            <w:tcW w:w="2822" w:type="pct"/>
          </w:tcPr>
          <w:p w:rsidR="00A50676" w:rsidRPr="00AF06D5" w:rsidRDefault="00A50676" w:rsidP="00A50676">
            <w:pPr>
              <w:pStyle w:val="TableParagraph"/>
              <w:rPr>
                <w:color w:val="000000" w:themeColor="text1"/>
              </w:rPr>
            </w:pPr>
            <w:r w:rsidRPr="00AF06D5">
              <w:rPr>
                <w:color w:val="000000" w:themeColor="text1"/>
              </w:rPr>
              <w:t>35.02.03 Технология деревообработки</w:t>
            </w:r>
          </w:p>
        </w:tc>
        <w:tc>
          <w:tcPr>
            <w:tcW w:w="479" w:type="pct"/>
            <w:vAlign w:val="center"/>
          </w:tcPr>
          <w:p w:rsidR="00A50676" w:rsidRPr="00AF06D5" w:rsidRDefault="00A50676" w:rsidP="00A50676">
            <w:pPr>
              <w:pStyle w:val="TableParagraph"/>
              <w:jc w:val="center"/>
              <w:rPr>
                <w:color w:val="000000" w:themeColor="text1"/>
              </w:rPr>
            </w:pPr>
            <w:r w:rsidRPr="00AF06D5">
              <w:rPr>
                <w:color w:val="000000" w:themeColor="text1"/>
              </w:rPr>
              <w:t>9</w:t>
            </w:r>
          </w:p>
        </w:tc>
        <w:tc>
          <w:tcPr>
            <w:tcW w:w="548" w:type="pct"/>
            <w:vAlign w:val="center"/>
          </w:tcPr>
          <w:p w:rsidR="00A50676" w:rsidRPr="00AF06D5" w:rsidRDefault="00A50676" w:rsidP="00A50676">
            <w:pPr>
              <w:pStyle w:val="TableParagraph"/>
              <w:jc w:val="center"/>
              <w:rPr>
                <w:color w:val="000000" w:themeColor="text1"/>
              </w:rPr>
            </w:pPr>
            <w:r w:rsidRPr="00AF06D5">
              <w:rPr>
                <w:color w:val="000000" w:themeColor="text1"/>
              </w:rPr>
              <w:t>0</w:t>
            </w:r>
          </w:p>
        </w:tc>
        <w:tc>
          <w:tcPr>
            <w:tcW w:w="534"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13</w:t>
            </w:r>
          </w:p>
        </w:tc>
        <w:tc>
          <w:tcPr>
            <w:tcW w:w="617"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6</w:t>
            </w:r>
          </w:p>
        </w:tc>
      </w:tr>
      <w:tr w:rsidR="00AF06D5" w:rsidRPr="00AF06D5" w:rsidTr="00B11E39">
        <w:trPr>
          <w:trHeight w:val="20"/>
        </w:trPr>
        <w:tc>
          <w:tcPr>
            <w:tcW w:w="2822" w:type="pct"/>
          </w:tcPr>
          <w:p w:rsidR="00A50676" w:rsidRPr="00AF06D5" w:rsidRDefault="00A50676" w:rsidP="00A50676">
            <w:pPr>
              <w:pStyle w:val="TableParagraph"/>
              <w:rPr>
                <w:color w:val="000000" w:themeColor="text1"/>
              </w:rPr>
            </w:pPr>
            <w:r w:rsidRPr="00AF06D5">
              <w:rPr>
                <w:color w:val="000000" w:themeColor="text1"/>
              </w:rPr>
              <w:t>35.02.18 Технология переработки древесины</w:t>
            </w:r>
          </w:p>
        </w:tc>
        <w:tc>
          <w:tcPr>
            <w:tcW w:w="479" w:type="pct"/>
            <w:vAlign w:val="center"/>
          </w:tcPr>
          <w:p w:rsidR="00A50676" w:rsidRPr="00AF06D5" w:rsidRDefault="00A50676" w:rsidP="00A50676">
            <w:pPr>
              <w:pStyle w:val="TableParagraph"/>
              <w:jc w:val="center"/>
              <w:rPr>
                <w:color w:val="000000" w:themeColor="text1"/>
              </w:rPr>
            </w:pPr>
            <w:r w:rsidRPr="00AF06D5">
              <w:rPr>
                <w:color w:val="000000" w:themeColor="text1"/>
              </w:rPr>
              <w:t>0</w:t>
            </w:r>
          </w:p>
        </w:tc>
        <w:tc>
          <w:tcPr>
            <w:tcW w:w="548" w:type="pct"/>
            <w:vAlign w:val="center"/>
          </w:tcPr>
          <w:p w:rsidR="00A50676" w:rsidRPr="00AF06D5" w:rsidRDefault="00A50676" w:rsidP="00A50676">
            <w:pPr>
              <w:pStyle w:val="TableParagraph"/>
              <w:jc w:val="center"/>
              <w:rPr>
                <w:color w:val="000000" w:themeColor="text1"/>
              </w:rPr>
            </w:pPr>
            <w:r w:rsidRPr="00AF06D5">
              <w:rPr>
                <w:color w:val="000000" w:themeColor="text1"/>
              </w:rPr>
              <w:t>0</w:t>
            </w:r>
          </w:p>
        </w:tc>
        <w:tc>
          <w:tcPr>
            <w:tcW w:w="534"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0</w:t>
            </w:r>
          </w:p>
        </w:tc>
        <w:tc>
          <w:tcPr>
            <w:tcW w:w="617"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0</w:t>
            </w:r>
          </w:p>
        </w:tc>
      </w:tr>
      <w:tr w:rsidR="00AF06D5" w:rsidRPr="00AF06D5" w:rsidTr="00B11E39">
        <w:trPr>
          <w:trHeight w:val="20"/>
        </w:trPr>
        <w:tc>
          <w:tcPr>
            <w:tcW w:w="2822" w:type="pct"/>
          </w:tcPr>
          <w:p w:rsidR="00A50676" w:rsidRPr="00AF06D5" w:rsidRDefault="00A50676" w:rsidP="00A50676">
            <w:pPr>
              <w:pStyle w:val="TableParagraph"/>
              <w:rPr>
                <w:color w:val="000000" w:themeColor="text1"/>
              </w:rPr>
            </w:pPr>
            <w:r w:rsidRPr="00AF06D5">
              <w:rPr>
                <w:color w:val="000000" w:themeColor="text1"/>
              </w:rPr>
              <w:t>38.02.01 Экономика и бухгалтерский учет</w:t>
            </w:r>
          </w:p>
        </w:tc>
        <w:tc>
          <w:tcPr>
            <w:tcW w:w="479" w:type="pct"/>
            <w:vAlign w:val="center"/>
          </w:tcPr>
          <w:p w:rsidR="00A50676" w:rsidRPr="00AF06D5" w:rsidRDefault="00A50676" w:rsidP="00A50676">
            <w:pPr>
              <w:pStyle w:val="TableParagraph"/>
              <w:jc w:val="center"/>
              <w:rPr>
                <w:color w:val="000000" w:themeColor="text1"/>
              </w:rPr>
            </w:pPr>
            <w:r w:rsidRPr="00AF06D5">
              <w:rPr>
                <w:color w:val="000000" w:themeColor="text1"/>
              </w:rPr>
              <w:t>6</w:t>
            </w:r>
          </w:p>
        </w:tc>
        <w:tc>
          <w:tcPr>
            <w:tcW w:w="548" w:type="pct"/>
            <w:vAlign w:val="center"/>
          </w:tcPr>
          <w:p w:rsidR="00A50676" w:rsidRPr="00AF06D5" w:rsidRDefault="00A50676" w:rsidP="00A50676">
            <w:pPr>
              <w:pStyle w:val="TableParagraph"/>
              <w:jc w:val="center"/>
              <w:rPr>
                <w:color w:val="000000" w:themeColor="text1"/>
              </w:rPr>
            </w:pPr>
            <w:r w:rsidRPr="00AF06D5">
              <w:rPr>
                <w:color w:val="000000" w:themeColor="text1"/>
              </w:rPr>
              <w:t>5</w:t>
            </w:r>
          </w:p>
        </w:tc>
        <w:tc>
          <w:tcPr>
            <w:tcW w:w="534"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10</w:t>
            </w:r>
          </w:p>
        </w:tc>
        <w:tc>
          <w:tcPr>
            <w:tcW w:w="617"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5</w:t>
            </w:r>
          </w:p>
        </w:tc>
      </w:tr>
      <w:tr w:rsidR="00AF06D5" w:rsidRPr="00AF06D5" w:rsidTr="00B11E39">
        <w:trPr>
          <w:trHeight w:val="20"/>
        </w:trPr>
        <w:tc>
          <w:tcPr>
            <w:tcW w:w="2822" w:type="pct"/>
          </w:tcPr>
          <w:p w:rsidR="00A50676" w:rsidRPr="00AF06D5" w:rsidRDefault="00A50676" w:rsidP="00A50676">
            <w:pPr>
              <w:pStyle w:val="TableParagraph"/>
              <w:rPr>
                <w:color w:val="000000" w:themeColor="text1"/>
              </w:rPr>
            </w:pPr>
            <w:r w:rsidRPr="00AF06D5">
              <w:rPr>
                <w:color w:val="000000" w:themeColor="text1"/>
              </w:rPr>
              <w:t>38.02.07 Банковское дело</w:t>
            </w:r>
          </w:p>
        </w:tc>
        <w:tc>
          <w:tcPr>
            <w:tcW w:w="479" w:type="pct"/>
            <w:vAlign w:val="center"/>
          </w:tcPr>
          <w:p w:rsidR="00A50676" w:rsidRPr="00AF06D5" w:rsidRDefault="00A50676" w:rsidP="00A50676">
            <w:pPr>
              <w:pStyle w:val="TableParagraph"/>
              <w:jc w:val="center"/>
              <w:rPr>
                <w:color w:val="000000" w:themeColor="text1"/>
              </w:rPr>
            </w:pPr>
            <w:r w:rsidRPr="00AF06D5">
              <w:rPr>
                <w:color w:val="000000" w:themeColor="text1"/>
              </w:rPr>
              <w:t>-</w:t>
            </w:r>
          </w:p>
        </w:tc>
        <w:tc>
          <w:tcPr>
            <w:tcW w:w="548" w:type="pct"/>
            <w:vAlign w:val="center"/>
          </w:tcPr>
          <w:p w:rsidR="00A50676" w:rsidRPr="00AF06D5" w:rsidRDefault="00A50676" w:rsidP="00A50676">
            <w:pPr>
              <w:pStyle w:val="TableParagraph"/>
              <w:jc w:val="center"/>
              <w:rPr>
                <w:color w:val="000000" w:themeColor="text1"/>
              </w:rPr>
            </w:pPr>
            <w:r w:rsidRPr="00AF06D5">
              <w:rPr>
                <w:color w:val="000000" w:themeColor="text1"/>
              </w:rPr>
              <w:t>-</w:t>
            </w:r>
          </w:p>
        </w:tc>
        <w:tc>
          <w:tcPr>
            <w:tcW w:w="534"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5</w:t>
            </w:r>
          </w:p>
        </w:tc>
        <w:tc>
          <w:tcPr>
            <w:tcW w:w="617"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0</w:t>
            </w:r>
          </w:p>
        </w:tc>
      </w:tr>
      <w:tr w:rsidR="00AF06D5" w:rsidRPr="00AF06D5" w:rsidTr="00B11E39">
        <w:trPr>
          <w:trHeight w:val="20"/>
        </w:trPr>
        <w:tc>
          <w:tcPr>
            <w:tcW w:w="2822" w:type="pct"/>
          </w:tcPr>
          <w:p w:rsidR="00A50676" w:rsidRPr="00AF06D5" w:rsidRDefault="00A50676" w:rsidP="00A50676">
            <w:pPr>
              <w:pStyle w:val="TableParagraph"/>
              <w:rPr>
                <w:color w:val="000000" w:themeColor="text1"/>
              </w:rPr>
            </w:pPr>
            <w:r w:rsidRPr="00AF06D5">
              <w:rPr>
                <w:color w:val="000000" w:themeColor="text1"/>
              </w:rPr>
              <w:t>40.02.01 Право и организация социального обеспечения</w:t>
            </w:r>
          </w:p>
        </w:tc>
        <w:tc>
          <w:tcPr>
            <w:tcW w:w="479" w:type="pct"/>
            <w:vAlign w:val="center"/>
          </w:tcPr>
          <w:p w:rsidR="00A50676" w:rsidRPr="00AF06D5" w:rsidRDefault="00A50676" w:rsidP="00A50676">
            <w:pPr>
              <w:pStyle w:val="TableParagraph"/>
              <w:jc w:val="center"/>
              <w:rPr>
                <w:color w:val="000000" w:themeColor="text1"/>
              </w:rPr>
            </w:pPr>
            <w:r w:rsidRPr="00AF06D5">
              <w:rPr>
                <w:color w:val="000000" w:themeColor="text1"/>
              </w:rPr>
              <w:t>31</w:t>
            </w:r>
          </w:p>
        </w:tc>
        <w:tc>
          <w:tcPr>
            <w:tcW w:w="548" w:type="pct"/>
            <w:vAlign w:val="center"/>
          </w:tcPr>
          <w:p w:rsidR="00A50676" w:rsidRPr="00AF06D5" w:rsidRDefault="00A50676" w:rsidP="00A50676">
            <w:pPr>
              <w:pStyle w:val="TableParagraph"/>
              <w:jc w:val="center"/>
              <w:rPr>
                <w:color w:val="000000" w:themeColor="text1"/>
              </w:rPr>
            </w:pPr>
            <w:r w:rsidRPr="00AF06D5">
              <w:rPr>
                <w:color w:val="000000" w:themeColor="text1"/>
              </w:rPr>
              <w:t>23</w:t>
            </w:r>
          </w:p>
        </w:tc>
        <w:tc>
          <w:tcPr>
            <w:tcW w:w="534"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3</w:t>
            </w:r>
          </w:p>
        </w:tc>
        <w:tc>
          <w:tcPr>
            <w:tcW w:w="617"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22</w:t>
            </w:r>
          </w:p>
        </w:tc>
      </w:tr>
      <w:tr w:rsidR="00AF06D5" w:rsidRPr="00AF06D5" w:rsidTr="00CC6A10">
        <w:trPr>
          <w:trHeight w:val="20"/>
        </w:trPr>
        <w:tc>
          <w:tcPr>
            <w:tcW w:w="2822" w:type="pct"/>
            <w:vAlign w:val="center"/>
          </w:tcPr>
          <w:p w:rsidR="00A50676" w:rsidRPr="00AF06D5" w:rsidRDefault="00A50676" w:rsidP="00A50676">
            <w:pPr>
              <w:pStyle w:val="TableParagraph"/>
              <w:spacing w:line="216" w:lineRule="auto"/>
              <w:rPr>
                <w:color w:val="000000" w:themeColor="text1"/>
              </w:rPr>
            </w:pPr>
            <w:r w:rsidRPr="00AF06D5">
              <w:rPr>
                <w:color w:val="000000" w:themeColor="text1"/>
              </w:rPr>
              <w:t>40.02.04 Юриспруденция</w:t>
            </w:r>
          </w:p>
        </w:tc>
        <w:tc>
          <w:tcPr>
            <w:tcW w:w="479" w:type="pct"/>
            <w:vAlign w:val="center"/>
          </w:tcPr>
          <w:p w:rsidR="00A50676" w:rsidRPr="00AF06D5" w:rsidRDefault="00A50676" w:rsidP="00A50676">
            <w:pPr>
              <w:pStyle w:val="TableParagraph"/>
              <w:jc w:val="center"/>
              <w:rPr>
                <w:color w:val="000000" w:themeColor="text1"/>
              </w:rPr>
            </w:pPr>
            <w:r w:rsidRPr="00AF06D5">
              <w:rPr>
                <w:color w:val="000000" w:themeColor="text1"/>
              </w:rPr>
              <w:t>0</w:t>
            </w:r>
          </w:p>
        </w:tc>
        <w:tc>
          <w:tcPr>
            <w:tcW w:w="548" w:type="pct"/>
            <w:vAlign w:val="center"/>
          </w:tcPr>
          <w:p w:rsidR="00A50676" w:rsidRPr="00AF06D5" w:rsidRDefault="00A50676" w:rsidP="00A50676">
            <w:pPr>
              <w:pStyle w:val="TableParagraph"/>
              <w:jc w:val="center"/>
              <w:rPr>
                <w:color w:val="000000" w:themeColor="text1"/>
              </w:rPr>
            </w:pPr>
            <w:r w:rsidRPr="00AF06D5">
              <w:rPr>
                <w:color w:val="000000" w:themeColor="text1"/>
              </w:rPr>
              <w:t>0</w:t>
            </w:r>
          </w:p>
        </w:tc>
        <w:tc>
          <w:tcPr>
            <w:tcW w:w="534"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30</w:t>
            </w:r>
          </w:p>
        </w:tc>
        <w:tc>
          <w:tcPr>
            <w:tcW w:w="617"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0</w:t>
            </w:r>
          </w:p>
        </w:tc>
      </w:tr>
      <w:tr w:rsidR="00AF06D5" w:rsidRPr="00AF06D5" w:rsidTr="00CC6A10">
        <w:trPr>
          <w:trHeight w:val="20"/>
        </w:trPr>
        <w:tc>
          <w:tcPr>
            <w:tcW w:w="2822" w:type="pct"/>
            <w:vAlign w:val="center"/>
          </w:tcPr>
          <w:p w:rsidR="00A50676" w:rsidRPr="00AF06D5" w:rsidRDefault="00A50676" w:rsidP="00A50676">
            <w:pPr>
              <w:pStyle w:val="TableParagraph"/>
              <w:spacing w:line="216" w:lineRule="auto"/>
              <w:rPr>
                <w:color w:val="000000" w:themeColor="text1"/>
              </w:rPr>
            </w:pPr>
            <w:r w:rsidRPr="00AF06D5">
              <w:rPr>
                <w:color w:val="000000" w:themeColor="text1"/>
              </w:rPr>
              <w:t>38.02.08 Торговое дело</w:t>
            </w:r>
          </w:p>
        </w:tc>
        <w:tc>
          <w:tcPr>
            <w:tcW w:w="479" w:type="pct"/>
            <w:vAlign w:val="center"/>
          </w:tcPr>
          <w:p w:rsidR="00A50676" w:rsidRPr="00AF06D5" w:rsidRDefault="00A50676" w:rsidP="00A50676">
            <w:pPr>
              <w:pStyle w:val="TableParagraph"/>
              <w:jc w:val="center"/>
              <w:rPr>
                <w:color w:val="000000" w:themeColor="text1"/>
              </w:rPr>
            </w:pPr>
            <w:r w:rsidRPr="00AF06D5">
              <w:rPr>
                <w:color w:val="000000" w:themeColor="text1"/>
              </w:rPr>
              <w:t>0</w:t>
            </w:r>
          </w:p>
        </w:tc>
        <w:tc>
          <w:tcPr>
            <w:tcW w:w="548" w:type="pct"/>
            <w:vAlign w:val="center"/>
          </w:tcPr>
          <w:p w:rsidR="00A50676" w:rsidRPr="00AF06D5" w:rsidRDefault="00A50676" w:rsidP="00A50676">
            <w:pPr>
              <w:pStyle w:val="TableParagraph"/>
              <w:jc w:val="center"/>
              <w:rPr>
                <w:color w:val="000000" w:themeColor="text1"/>
              </w:rPr>
            </w:pPr>
            <w:r w:rsidRPr="00AF06D5">
              <w:rPr>
                <w:color w:val="000000" w:themeColor="text1"/>
              </w:rPr>
              <w:t>0</w:t>
            </w:r>
          </w:p>
        </w:tc>
        <w:tc>
          <w:tcPr>
            <w:tcW w:w="534"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0</w:t>
            </w:r>
          </w:p>
        </w:tc>
        <w:tc>
          <w:tcPr>
            <w:tcW w:w="617" w:type="pct"/>
            <w:shd w:val="clear" w:color="auto" w:fill="auto"/>
            <w:vAlign w:val="center"/>
          </w:tcPr>
          <w:p w:rsidR="00A50676" w:rsidRPr="00AF06D5" w:rsidRDefault="00A50676" w:rsidP="00A50676">
            <w:pPr>
              <w:jc w:val="center"/>
              <w:rPr>
                <w:color w:val="000000" w:themeColor="text1"/>
              </w:rPr>
            </w:pPr>
            <w:r w:rsidRPr="00AF06D5">
              <w:rPr>
                <w:color w:val="000000" w:themeColor="text1"/>
              </w:rPr>
              <w:t>0</w:t>
            </w:r>
          </w:p>
        </w:tc>
      </w:tr>
      <w:tr w:rsidR="00AF06D5" w:rsidRPr="00AF06D5" w:rsidTr="00B11E39">
        <w:trPr>
          <w:trHeight w:val="20"/>
        </w:trPr>
        <w:tc>
          <w:tcPr>
            <w:tcW w:w="2822" w:type="pct"/>
          </w:tcPr>
          <w:p w:rsidR="00A50676" w:rsidRPr="009C0AAB" w:rsidRDefault="00A50676" w:rsidP="00A50676">
            <w:pPr>
              <w:pStyle w:val="TableParagraph"/>
              <w:rPr>
                <w:color w:val="000000" w:themeColor="text1"/>
              </w:rPr>
            </w:pPr>
            <w:r w:rsidRPr="009C0AAB">
              <w:rPr>
                <w:color w:val="000000" w:themeColor="text1"/>
              </w:rPr>
              <w:t>Итого СПО</w:t>
            </w:r>
          </w:p>
        </w:tc>
        <w:tc>
          <w:tcPr>
            <w:tcW w:w="479" w:type="pct"/>
            <w:vAlign w:val="center"/>
          </w:tcPr>
          <w:p w:rsidR="00A50676" w:rsidRPr="009C0AAB" w:rsidRDefault="00A50676" w:rsidP="00A50676">
            <w:pPr>
              <w:pStyle w:val="TableParagraph"/>
              <w:jc w:val="center"/>
              <w:rPr>
                <w:color w:val="000000" w:themeColor="text1"/>
              </w:rPr>
            </w:pPr>
            <w:r w:rsidRPr="009C0AAB">
              <w:rPr>
                <w:color w:val="000000" w:themeColor="text1"/>
              </w:rPr>
              <w:t>73</w:t>
            </w:r>
          </w:p>
        </w:tc>
        <w:tc>
          <w:tcPr>
            <w:tcW w:w="548" w:type="pct"/>
            <w:vAlign w:val="center"/>
          </w:tcPr>
          <w:p w:rsidR="00A50676" w:rsidRPr="009C0AAB" w:rsidRDefault="00A50676" w:rsidP="00A50676">
            <w:pPr>
              <w:pStyle w:val="TableParagraph"/>
              <w:jc w:val="center"/>
              <w:rPr>
                <w:color w:val="000000" w:themeColor="text1"/>
              </w:rPr>
            </w:pPr>
            <w:r w:rsidRPr="009C0AAB">
              <w:rPr>
                <w:color w:val="000000" w:themeColor="text1"/>
              </w:rPr>
              <w:t>37</w:t>
            </w:r>
          </w:p>
        </w:tc>
        <w:tc>
          <w:tcPr>
            <w:tcW w:w="534" w:type="pct"/>
            <w:shd w:val="clear" w:color="auto" w:fill="auto"/>
            <w:vAlign w:val="center"/>
          </w:tcPr>
          <w:p w:rsidR="00A50676" w:rsidRPr="009C0AAB" w:rsidRDefault="00A50676" w:rsidP="00A50676">
            <w:pPr>
              <w:jc w:val="center"/>
              <w:rPr>
                <w:color w:val="000000" w:themeColor="text1"/>
              </w:rPr>
            </w:pPr>
            <w:r w:rsidRPr="009C0AAB">
              <w:rPr>
                <w:color w:val="000000" w:themeColor="text1"/>
              </w:rPr>
              <w:t>123</w:t>
            </w:r>
          </w:p>
        </w:tc>
        <w:tc>
          <w:tcPr>
            <w:tcW w:w="617" w:type="pct"/>
            <w:shd w:val="clear" w:color="auto" w:fill="auto"/>
            <w:vAlign w:val="center"/>
          </w:tcPr>
          <w:p w:rsidR="00A50676" w:rsidRPr="009C0AAB" w:rsidRDefault="00A50676" w:rsidP="00A50676">
            <w:pPr>
              <w:jc w:val="center"/>
              <w:rPr>
                <w:color w:val="000000" w:themeColor="text1"/>
              </w:rPr>
            </w:pPr>
            <w:r w:rsidRPr="009C0AAB">
              <w:rPr>
                <w:color w:val="000000" w:themeColor="text1"/>
              </w:rPr>
              <w:t>51</w:t>
            </w:r>
          </w:p>
        </w:tc>
      </w:tr>
    </w:tbl>
    <w:p w:rsidR="00FC3ECB" w:rsidRPr="007F7CC3" w:rsidRDefault="00FC3ECB" w:rsidP="007F7CC3">
      <w:pPr>
        <w:ind w:firstLine="709"/>
        <w:jc w:val="both"/>
        <w:rPr>
          <w:sz w:val="28"/>
        </w:rPr>
      </w:pPr>
      <w:r w:rsidRPr="007F7CC3">
        <w:rPr>
          <w:sz w:val="28"/>
        </w:rPr>
        <w:t>Государственная итоговая аттестация включает в себя:</w:t>
      </w:r>
    </w:p>
    <w:p w:rsidR="00FC3ECB" w:rsidRPr="007F7CC3" w:rsidRDefault="00FC3ECB" w:rsidP="007F7CC3">
      <w:pPr>
        <w:ind w:firstLine="709"/>
        <w:jc w:val="both"/>
        <w:rPr>
          <w:sz w:val="28"/>
        </w:rPr>
      </w:pPr>
      <w:r w:rsidRPr="007F7CC3">
        <w:rPr>
          <w:sz w:val="28"/>
        </w:rPr>
        <w:t>для студентов высшего образования экономических направлений бакалавриата – выпускную квалификационную работу; юридического направления – государственный экзамен и выпускную квалификационную работу;</w:t>
      </w:r>
    </w:p>
    <w:p w:rsidR="004A0DEE" w:rsidRPr="007F7CC3" w:rsidRDefault="00FC3ECB" w:rsidP="007F7CC3">
      <w:pPr>
        <w:ind w:firstLine="709"/>
        <w:jc w:val="both"/>
        <w:rPr>
          <w:sz w:val="28"/>
        </w:rPr>
      </w:pPr>
      <w:r w:rsidRPr="007F7CC3">
        <w:rPr>
          <w:sz w:val="28"/>
        </w:rPr>
        <w:t>для студентов среднего профессионального образования – квалификационные экзамены по профессиональным модулям и защиту выпускной квалификационной работы.</w:t>
      </w:r>
      <w:r w:rsidR="004A0DEE" w:rsidRPr="007F7CC3">
        <w:rPr>
          <w:sz w:val="28"/>
        </w:rPr>
        <w:t xml:space="preserve"> </w:t>
      </w:r>
    </w:p>
    <w:p w:rsidR="002570D2" w:rsidRPr="007F7CC3" w:rsidRDefault="002570D2" w:rsidP="007F7CC3">
      <w:pPr>
        <w:ind w:firstLine="709"/>
        <w:jc w:val="both"/>
        <w:rPr>
          <w:sz w:val="28"/>
        </w:rPr>
      </w:pPr>
      <w:r w:rsidRPr="007F7CC3">
        <w:rPr>
          <w:sz w:val="28"/>
        </w:rPr>
        <w:t xml:space="preserve">В таблице </w:t>
      </w:r>
      <w:r w:rsidR="00AF06D5">
        <w:rPr>
          <w:sz w:val="28"/>
        </w:rPr>
        <w:t>15</w:t>
      </w:r>
      <w:r w:rsidRPr="007F7CC3">
        <w:rPr>
          <w:sz w:val="28"/>
        </w:rPr>
        <w:t xml:space="preserve"> представлены результаты защиты ВКР студентов СПО в </w:t>
      </w:r>
      <w:r w:rsidR="00D24F93">
        <w:rPr>
          <w:sz w:val="28"/>
        </w:rPr>
        <w:t>2025</w:t>
      </w:r>
      <w:r w:rsidRPr="007F7CC3">
        <w:rPr>
          <w:sz w:val="28"/>
        </w:rPr>
        <w:t xml:space="preserve"> году.</w:t>
      </w:r>
    </w:p>
    <w:p w:rsidR="005B42EE" w:rsidRPr="007F7CC3" w:rsidRDefault="005B42EE" w:rsidP="007F7CC3">
      <w:pPr>
        <w:ind w:firstLine="709"/>
        <w:jc w:val="right"/>
        <w:rPr>
          <w:sz w:val="28"/>
        </w:rPr>
      </w:pPr>
      <w:r w:rsidRPr="007F7CC3">
        <w:rPr>
          <w:sz w:val="28"/>
        </w:rPr>
        <w:t xml:space="preserve">Таблица </w:t>
      </w:r>
      <w:r w:rsidR="00AF06D5">
        <w:rPr>
          <w:sz w:val="28"/>
        </w:rPr>
        <w:t>15</w:t>
      </w:r>
    </w:p>
    <w:p w:rsidR="003F7ADF" w:rsidRPr="007F7CC3" w:rsidRDefault="003F7ADF" w:rsidP="007F7CC3">
      <w:pPr>
        <w:ind w:firstLine="709"/>
        <w:jc w:val="center"/>
        <w:rPr>
          <w:sz w:val="28"/>
        </w:rPr>
      </w:pPr>
      <w:r w:rsidRPr="007F7CC3">
        <w:rPr>
          <w:sz w:val="28"/>
        </w:rPr>
        <w:t>Сводная таблица результатов ГИА студентов СПО, %</w:t>
      </w:r>
    </w:p>
    <w:tbl>
      <w:tblPr>
        <w:tblStyle w:val="aff2"/>
        <w:tblW w:w="0" w:type="auto"/>
        <w:tblLook w:val="04A0" w:firstRow="1" w:lastRow="0" w:firstColumn="1" w:lastColumn="0" w:noHBand="0" w:noVBand="1"/>
      </w:tblPr>
      <w:tblGrid>
        <w:gridCol w:w="3946"/>
        <w:gridCol w:w="601"/>
        <w:gridCol w:w="711"/>
        <w:gridCol w:w="711"/>
        <w:gridCol w:w="601"/>
        <w:gridCol w:w="601"/>
        <w:gridCol w:w="601"/>
        <w:gridCol w:w="601"/>
        <w:gridCol w:w="601"/>
        <w:gridCol w:w="601"/>
      </w:tblGrid>
      <w:tr w:rsidR="003735FD" w:rsidRPr="003819DD" w:rsidTr="003819DD">
        <w:trPr>
          <w:trHeight w:val="20"/>
        </w:trPr>
        <w:tc>
          <w:tcPr>
            <w:tcW w:w="0" w:type="auto"/>
            <w:vMerge w:val="restart"/>
          </w:tcPr>
          <w:p w:rsidR="003735FD" w:rsidRPr="003819DD" w:rsidRDefault="003735FD" w:rsidP="002B1996">
            <w:pPr>
              <w:jc w:val="center"/>
            </w:pPr>
            <w:r w:rsidRPr="003819DD">
              <w:t>Образовательная программа</w:t>
            </w:r>
          </w:p>
        </w:tc>
        <w:tc>
          <w:tcPr>
            <w:tcW w:w="0" w:type="auto"/>
            <w:gridSpan w:val="3"/>
          </w:tcPr>
          <w:p w:rsidR="003735FD" w:rsidRPr="003819DD" w:rsidRDefault="003735FD" w:rsidP="002B1996">
            <w:pPr>
              <w:jc w:val="center"/>
            </w:pPr>
            <w:r w:rsidRPr="003819DD">
              <w:t>2023</w:t>
            </w:r>
          </w:p>
        </w:tc>
        <w:tc>
          <w:tcPr>
            <w:tcW w:w="0" w:type="auto"/>
            <w:gridSpan w:val="3"/>
          </w:tcPr>
          <w:p w:rsidR="003735FD" w:rsidRPr="003819DD" w:rsidRDefault="003735FD" w:rsidP="002B1996">
            <w:pPr>
              <w:jc w:val="center"/>
            </w:pPr>
            <w:r w:rsidRPr="003819DD">
              <w:t>2024</w:t>
            </w:r>
          </w:p>
        </w:tc>
        <w:tc>
          <w:tcPr>
            <w:tcW w:w="0" w:type="auto"/>
            <w:gridSpan w:val="3"/>
          </w:tcPr>
          <w:p w:rsidR="003735FD" w:rsidRPr="003819DD" w:rsidRDefault="003735FD" w:rsidP="002B1996">
            <w:pPr>
              <w:jc w:val="center"/>
            </w:pPr>
            <w:r w:rsidRPr="003819DD">
              <w:t>2025</w:t>
            </w:r>
          </w:p>
        </w:tc>
      </w:tr>
      <w:tr w:rsidR="003735FD" w:rsidRPr="003819DD" w:rsidTr="003819DD">
        <w:trPr>
          <w:trHeight w:val="20"/>
        </w:trPr>
        <w:tc>
          <w:tcPr>
            <w:tcW w:w="0" w:type="auto"/>
            <w:vMerge/>
          </w:tcPr>
          <w:p w:rsidR="003735FD" w:rsidRPr="003819DD" w:rsidRDefault="003735FD" w:rsidP="002B1996">
            <w:pPr>
              <w:jc w:val="center"/>
            </w:pPr>
          </w:p>
        </w:tc>
        <w:tc>
          <w:tcPr>
            <w:tcW w:w="0" w:type="auto"/>
          </w:tcPr>
          <w:p w:rsidR="003735FD" w:rsidRPr="003819DD" w:rsidRDefault="003735FD" w:rsidP="002B1996">
            <w:pPr>
              <w:jc w:val="center"/>
            </w:pPr>
            <w:r w:rsidRPr="003819DD">
              <w:t>«5»</w:t>
            </w:r>
          </w:p>
        </w:tc>
        <w:tc>
          <w:tcPr>
            <w:tcW w:w="0" w:type="auto"/>
          </w:tcPr>
          <w:p w:rsidR="003735FD" w:rsidRPr="003819DD" w:rsidRDefault="003735FD" w:rsidP="002B1996">
            <w:pPr>
              <w:jc w:val="center"/>
            </w:pPr>
            <w:r w:rsidRPr="003819DD">
              <w:t>«4»</w:t>
            </w:r>
          </w:p>
        </w:tc>
        <w:tc>
          <w:tcPr>
            <w:tcW w:w="0" w:type="auto"/>
          </w:tcPr>
          <w:p w:rsidR="003735FD" w:rsidRPr="003819DD" w:rsidRDefault="003735FD" w:rsidP="002B1996">
            <w:pPr>
              <w:jc w:val="center"/>
            </w:pPr>
            <w:r w:rsidRPr="003819DD">
              <w:t>«3»</w:t>
            </w:r>
          </w:p>
        </w:tc>
        <w:tc>
          <w:tcPr>
            <w:tcW w:w="0" w:type="auto"/>
          </w:tcPr>
          <w:p w:rsidR="003735FD" w:rsidRPr="003819DD" w:rsidRDefault="003735FD" w:rsidP="002B1996">
            <w:pPr>
              <w:jc w:val="center"/>
            </w:pPr>
            <w:r w:rsidRPr="003819DD">
              <w:t>«5»</w:t>
            </w:r>
          </w:p>
        </w:tc>
        <w:tc>
          <w:tcPr>
            <w:tcW w:w="0" w:type="auto"/>
          </w:tcPr>
          <w:p w:rsidR="003735FD" w:rsidRPr="003819DD" w:rsidRDefault="003735FD" w:rsidP="002B1996">
            <w:pPr>
              <w:jc w:val="center"/>
            </w:pPr>
            <w:r w:rsidRPr="003819DD">
              <w:t>«4»</w:t>
            </w:r>
          </w:p>
        </w:tc>
        <w:tc>
          <w:tcPr>
            <w:tcW w:w="0" w:type="auto"/>
          </w:tcPr>
          <w:p w:rsidR="003735FD" w:rsidRPr="003819DD" w:rsidRDefault="003735FD" w:rsidP="002B1996">
            <w:pPr>
              <w:jc w:val="center"/>
            </w:pPr>
            <w:r w:rsidRPr="003819DD">
              <w:t>«3»</w:t>
            </w:r>
          </w:p>
        </w:tc>
        <w:tc>
          <w:tcPr>
            <w:tcW w:w="0" w:type="auto"/>
          </w:tcPr>
          <w:p w:rsidR="003735FD" w:rsidRPr="003819DD" w:rsidRDefault="003735FD" w:rsidP="002B1996">
            <w:pPr>
              <w:jc w:val="center"/>
            </w:pPr>
            <w:r w:rsidRPr="003819DD">
              <w:t>«5»</w:t>
            </w:r>
          </w:p>
        </w:tc>
        <w:tc>
          <w:tcPr>
            <w:tcW w:w="0" w:type="auto"/>
          </w:tcPr>
          <w:p w:rsidR="003735FD" w:rsidRPr="003819DD" w:rsidRDefault="003735FD" w:rsidP="002B1996">
            <w:pPr>
              <w:jc w:val="center"/>
            </w:pPr>
            <w:r w:rsidRPr="003819DD">
              <w:t>«4»</w:t>
            </w:r>
          </w:p>
        </w:tc>
        <w:tc>
          <w:tcPr>
            <w:tcW w:w="0" w:type="auto"/>
          </w:tcPr>
          <w:p w:rsidR="003735FD" w:rsidRPr="003819DD" w:rsidRDefault="003735FD" w:rsidP="002B1996">
            <w:pPr>
              <w:jc w:val="center"/>
            </w:pPr>
            <w:r w:rsidRPr="003819DD">
              <w:t>«3»</w:t>
            </w:r>
          </w:p>
        </w:tc>
      </w:tr>
      <w:tr w:rsidR="00C7186A" w:rsidRPr="003819DD" w:rsidTr="003819DD">
        <w:trPr>
          <w:trHeight w:val="20"/>
        </w:trPr>
        <w:tc>
          <w:tcPr>
            <w:tcW w:w="0" w:type="auto"/>
            <w:gridSpan w:val="10"/>
          </w:tcPr>
          <w:p w:rsidR="00C7186A" w:rsidRPr="009C0AAB" w:rsidRDefault="00C7186A" w:rsidP="002B1996">
            <w:pPr>
              <w:jc w:val="center"/>
            </w:pPr>
            <w:r w:rsidRPr="009C0AAB">
              <w:t>Очная форма обучения</w:t>
            </w:r>
          </w:p>
        </w:tc>
      </w:tr>
      <w:tr w:rsidR="00CA4E66" w:rsidRPr="003819DD" w:rsidTr="003819DD">
        <w:trPr>
          <w:trHeight w:val="20"/>
        </w:trPr>
        <w:tc>
          <w:tcPr>
            <w:tcW w:w="0" w:type="auto"/>
          </w:tcPr>
          <w:p w:rsidR="00CA4E66" w:rsidRPr="003819DD" w:rsidRDefault="00CA4E66" w:rsidP="00CA4E66">
            <w:r w:rsidRPr="003819DD">
              <w:t>09.02.04 Информационные системы (по отраслям)</w:t>
            </w:r>
          </w:p>
        </w:tc>
        <w:tc>
          <w:tcPr>
            <w:tcW w:w="0" w:type="auto"/>
          </w:tcPr>
          <w:p w:rsidR="00CA4E66" w:rsidRPr="003819DD" w:rsidRDefault="00CA4E66" w:rsidP="00CA4E66">
            <w:pPr>
              <w:jc w:val="center"/>
            </w:pPr>
            <w:r w:rsidRPr="003819DD">
              <w:t>72,7</w:t>
            </w:r>
          </w:p>
        </w:tc>
        <w:tc>
          <w:tcPr>
            <w:tcW w:w="0" w:type="auto"/>
          </w:tcPr>
          <w:p w:rsidR="00CA4E66" w:rsidRPr="003819DD" w:rsidRDefault="00CA4E66" w:rsidP="00CA4E66">
            <w:pPr>
              <w:jc w:val="center"/>
            </w:pPr>
            <w:r w:rsidRPr="003819DD">
              <w:t>27,3</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66,7</w:t>
            </w:r>
          </w:p>
        </w:tc>
        <w:tc>
          <w:tcPr>
            <w:tcW w:w="0" w:type="auto"/>
          </w:tcPr>
          <w:p w:rsidR="00CA4E66" w:rsidRPr="003819DD" w:rsidRDefault="00CA4E66" w:rsidP="00CA4E66">
            <w:pPr>
              <w:jc w:val="center"/>
            </w:pPr>
            <w:r w:rsidRPr="003819DD">
              <w:t>33,3</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r>
      <w:tr w:rsidR="00CA4E66" w:rsidRPr="003819DD" w:rsidTr="003819DD">
        <w:trPr>
          <w:trHeight w:val="20"/>
        </w:trPr>
        <w:tc>
          <w:tcPr>
            <w:tcW w:w="0" w:type="auto"/>
          </w:tcPr>
          <w:p w:rsidR="00CA4E66" w:rsidRPr="003819DD" w:rsidRDefault="00CA4E66" w:rsidP="00CA4E66">
            <w:r w:rsidRPr="003819DD">
              <w:t>20.02.01 Рациональное использование природохозяйственных комплексов</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63,6</w:t>
            </w:r>
          </w:p>
        </w:tc>
        <w:tc>
          <w:tcPr>
            <w:tcW w:w="0" w:type="auto"/>
          </w:tcPr>
          <w:p w:rsidR="00CA4E66" w:rsidRPr="003819DD" w:rsidRDefault="00CA4E66" w:rsidP="00CA4E66">
            <w:pPr>
              <w:jc w:val="center"/>
            </w:pPr>
            <w:r w:rsidRPr="003819DD">
              <w:t>36,4</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r>
      <w:tr w:rsidR="00CA4E66" w:rsidRPr="003819DD" w:rsidTr="003819DD">
        <w:trPr>
          <w:trHeight w:val="20"/>
        </w:trPr>
        <w:tc>
          <w:tcPr>
            <w:tcW w:w="0" w:type="auto"/>
          </w:tcPr>
          <w:p w:rsidR="00CA4E66" w:rsidRPr="003819DD" w:rsidRDefault="00CA4E66" w:rsidP="00CA4E66">
            <w:r w:rsidRPr="003819DD">
              <w:t>23.02.04 Техническая эксплуатация подъемно- транспортных, строительных, дорожных машин и оборудования (по отраслям)</w:t>
            </w:r>
          </w:p>
        </w:tc>
        <w:tc>
          <w:tcPr>
            <w:tcW w:w="0" w:type="auto"/>
          </w:tcPr>
          <w:p w:rsidR="00CA4E66" w:rsidRPr="003819DD" w:rsidRDefault="00CA4E66" w:rsidP="00CA4E66">
            <w:pPr>
              <w:jc w:val="center"/>
            </w:pPr>
            <w:r w:rsidRPr="003819DD">
              <w:t>37,5</w:t>
            </w:r>
          </w:p>
        </w:tc>
        <w:tc>
          <w:tcPr>
            <w:tcW w:w="0" w:type="auto"/>
          </w:tcPr>
          <w:p w:rsidR="00CA4E66" w:rsidRPr="003819DD" w:rsidRDefault="00CA4E66" w:rsidP="00CA4E66">
            <w:pPr>
              <w:jc w:val="center"/>
            </w:pPr>
            <w:r w:rsidRPr="003819DD">
              <w:t>43,75</w:t>
            </w:r>
          </w:p>
        </w:tc>
        <w:tc>
          <w:tcPr>
            <w:tcW w:w="0" w:type="auto"/>
          </w:tcPr>
          <w:p w:rsidR="00CA4E66" w:rsidRPr="003819DD" w:rsidRDefault="00CA4E66" w:rsidP="00CA4E66">
            <w:pPr>
              <w:jc w:val="center"/>
            </w:pPr>
            <w:r w:rsidRPr="003819DD">
              <w:t>18,75</w:t>
            </w:r>
          </w:p>
        </w:tc>
        <w:tc>
          <w:tcPr>
            <w:tcW w:w="0" w:type="auto"/>
          </w:tcPr>
          <w:p w:rsidR="00CA4E66" w:rsidRPr="003819DD" w:rsidRDefault="00CA4E66" w:rsidP="00CA4E66">
            <w:pPr>
              <w:jc w:val="center"/>
            </w:pPr>
            <w:r w:rsidRPr="003819DD">
              <w:t>47,1</w:t>
            </w:r>
          </w:p>
        </w:tc>
        <w:tc>
          <w:tcPr>
            <w:tcW w:w="0" w:type="auto"/>
          </w:tcPr>
          <w:p w:rsidR="00CA4E66" w:rsidRPr="003819DD" w:rsidRDefault="00CA4E66" w:rsidP="00CA4E66">
            <w:pPr>
              <w:jc w:val="center"/>
            </w:pPr>
            <w:r w:rsidRPr="003819DD">
              <w:t>52,9</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100</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r>
      <w:tr w:rsidR="00CA4E66" w:rsidRPr="003819DD" w:rsidTr="003819DD">
        <w:trPr>
          <w:trHeight w:val="20"/>
        </w:trPr>
        <w:tc>
          <w:tcPr>
            <w:tcW w:w="0" w:type="auto"/>
          </w:tcPr>
          <w:p w:rsidR="00CA4E66" w:rsidRPr="003819DD" w:rsidRDefault="00CA4E66" w:rsidP="00CA4E66">
            <w:r w:rsidRPr="003819DD">
              <w:t>35.02.01 Лесное и лесопарковое хозяйство</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66,7</w:t>
            </w:r>
          </w:p>
        </w:tc>
        <w:tc>
          <w:tcPr>
            <w:tcW w:w="0" w:type="auto"/>
          </w:tcPr>
          <w:p w:rsidR="00CA4E66" w:rsidRPr="003819DD" w:rsidRDefault="00CA4E66" w:rsidP="00CA4E66">
            <w:pPr>
              <w:jc w:val="center"/>
            </w:pPr>
            <w:r w:rsidRPr="003819DD">
              <w:t>33,3</w:t>
            </w:r>
          </w:p>
        </w:tc>
        <w:tc>
          <w:tcPr>
            <w:tcW w:w="0" w:type="auto"/>
          </w:tcPr>
          <w:p w:rsidR="00CA4E66" w:rsidRPr="003819DD" w:rsidRDefault="00CA4E66" w:rsidP="00CA4E66">
            <w:pPr>
              <w:jc w:val="center"/>
            </w:pPr>
            <w:r w:rsidRPr="003819DD">
              <w:t>-</w:t>
            </w:r>
          </w:p>
        </w:tc>
      </w:tr>
      <w:tr w:rsidR="00CA4E66" w:rsidRPr="003819DD" w:rsidTr="003819DD">
        <w:trPr>
          <w:trHeight w:val="20"/>
        </w:trPr>
        <w:tc>
          <w:tcPr>
            <w:tcW w:w="0" w:type="auto"/>
          </w:tcPr>
          <w:p w:rsidR="00CA4E66" w:rsidRPr="003819DD" w:rsidRDefault="00CA4E66" w:rsidP="00CA4E66">
            <w:r w:rsidRPr="003819DD">
              <w:t>35.02.02 Технология лесозаготовок</w:t>
            </w:r>
          </w:p>
        </w:tc>
        <w:tc>
          <w:tcPr>
            <w:tcW w:w="0" w:type="auto"/>
          </w:tcPr>
          <w:p w:rsidR="00CA4E66" w:rsidRPr="003819DD" w:rsidRDefault="00CA4E66" w:rsidP="00CA4E66">
            <w:pPr>
              <w:jc w:val="center"/>
            </w:pPr>
            <w:r w:rsidRPr="003819DD">
              <w:t>50</w:t>
            </w:r>
          </w:p>
        </w:tc>
        <w:tc>
          <w:tcPr>
            <w:tcW w:w="0" w:type="auto"/>
          </w:tcPr>
          <w:p w:rsidR="00CA4E66" w:rsidRPr="003819DD" w:rsidRDefault="00CA4E66" w:rsidP="00CA4E66">
            <w:pPr>
              <w:jc w:val="center"/>
            </w:pPr>
            <w:r w:rsidRPr="003819DD">
              <w:t>50</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16,7</w:t>
            </w:r>
          </w:p>
        </w:tc>
        <w:tc>
          <w:tcPr>
            <w:tcW w:w="0" w:type="auto"/>
          </w:tcPr>
          <w:p w:rsidR="00CA4E66" w:rsidRPr="003819DD" w:rsidRDefault="00CA4E66" w:rsidP="00CA4E66">
            <w:pPr>
              <w:jc w:val="center"/>
            </w:pPr>
            <w:r w:rsidRPr="003819DD">
              <w:t>66,6</w:t>
            </w:r>
          </w:p>
        </w:tc>
        <w:tc>
          <w:tcPr>
            <w:tcW w:w="0" w:type="auto"/>
          </w:tcPr>
          <w:p w:rsidR="00CA4E66" w:rsidRPr="003819DD" w:rsidRDefault="00CA4E66" w:rsidP="00CA4E66">
            <w:pPr>
              <w:jc w:val="center"/>
            </w:pPr>
            <w:r w:rsidRPr="003819DD">
              <w:t>16,7</w:t>
            </w:r>
          </w:p>
        </w:tc>
        <w:tc>
          <w:tcPr>
            <w:tcW w:w="0" w:type="auto"/>
          </w:tcPr>
          <w:p w:rsidR="00CA4E66" w:rsidRPr="003819DD" w:rsidRDefault="00CA4E66" w:rsidP="00CA4E66">
            <w:pPr>
              <w:jc w:val="center"/>
            </w:pPr>
            <w:r w:rsidRPr="003819DD">
              <w:t>57</w:t>
            </w:r>
          </w:p>
        </w:tc>
        <w:tc>
          <w:tcPr>
            <w:tcW w:w="0" w:type="auto"/>
          </w:tcPr>
          <w:p w:rsidR="00CA4E66" w:rsidRPr="003819DD" w:rsidRDefault="00CA4E66" w:rsidP="00CA4E66">
            <w:pPr>
              <w:jc w:val="center"/>
            </w:pPr>
            <w:r w:rsidRPr="003819DD">
              <w:t>43</w:t>
            </w:r>
          </w:p>
        </w:tc>
        <w:tc>
          <w:tcPr>
            <w:tcW w:w="0" w:type="auto"/>
          </w:tcPr>
          <w:p w:rsidR="00CA4E66" w:rsidRPr="003819DD" w:rsidRDefault="00CA4E66" w:rsidP="00CA4E66">
            <w:pPr>
              <w:jc w:val="center"/>
            </w:pPr>
            <w:r w:rsidRPr="003819DD">
              <w:t>-</w:t>
            </w:r>
          </w:p>
        </w:tc>
      </w:tr>
      <w:tr w:rsidR="00CA4E66" w:rsidRPr="003819DD" w:rsidTr="003819DD">
        <w:trPr>
          <w:trHeight w:val="20"/>
        </w:trPr>
        <w:tc>
          <w:tcPr>
            <w:tcW w:w="0" w:type="auto"/>
          </w:tcPr>
          <w:p w:rsidR="00CA4E66" w:rsidRPr="003819DD" w:rsidRDefault="00CA4E66" w:rsidP="00CA4E66">
            <w:r w:rsidRPr="003819DD">
              <w:t>35.02.03 Технология деревообработки</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44,4</w:t>
            </w:r>
          </w:p>
        </w:tc>
        <w:tc>
          <w:tcPr>
            <w:tcW w:w="0" w:type="auto"/>
          </w:tcPr>
          <w:p w:rsidR="00CA4E66" w:rsidRPr="003819DD" w:rsidRDefault="00CA4E66" w:rsidP="00CA4E66">
            <w:pPr>
              <w:jc w:val="center"/>
            </w:pPr>
            <w:r w:rsidRPr="003819DD">
              <w:t>55,6</w:t>
            </w:r>
          </w:p>
        </w:tc>
        <w:tc>
          <w:tcPr>
            <w:tcW w:w="0" w:type="auto"/>
          </w:tcPr>
          <w:p w:rsidR="00CA4E66" w:rsidRPr="003819DD" w:rsidRDefault="00CA4E66" w:rsidP="00CA4E66">
            <w:pPr>
              <w:jc w:val="center"/>
            </w:pPr>
            <w:r w:rsidRPr="003819DD">
              <w:t>-</w:t>
            </w:r>
          </w:p>
        </w:tc>
      </w:tr>
      <w:tr w:rsidR="00CA4E66" w:rsidRPr="003819DD" w:rsidTr="003819DD">
        <w:trPr>
          <w:trHeight w:val="20"/>
        </w:trPr>
        <w:tc>
          <w:tcPr>
            <w:tcW w:w="0" w:type="auto"/>
          </w:tcPr>
          <w:p w:rsidR="00CA4E66" w:rsidRPr="003819DD" w:rsidRDefault="00CA4E66" w:rsidP="00CA4E66">
            <w:r w:rsidRPr="003819DD">
              <w:t>38.02.01 Экономика и бухгалтерский учет</w:t>
            </w:r>
          </w:p>
        </w:tc>
        <w:tc>
          <w:tcPr>
            <w:tcW w:w="0" w:type="auto"/>
          </w:tcPr>
          <w:p w:rsidR="00CA4E66" w:rsidRPr="003819DD" w:rsidRDefault="00CA4E66" w:rsidP="00CA4E66">
            <w:pPr>
              <w:jc w:val="center"/>
            </w:pPr>
            <w:r w:rsidRPr="003819DD">
              <w:t>37,5</w:t>
            </w:r>
          </w:p>
        </w:tc>
        <w:tc>
          <w:tcPr>
            <w:tcW w:w="0" w:type="auto"/>
          </w:tcPr>
          <w:p w:rsidR="00CA4E66" w:rsidRPr="003819DD" w:rsidRDefault="00CA4E66" w:rsidP="00CA4E66">
            <w:pPr>
              <w:jc w:val="center"/>
            </w:pPr>
            <w:r w:rsidRPr="003819DD">
              <w:t>50</w:t>
            </w:r>
          </w:p>
        </w:tc>
        <w:tc>
          <w:tcPr>
            <w:tcW w:w="0" w:type="auto"/>
          </w:tcPr>
          <w:p w:rsidR="00CA4E66" w:rsidRPr="003819DD" w:rsidRDefault="00CA4E66" w:rsidP="00CA4E66">
            <w:pPr>
              <w:jc w:val="center"/>
            </w:pPr>
            <w:r w:rsidRPr="003819DD">
              <w:t>12,5</w:t>
            </w:r>
          </w:p>
        </w:tc>
        <w:tc>
          <w:tcPr>
            <w:tcW w:w="0" w:type="auto"/>
          </w:tcPr>
          <w:p w:rsidR="00CA4E66" w:rsidRPr="003819DD" w:rsidRDefault="00CA4E66" w:rsidP="00CA4E66">
            <w:pPr>
              <w:jc w:val="center"/>
            </w:pPr>
            <w:r w:rsidRPr="003819DD">
              <w:t>50</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50</w:t>
            </w:r>
          </w:p>
        </w:tc>
        <w:tc>
          <w:tcPr>
            <w:tcW w:w="0" w:type="auto"/>
          </w:tcPr>
          <w:p w:rsidR="00CA4E66" w:rsidRPr="003819DD" w:rsidRDefault="00CA4E66" w:rsidP="00CA4E66">
            <w:pPr>
              <w:jc w:val="center"/>
            </w:pPr>
            <w:r w:rsidRPr="003819DD">
              <w:t>16,7</w:t>
            </w:r>
          </w:p>
        </w:tc>
        <w:tc>
          <w:tcPr>
            <w:tcW w:w="0" w:type="auto"/>
          </w:tcPr>
          <w:p w:rsidR="00CA4E66" w:rsidRPr="003819DD" w:rsidRDefault="00CA4E66" w:rsidP="00CA4E66">
            <w:pPr>
              <w:jc w:val="center"/>
            </w:pPr>
            <w:r w:rsidRPr="003819DD">
              <w:t>66,6</w:t>
            </w:r>
          </w:p>
        </w:tc>
        <w:tc>
          <w:tcPr>
            <w:tcW w:w="0" w:type="auto"/>
          </w:tcPr>
          <w:p w:rsidR="00CA4E66" w:rsidRPr="003819DD" w:rsidRDefault="00CA4E66" w:rsidP="00CA4E66">
            <w:pPr>
              <w:jc w:val="center"/>
            </w:pPr>
            <w:r w:rsidRPr="003819DD">
              <w:t>16,7</w:t>
            </w:r>
          </w:p>
        </w:tc>
      </w:tr>
      <w:tr w:rsidR="00CA4E66" w:rsidRPr="003819DD" w:rsidTr="003819DD">
        <w:trPr>
          <w:trHeight w:val="20"/>
        </w:trPr>
        <w:tc>
          <w:tcPr>
            <w:tcW w:w="0" w:type="auto"/>
          </w:tcPr>
          <w:p w:rsidR="00CA4E66" w:rsidRPr="003819DD" w:rsidRDefault="00CA4E66" w:rsidP="00CA4E66">
            <w:r w:rsidRPr="003819DD">
              <w:t>38.02.07 Банковское дело</w:t>
            </w:r>
          </w:p>
        </w:tc>
        <w:tc>
          <w:tcPr>
            <w:tcW w:w="0" w:type="auto"/>
          </w:tcPr>
          <w:p w:rsidR="00CA4E66" w:rsidRPr="003819DD" w:rsidRDefault="00CA4E66" w:rsidP="00CA4E66">
            <w:pPr>
              <w:jc w:val="center"/>
            </w:pPr>
            <w:r w:rsidRPr="003819DD">
              <w:t>40</w:t>
            </w:r>
          </w:p>
        </w:tc>
        <w:tc>
          <w:tcPr>
            <w:tcW w:w="0" w:type="auto"/>
          </w:tcPr>
          <w:p w:rsidR="00CA4E66" w:rsidRPr="003819DD" w:rsidRDefault="00CA4E66" w:rsidP="00CA4E66">
            <w:pPr>
              <w:jc w:val="center"/>
            </w:pPr>
            <w:r w:rsidRPr="003819DD">
              <w:t>40</w:t>
            </w:r>
          </w:p>
        </w:tc>
        <w:tc>
          <w:tcPr>
            <w:tcW w:w="0" w:type="auto"/>
          </w:tcPr>
          <w:p w:rsidR="00CA4E66" w:rsidRPr="003819DD" w:rsidRDefault="00CA4E66" w:rsidP="00CA4E66">
            <w:pPr>
              <w:jc w:val="center"/>
            </w:pPr>
            <w:r w:rsidRPr="003819DD">
              <w:t>20</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w:t>
            </w:r>
          </w:p>
        </w:tc>
      </w:tr>
      <w:tr w:rsidR="00CA4E66" w:rsidRPr="003819DD" w:rsidTr="003819DD">
        <w:trPr>
          <w:trHeight w:val="20"/>
        </w:trPr>
        <w:tc>
          <w:tcPr>
            <w:tcW w:w="0" w:type="auto"/>
          </w:tcPr>
          <w:p w:rsidR="00CA4E66" w:rsidRPr="003819DD" w:rsidRDefault="00CA4E66" w:rsidP="00CA4E66">
            <w:r w:rsidRPr="003819DD">
              <w:lastRenderedPageBreak/>
              <w:t>40.02.01 Право и организация социального обеспечения</w:t>
            </w:r>
          </w:p>
        </w:tc>
        <w:tc>
          <w:tcPr>
            <w:tcW w:w="0" w:type="auto"/>
          </w:tcPr>
          <w:p w:rsidR="00CA4E66" w:rsidRPr="003819DD" w:rsidRDefault="00CA4E66" w:rsidP="00CA4E66">
            <w:pPr>
              <w:jc w:val="center"/>
            </w:pPr>
            <w:r w:rsidRPr="003819DD">
              <w:t>69,4</w:t>
            </w:r>
          </w:p>
        </w:tc>
        <w:tc>
          <w:tcPr>
            <w:tcW w:w="0" w:type="auto"/>
          </w:tcPr>
          <w:p w:rsidR="00CA4E66" w:rsidRPr="003819DD" w:rsidRDefault="00CA4E66" w:rsidP="00CA4E66">
            <w:pPr>
              <w:jc w:val="center"/>
            </w:pPr>
            <w:r w:rsidRPr="003819DD">
              <w:t>30,6</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78,8</w:t>
            </w:r>
          </w:p>
        </w:tc>
        <w:tc>
          <w:tcPr>
            <w:tcW w:w="0" w:type="auto"/>
          </w:tcPr>
          <w:p w:rsidR="00CA4E66" w:rsidRPr="003819DD" w:rsidRDefault="00CA4E66" w:rsidP="00CA4E66">
            <w:pPr>
              <w:jc w:val="center"/>
            </w:pPr>
            <w:r w:rsidRPr="003819DD">
              <w:t>21,2</w:t>
            </w:r>
          </w:p>
        </w:tc>
        <w:tc>
          <w:tcPr>
            <w:tcW w:w="0" w:type="auto"/>
          </w:tcPr>
          <w:p w:rsidR="00CA4E66" w:rsidRPr="003819DD" w:rsidRDefault="00CA4E66" w:rsidP="00CA4E66">
            <w:pPr>
              <w:jc w:val="center"/>
            </w:pPr>
            <w:r w:rsidRPr="003819DD">
              <w:t>-</w:t>
            </w:r>
          </w:p>
        </w:tc>
        <w:tc>
          <w:tcPr>
            <w:tcW w:w="0" w:type="auto"/>
          </w:tcPr>
          <w:p w:rsidR="00CA4E66" w:rsidRPr="003819DD" w:rsidRDefault="00CA4E66" w:rsidP="00CA4E66">
            <w:pPr>
              <w:jc w:val="center"/>
            </w:pPr>
            <w:r w:rsidRPr="003819DD">
              <w:t>81</w:t>
            </w:r>
          </w:p>
        </w:tc>
        <w:tc>
          <w:tcPr>
            <w:tcW w:w="0" w:type="auto"/>
          </w:tcPr>
          <w:p w:rsidR="00CA4E66" w:rsidRPr="003819DD" w:rsidRDefault="00CA4E66" w:rsidP="00CA4E66">
            <w:pPr>
              <w:jc w:val="center"/>
            </w:pPr>
            <w:r w:rsidRPr="003819DD">
              <w:t>19</w:t>
            </w:r>
          </w:p>
        </w:tc>
        <w:tc>
          <w:tcPr>
            <w:tcW w:w="0" w:type="auto"/>
          </w:tcPr>
          <w:p w:rsidR="00CA4E66" w:rsidRPr="003819DD" w:rsidRDefault="00CA4E66" w:rsidP="00CA4E66">
            <w:pPr>
              <w:jc w:val="center"/>
            </w:pPr>
            <w:r w:rsidRPr="003819DD">
              <w:t>-</w:t>
            </w:r>
          </w:p>
        </w:tc>
      </w:tr>
      <w:tr w:rsidR="00CA4E66" w:rsidRPr="003819DD" w:rsidTr="003819DD">
        <w:trPr>
          <w:trHeight w:val="20"/>
        </w:trPr>
        <w:tc>
          <w:tcPr>
            <w:tcW w:w="0" w:type="auto"/>
            <w:gridSpan w:val="10"/>
          </w:tcPr>
          <w:p w:rsidR="00CA4E66" w:rsidRPr="009C0AAB" w:rsidRDefault="00CA4E66" w:rsidP="00CA4E66">
            <w:pPr>
              <w:jc w:val="center"/>
            </w:pPr>
            <w:r w:rsidRPr="009C0AAB">
              <w:t>Заочная форма обучения</w:t>
            </w:r>
          </w:p>
        </w:tc>
      </w:tr>
      <w:tr w:rsidR="00BF324A" w:rsidRPr="003819DD" w:rsidTr="003819DD">
        <w:trPr>
          <w:trHeight w:val="20"/>
        </w:trPr>
        <w:tc>
          <w:tcPr>
            <w:tcW w:w="0" w:type="auto"/>
          </w:tcPr>
          <w:p w:rsidR="00BF324A" w:rsidRPr="003819DD" w:rsidRDefault="00BF324A" w:rsidP="00BF324A">
            <w:r w:rsidRPr="003819DD">
              <w:t>23.02.04 Техническая эксплуатация подъемно- транспортных, строительных, дорожных машин и оборудования (по отраслям)</w:t>
            </w:r>
          </w:p>
        </w:tc>
        <w:tc>
          <w:tcPr>
            <w:tcW w:w="0" w:type="auto"/>
          </w:tcPr>
          <w:p w:rsidR="00BF324A" w:rsidRPr="003819DD" w:rsidRDefault="00BF324A" w:rsidP="00BF324A">
            <w:pPr>
              <w:jc w:val="center"/>
            </w:pPr>
            <w:r w:rsidRPr="003819DD">
              <w:t>67</w:t>
            </w:r>
          </w:p>
        </w:tc>
        <w:tc>
          <w:tcPr>
            <w:tcW w:w="0" w:type="auto"/>
          </w:tcPr>
          <w:p w:rsidR="00BF324A" w:rsidRPr="003819DD" w:rsidRDefault="00BF324A" w:rsidP="00BF324A">
            <w:pPr>
              <w:jc w:val="center"/>
            </w:pPr>
            <w:r w:rsidRPr="003819DD">
              <w:t>33</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50</w:t>
            </w:r>
          </w:p>
        </w:tc>
        <w:tc>
          <w:tcPr>
            <w:tcW w:w="0" w:type="auto"/>
          </w:tcPr>
          <w:p w:rsidR="00BF324A" w:rsidRPr="003819DD" w:rsidRDefault="00BF324A" w:rsidP="00BF324A">
            <w:pPr>
              <w:jc w:val="center"/>
            </w:pPr>
            <w:r w:rsidRPr="003819DD">
              <w:t>33,3</w:t>
            </w:r>
          </w:p>
        </w:tc>
        <w:tc>
          <w:tcPr>
            <w:tcW w:w="0" w:type="auto"/>
          </w:tcPr>
          <w:p w:rsidR="00BF324A" w:rsidRPr="003819DD" w:rsidRDefault="00BF324A" w:rsidP="00BF324A">
            <w:pPr>
              <w:jc w:val="center"/>
            </w:pPr>
            <w:r w:rsidRPr="003819DD">
              <w:t>16,7</w:t>
            </w:r>
          </w:p>
        </w:tc>
        <w:tc>
          <w:tcPr>
            <w:tcW w:w="0" w:type="auto"/>
          </w:tcPr>
          <w:p w:rsidR="00BF324A" w:rsidRPr="003819DD" w:rsidRDefault="00BF324A" w:rsidP="00BF324A">
            <w:pPr>
              <w:jc w:val="center"/>
            </w:pPr>
            <w:r w:rsidRPr="003819DD">
              <w:t>50</w:t>
            </w:r>
          </w:p>
        </w:tc>
        <w:tc>
          <w:tcPr>
            <w:tcW w:w="0" w:type="auto"/>
          </w:tcPr>
          <w:p w:rsidR="00BF324A" w:rsidRPr="003819DD" w:rsidRDefault="00BF324A" w:rsidP="00BF324A">
            <w:pPr>
              <w:jc w:val="center"/>
            </w:pPr>
            <w:r w:rsidRPr="003819DD">
              <w:t>33,3</w:t>
            </w:r>
          </w:p>
        </w:tc>
        <w:tc>
          <w:tcPr>
            <w:tcW w:w="0" w:type="auto"/>
          </w:tcPr>
          <w:p w:rsidR="00BF324A" w:rsidRPr="003819DD" w:rsidRDefault="00BF324A" w:rsidP="00BF324A">
            <w:pPr>
              <w:jc w:val="center"/>
            </w:pPr>
            <w:r w:rsidRPr="003819DD">
              <w:t>16,7</w:t>
            </w:r>
          </w:p>
        </w:tc>
      </w:tr>
      <w:tr w:rsidR="00BF324A" w:rsidRPr="003819DD" w:rsidTr="003819DD">
        <w:trPr>
          <w:trHeight w:val="20"/>
        </w:trPr>
        <w:tc>
          <w:tcPr>
            <w:tcW w:w="0" w:type="auto"/>
          </w:tcPr>
          <w:p w:rsidR="00BF324A" w:rsidRPr="003819DD" w:rsidRDefault="00BF324A" w:rsidP="00BF324A">
            <w:r w:rsidRPr="003819DD">
              <w:t>35.02.01 Лесное и лесопарковое хозяйство</w:t>
            </w:r>
          </w:p>
        </w:tc>
        <w:tc>
          <w:tcPr>
            <w:tcW w:w="0" w:type="auto"/>
          </w:tcPr>
          <w:p w:rsidR="00BF324A" w:rsidRPr="003819DD" w:rsidRDefault="00BF324A" w:rsidP="00BF324A">
            <w:pPr>
              <w:jc w:val="center"/>
            </w:pPr>
            <w:r w:rsidRPr="003819DD">
              <w:t>100</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100</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w:t>
            </w:r>
          </w:p>
        </w:tc>
      </w:tr>
      <w:tr w:rsidR="00BF324A" w:rsidRPr="003819DD" w:rsidTr="003819DD">
        <w:trPr>
          <w:trHeight w:val="20"/>
        </w:trPr>
        <w:tc>
          <w:tcPr>
            <w:tcW w:w="0" w:type="auto"/>
          </w:tcPr>
          <w:p w:rsidR="00BF324A" w:rsidRPr="003819DD" w:rsidRDefault="00BF324A" w:rsidP="00BF324A">
            <w:r w:rsidRPr="003819DD">
              <w:t>35.02.02 Технология лесозаготовок</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100</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33,3</w:t>
            </w:r>
          </w:p>
        </w:tc>
        <w:tc>
          <w:tcPr>
            <w:tcW w:w="0" w:type="auto"/>
          </w:tcPr>
          <w:p w:rsidR="00BF324A" w:rsidRPr="003819DD" w:rsidRDefault="00BF324A" w:rsidP="00BF324A">
            <w:pPr>
              <w:jc w:val="center"/>
            </w:pPr>
            <w:r w:rsidRPr="003819DD">
              <w:t>66,7</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100</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w:t>
            </w:r>
          </w:p>
        </w:tc>
      </w:tr>
      <w:tr w:rsidR="00BF324A" w:rsidRPr="003819DD" w:rsidTr="003819DD">
        <w:trPr>
          <w:trHeight w:val="20"/>
        </w:trPr>
        <w:tc>
          <w:tcPr>
            <w:tcW w:w="0" w:type="auto"/>
          </w:tcPr>
          <w:p w:rsidR="00BF324A" w:rsidRPr="003819DD" w:rsidRDefault="00BF324A" w:rsidP="00BF324A">
            <w:r w:rsidRPr="003819DD">
              <w:t>35.02.03 Технология деревообработки</w:t>
            </w:r>
          </w:p>
        </w:tc>
        <w:tc>
          <w:tcPr>
            <w:tcW w:w="0" w:type="auto"/>
          </w:tcPr>
          <w:p w:rsidR="00BF324A" w:rsidRPr="003819DD" w:rsidRDefault="00BF324A" w:rsidP="00BF324A">
            <w:pPr>
              <w:jc w:val="center"/>
            </w:pPr>
            <w:r w:rsidRPr="003819DD">
              <w:t>100</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100</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w:t>
            </w:r>
          </w:p>
        </w:tc>
      </w:tr>
      <w:tr w:rsidR="00BF324A" w:rsidRPr="003819DD" w:rsidTr="003819DD">
        <w:trPr>
          <w:trHeight w:val="20"/>
        </w:trPr>
        <w:tc>
          <w:tcPr>
            <w:tcW w:w="0" w:type="auto"/>
          </w:tcPr>
          <w:p w:rsidR="00BF324A" w:rsidRPr="003819DD" w:rsidRDefault="00BF324A" w:rsidP="00BF324A">
            <w:r w:rsidRPr="003819DD">
              <w:t>38.02.01 Экономика и бухгалтерский учет</w:t>
            </w:r>
          </w:p>
        </w:tc>
        <w:tc>
          <w:tcPr>
            <w:tcW w:w="0" w:type="auto"/>
          </w:tcPr>
          <w:p w:rsidR="00BF324A" w:rsidRPr="003819DD" w:rsidRDefault="00BF324A" w:rsidP="00BF324A">
            <w:pPr>
              <w:jc w:val="center"/>
            </w:pPr>
            <w:r w:rsidRPr="003819DD">
              <w:t>40</w:t>
            </w:r>
          </w:p>
        </w:tc>
        <w:tc>
          <w:tcPr>
            <w:tcW w:w="0" w:type="auto"/>
          </w:tcPr>
          <w:p w:rsidR="00BF324A" w:rsidRPr="003819DD" w:rsidRDefault="00BF324A" w:rsidP="00BF324A">
            <w:pPr>
              <w:jc w:val="center"/>
            </w:pPr>
            <w:r w:rsidRPr="003819DD">
              <w:t>60</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33,3</w:t>
            </w:r>
          </w:p>
        </w:tc>
        <w:tc>
          <w:tcPr>
            <w:tcW w:w="0" w:type="auto"/>
          </w:tcPr>
          <w:p w:rsidR="00BF324A" w:rsidRPr="003819DD" w:rsidRDefault="00BF324A" w:rsidP="00BF324A">
            <w:pPr>
              <w:jc w:val="center"/>
            </w:pPr>
            <w:r w:rsidRPr="003819DD">
              <w:t>33,3</w:t>
            </w:r>
          </w:p>
        </w:tc>
        <w:tc>
          <w:tcPr>
            <w:tcW w:w="0" w:type="auto"/>
          </w:tcPr>
          <w:p w:rsidR="00BF324A" w:rsidRPr="003819DD" w:rsidRDefault="00BF324A" w:rsidP="00BF324A">
            <w:pPr>
              <w:jc w:val="center"/>
            </w:pPr>
            <w:r w:rsidRPr="003819DD">
              <w:t>33,3</w:t>
            </w:r>
          </w:p>
        </w:tc>
        <w:tc>
          <w:tcPr>
            <w:tcW w:w="0" w:type="auto"/>
          </w:tcPr>
          <w:p w:rsidR="00BF324A" w:rsidRPr="003819DD" w:rsidRDefault="00BF324A" w:rsidP="00BF324A">
            <w:pPr>
              <w:jc w:val="center"/>
            </w:pPr>
            <w:r w:rsidRPr="003819DD">
              <w:t>40</w:t>
            </w:r>
          </w:p>
        </w:tc>
        <w:tc>
          <w:tcPr>
            <w:tcW w:w="0" w:type="auto"/>
          </w:tcPr>
          <w:p w:rsidR="00BF324A" w:rsidRPr="003819DD" w:rsidRDefault="00BF324A" w:rsidP="00BF324A">
            <w:pPr>
              <w:jc w:val="center"/>
            </w:pPr>
            <w:r w:rsidRPr="003819DD">
              <w:t>40</w:t>
            </w:r>
          </w:p>
        </w:tc>
        <w:tc>
          <w:tcPr>
            <w:tcW w:w="0" w:type="auto"/>
          </w:tcPr>
          <w:p w:rsidR="00BF324A" w:rsidRPr="003819DD" w:rsidRDefault="00BF324A" w:rsidP="00BF324A">
            <w:pPr>
              <w:jc w:val="center"/>
            </w:pPr>
            <w:r w:rsidRPr="003819DD">
              <w:t>20</w:t>
            </w:r>
          </w:p>
        </w:tc>
      </w:tr>
      <w:tr w:rsidR="00BF324A" w:rsidRPr="003819DD" w:rsidTr="003819DD">
        <w:trPr>
          <w:trHeight w:val="20"/>
        </w:trPr>
        <w:tc>
          <w:tcPr>
            <w:tcW w:w="0" w:type="auto"/>
          </w:tcPr>
          <w:p w:rsidR="00BF324A" w:rsidRPr="003819DD" w:rsidRDefault="00BF324A" w:rsidP="00BF324A">
            <w:r w:rsidRPr="003819DD">
              <w:t>40.02.01 Право и организация социального обеспечения</w:t>
            </w:r>
          </w:p>
        </w:tc>
        <w:tc>
          <w:tcPr>
            <w:tcW w:w="0" w:type="auto"/>
          </w:tcPr>
          <w:p w:rsidR="00BF324A" w:rsidRPr="003819DD" w:rsidRDefault="00BF324A" w:rsidP="00BF324A">
            <w:pPr>
              <w:jc w:val="center"/>
            </w:pPr>
            <w:r w:rsidRPr="003819DD">
              <w:t>67</w:t>
            </w:r>
          </w:p>
        </w:tc>
        <w:tc>
          <w:tcPr>
            <w:tcW w:w="0" w:type="auto"/>
          </w:tcPr>
          <w:p w:rsidR="00BF324A" w:rsidRPr="003819DD" w:rsidRDefault="00BF324A" w:rsidP="00BF324A">
            <w:pPr>
              <w:jc w:val="center"/>
            </w:pPr>
            <w:r w:rsidRPr="003819DD">
              <w:t>33</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62,5</w:t>
            </w:r>
          </w:p>
        </w:tc>
        <w:tc>
          <w:tcPr>
            <w:tcW w:w="0" w:type="auto"/>
          </w:tcPr>
          <w:p w:rsidR="00BF324A" w:rsidRPr="003819DD" w:rsidRDefault="00BF324A" w:rsidP="00BF324A">
            <w:pPr>
              <w:jc w:val="center"/>
            </w:pPr>
            <w:r w:rsidRPr="003819DD">
              <w:t>37,5</w:t>
            </w:r>
          </w:p>
        </w:tc>
        <w:tc>
          <w:tcPr>
            <w:tcW w:w="0" w:type="auto"/>
          </w:tcPr>
          <w:p w:rsidR="00BF324A" w:rsidRPr="003819DD" w:rsidRDefault="00BF324A" w:rsidP="00BF324A">
            <w:pPr>
              <w:jc w:val="center"/>
            </w:pPr>
            <w:r w:rsidRPr="003819DD">
              <w:t>-</w:t>
            </w:r>
          </w:p>
        </w:tc>
        <w:tc>
          <w:tcPr>
            <w:tcW w:w="0" w:type="auto"/>
          </w:tcPr>
          <w:p w:rsidR="00BF324A" w:rsidRPr="003819DD" w:rsidRDefault="00BF324A" w:rsidP="00BF324A">
            <w:pPr>
              <w:jc w:val="center"/>
            </w:pPr>
            <w:r w:rsidRPr="003819DD">
              <w:t>65,2</w:t>
            </w:r>
          </w:p>
        </w:tc>
        <w:tc>
          <w:tcPr>
            <w:tcW w:w="0" w:type="auto"/>
          </w:tcPr>
          <w:p w:rsidR="00BF324A" w:rsidRPr="003819DD" w:rsidRDefault="00BF324A" w:rsidP="00BF324A">
            <w:pPr>
              <w:jc w:val="center"/>
            </w:pPr>
            <w:r w:rsidRPr="003819DD">
              <w:t>34,8</w:t>
            </w:r>
          </w:p>
        </w:tc>
        <w:tc>
          <w:tcPr>
            <w:tcW w:w="0" w:type="auto"/>
          </w:tcPr>
          <w:p w:rsidR="00BF324A" w:rsidRPr="003819DD" w:rsidRDefault="00BF324A" w:rsidP="00BF324A">
            <w:pPr>
              <w:jc w:val="center"/>
            </w:pPr>
            <w:r w:rsidRPr="003819DD">
              <w:t>-</w:t>
            </w:r>
          </w:p>
        </w:tc>
      </w:tr>
    </w:tbl>
    <w:p w:rsidR="00165F45" w:rsidRPr="00145243" w:rsidRDefault="00E52E64" w:rsidP="00E310ED">
      <w:pPr>
        <w:ind w:firstLine="709"/>
        <w:jc w:val="both"/>
        <w:rPr>
          <w:sz w:val="28"/>
          <w:szCs w:val="28"/>
        </w:rPr>
      </w:pPr>
      <w:r w:rsidRPr="00145243">
        <w:rPr>
          <w:sz w:val="28"/>
          <w:szCs w:val="28"/>
        </w:rPr>
        <w:t xml:space="preserve">Данные, приведенные в таблице </w:t>
      </w:r>
      <w:r w:rsidR="001967A5">
        <w:rPr>
          <w:sz w:val="28"/>
          <w:szCs w:val="28"/>
        </w:rPr>
        <w:t>15</w:t>
      </w:r>
      <w:r w:rsidRPr="00145243">
        <w:rPr>
          <w:sz w:val="28"/>
          <w:szCs w:val="28"/>
        </w:rPr>
        <w:t xml:space="preserve">, свидетельствуют </w:t>
      </w:r>
      <w:r w:rsidR="005B42EE" w:rsidRPr="00145243">
        <w:rPr>
          <w:sz w:val="28"/>
          <w:szCs w:val="28"/>
        </w:rPr>
        <w:t>о росте</w:t>
      </w:r>
      <w:r w:rsidR="004209D5" w:rsidRPr="00145243">
        <w:rPr>
          <w:sz w:val="28"/>
          <w:szCs w:val="28"/>
        </w:rPr>
        <w:t xml:space="preserve"> уровне</w:t>
      </w:r>
      <w:r w:rsidRPr="00145243">
        <w:rPr>
          <w:sz w:val="28"/>
          <w:szCs w:val="28"/>
        </w:rPr>
        <w:t xml:space="preserve"> качес</w:t>
      </w:r>
      <w:r w:rsidR="00FC3ECB" w:rsidRPr="00145243">
        <w:rPr>
          <w:sz w:val="28"/>
          <w:szCs w:val="28"/>
        </w:rPr>
        <w:t>т</w:t>
      </w:r>
      <w:r w:rsidRPr="00145243">
        <w:rPr>
          <w:sz w:val="28"/>
          <w:szCs w:val="28"/>
        </w:rPr>
        <w:t>ва об</w:t>
      </w:r>
      <w:r w:rsidR="00FC3ECB" w:rsidRPr="00145243">
        <w:rPr>
          <w:sz w:val="28"/>
          <w:szCs w:val="28"/>
        </w:rPr>
        <w:t>ра</w:t>
      </w:r>
      <w:r w:rsidRPr="00145243">
        <w:rPr>
          <w:sz w:val="28"/>
          <w:szCs w:val="28"/>
        </w:rPr>
        <w:t>зования выпускников</w:t>
      </w:r>
      <w:r w:rsidR="004209D5" w:rsidRPr="00145243">
        <w:rPr>
          <w:sz w:val="28"/>
          <w:szCs w:val="28"/>
        </w:rPr>
        <w:t xml:space="preserve"> по </w:t>
      </w:r>
      <w:r w:rsidR="005B42EE" w:rsidRPr="00145243">
        <w:rPr>
          <w:sz w:val="28"/>
          <w:szCs w:val="28"/>
        </w:rPr>
        <w:t>таким специальностям</w:t>
      </w:r>
      <w:r w:rsidR="004209D5" w:rsidRPr="00145243">
        <w:rPr>
          <w:sz w:val="28"/>
          <w:szCs w:val="28"/>
        </w:rPr>
        <w:t xml:space="preserve"> СПО</w:t>
      </w:r>
      <w:r w:rsidR="005B42EE" w:rsidRPr="00145243">
        <w:rPr>
          <w:sz w:val="28"/>
          <w:szCs w:val="28"/>
        </w:rPr>
        <w:t xml:space="preserve"> очной формы обучения, как 23.02.04 Техническая эксплуатация подъемно- транспортных, строительных, дорожных машин и оборудования (по отраслям), 40.02.01 Право и организация социального обеспечения. Данный факт объясняется планомерной работой кафедр по организации практики обучающихся, а также планомерной деятельностью студенческих научных объединений. </w:t>
      </w:r>
      <w:r w:rsidR="00E310ED" w:rsidRPr="00E310ED">
        <w:rPr>
          <w:sz w:val="28"/>
          <w:szCs w:val="28"/>
        </w:rPr>
        <w:t xml:space="preserve">Заочные группы демонстрируют стабильно высокий уровень отметок «5»: </w:t>
      </w:r>
      <w:r w:rsidR="006344E8" w:rsidRPr="006344E8">
        <w:rPr>
          <w:sz w:val="28"/>
          <w:szCs w:val="28"/>
        </w:rPr>
        <w:t xml:space="preserve">35.02.02 </w:t>
      </w:r>
      <w:r w:rsidR="006344E8">
        <w:rPr>
          <w:sz w:val="28"/>
          <w:szCs w:val="28"/>
        </w:rPr>
        <w:t xml:space="preserve">Технологии лесозаготовок (100%). </w:t>
      </w:r>
      <w:r w:rsidR="005B42EE" w:rsidRPr="00145243">
        <w:rPr>
          <w:sz w:val="28"/>
          <w:szCs w:val="28"/>
        </w:rPr>
        <w:t>Качество результатов ГИА заочной формы обучения незначительно снизилось, что связано с потерей контингента за последние два года в связи</w:t>
      </w:r>
      <w:r w:rsidR="00D831FF" w:rsidRPr="00145243">
        <w:rPr>
          <w:sz w:val="28"/>
          <w:szCs w:val="28"/>
        </w:rPr>
        <w:t xml:space="preserve"> с миграцией населения и увелич</w:t>
      </w:r>
      <w:r w:rsidR="005B42EE" w:rsidRPr="00145243">
        <w:rPr>
          <w:sz w:val="28"/>
          <w:szCs w:val="28"/>
        </w:rPr>
        <w:t xml:space="preserve">ением </w:t>
      </w:r>
      <w:r w:rsidR="00130BA4" w:rsidRPr="00145243">
        <w:rPr>
          <w:sz w:val="28"/>
          <w:szCs w:val="28"/>
        </w:rPr>
        <w:t xml:space="preserve">трудовой </w:t>
      </w:r>
      <w:r w:rsidR="005B42EE" w:rsidRPr="00145243">
        <w:rPr>
          <w:sz w:val="28"/>
          <w:szCs w:val="28"/>
        </w:rPr>
        <w:t>нагрузки на взрослое население</w:t>
      </w:r>
      <w:r w:rsidR="00130BA4" w:rsidRPr="00145243">
        <w:rPr>
          <w:sz w:val="28"/>
          <w:szCs w:val="28"/>
        </w:rPr>
        <w:t xml:space="preserve"> города за счет отвлечения с рабочих мест в зону СВО.</w:t>
      </w:r>
    </w:p>
    <w:p w:rsidR="00837C59" w:rsidRPr="00145243" w:rsidRDefault="00056102" w:rsidP="00145243">
      <w:pPr>
        <w:ind w:firstLine="709"/>
        <w:jc w:val="both"/>
        <w:rPr>
          <w:sz w:val="28"/>
          <w:szCs w:val="28"/>
        </w:rPr>
      </w:pPr>
      <w:r w:rsidRPr="00145243">
        <w:rPr>
          <w:sz w:val="28"/>
          <w:szCs w:val="28"/>
        </w:rPr>
        <w:t>Результаты защиты выпускных квалификационных работ студентов, по оценке членов</w:t>
      </w:r>
      <w:r w:rsidR="00837C59" w:rsidRPr="00145243">
        <w:rPr>
          <w:sz w:val="28"/>
          <w:szCs w:val="28"/>
        </w:rPr>
        <w:t xml:space="preserve"> ГЭК</w:t>
      </w:r>
      <w:r w:rsidRPr="00145243">
        <w:rPr>
          <w:sz w:val="28"/>
          <w:szCs w:val="28"/>
        </w:rPr>
        <w:t xml:space="preserve">, отражают достаточный уровень подготовленности выпускников к профессиональной деятельности. </w:t>
      </w:r>
      <w:r w:rsidR="0058386D" w:rsidRPr="00145243">
        <w:rPr>
          <w:sz w:val="28"/>
          <w:szCs w:val="28"/>
        </w:rPr>
        <w:t>Снижение доли высоких оценок по отдельным направлениям не является показательным в связи с малочисленностью студентов в группах и не отражает тенденцию в качестве обучения.</w:t>
      </w:r>
    </w:p>
    <w:p w:rsidR="00056102" w:rsidRPr="00145243" w:rsidRDefault="00056102" w:rsidP="00145243">
      <w:pPr>
        <w:ind w:firstLine="709"/>
        <w:jc w:val="both"/>
        <w:rPr>
          <w:sz w:val="28"/>
          <w:szCs w:val="28"/>
        </w:rPr>
      </w:pPr>
      <w:r w:rsidRPr="00145243">
        <w:rPr>
          <w:sz w:val="28"/>
          <w:szCs w:val="28"/>
        </w:rPr>
        <w:t>Анализ выпускных квалификационных работ показывает, что в большинстве исследований используется современный теоретический</w:t>
      </w:r>
      <w:r w:rsidR="00333811" w:rsidRPr="00145243">
        <w:rPr>
          <w:sz w:val="28"/>
          <w:szCs w:val="28"/>
        </w:rPr>
        <w:t>,</w:t>
      </w:r>
      <w:r w:rsidRPr="00145243">
        <w:rPr>
          <w:sz w:val="28"/>
          <w:szCs w:val="28"/>
        </w:rPr>
        <w:t xml:space="preserve"> практический</w:t>
      </w:r>
      <w:r w:rsidR="00333811" w:rsidRPr="00145243">
        <w:rPr>
          <w:sz w:val="28"/>
          <w:szCs w:val="28"/>
        </w:rPr>
        <w:t xml:space="preserve"> и статистический</w:t>
      </w:r>
      <w:r w:rsidRPr="00145243">
        <w:rPr>
          <w:sz w:val="28"/>
          <w:szCs w:val="28"/>
        </w:rPr>
        <w:t xml:space="preserve"> материал, тематика выпускных квалификационных работ </w:t>
      </w:r>
      <w:r w:rsidR="00837C59" w:rsidRPr="00145243">
        <w:rPr>
          <w:sz w:val="28"/>
          <w:szCs w:val="28"/>
        </w:rPr>
        <w:t>отражает</w:t>
      </w:r>
      <w:r w:rsidRPr="00145243">
        <w:rPr>
          <w:sz w:val="28"/>
          <w:szCs w:val="28"/>
        </w:rPr>
        <w:t xml:space="preserve"> актуальные теоретические и практические проблемы. Высокие оценки свидетельствуют о способности студентов самостоятельно анализировать исходную информацию, обобщать исследованный материал и делать аргументированные выводы, работать с норма</w:t>
      </w:r>
      <w:r w:rsidR="00C257A4" w:rsidRPr="00145243">
        <w:rPr>
          <w:sz w:val="28"/>
          <w:szCs w:val="28"/>
        </w:rPr>
        <w:t>тивной правовой базой и ис</w:t>
      </w:r>
      <w:r w:rsidRPr="00145243">
        <w:rPr>
          <w:sz w:val="28"/>
          <w:szCs w:val="28"/>
        </w:rPr>
        <w:t>пользовать ее в своей профессиональной деятельности.</w:t>
      </w:r>
    </w:p>
    <w:p w:rsidR="00716DCE" w:rsidRPr="00145243" w:rsidRDefault="00056102" w:rsidP="00145243">
      <w:pPr>
        <w:ind w:firstLine="709"/>
        <w:jc w:val="both"/>
        <w:rPr>
          <w:sz w:val="28"/>
          <w:szCs w:val="28"/>
        </w:rPr>
      </w:pPr>
      <w:r w:rsidRPr="00145243">
        <w:rPr>
          <w:sz w:val="28"/>
          <w:szCs w:val="28"/>
        </w:rPr>
        <w:t>При защите выпускных квалификационных работ применяются современные методы презентации с использованием мультимедиа-проектора, что позволяет предста</w:t>
      </w:r>
      <w:bookmarkStart w:id="33" w:name="_TOC_250008"/>
      <w:bookmarkStart w:id="34" w:name="_Toc510608173"/>
      <w:bookmarkStart w:id="35" w:name="_Toc99465656"/>
      <w:r w:rsidR="00716DCE" w:rsidRPr="00145243">
        <w:rPr>
          <w:sz w:val="28"/>
          <w:szCs w:val="28"/>
        </w:rPr>
        <w:t>вить материал полно и наглядно.</w:t>
      </w:r>
    </w:p>
    <w:p w:rsidR="00D56EEF" w:rsidRPr="00145243" w:rsidRDefault="00D56EEF" w:rsidP="00145243">
      <w:pPr>
        <w:ind w:firstLine="709"/>
        <w:jc w:val="both"/>
        <w:rPr>
          <w:sz w:val="28"/>
          <w:szCs w:val="28"/>
        </w:rPr>
      </w:pPr>
      <w:r w:rsidRPr="00145243">
        <w:rPr>
          <w:sz w:val="28"/>
          <w:szCs w:val="28"/>
        </w:rPr>
        <w:t>Внутренняя и внешняя оценка качества учебного процесса и условий осуществления образовательной деятельности</w:t>
      </w:r>
    </w:p>
    <w:p w:rsidR="00D56EEF" w:rsidRPr="00145243" w:rsidRDefault="005D6824" w:rsidP="00145243">
      <w:pPr>
        <w:ind w:firstLine="709"/>
        <w:jc w:val="both"/>
        <w:rPr>
          <w:sz w:val="28"/>
          <w:szCs w:val="28"/>
        </w:rPr>
      </w:pPr>
      <w:r w:rsidRPr="00145243">
        <w:rPr>
          <w:sz w:val="28"/>
          <w:szCs w:val="28"/>
        </w:rPr>
        <w:lastRenderedPageBreak/>
        <w:t xml:space="preserve">В </w:t>
      </w:r>
      <w:r w:rsidR="00E63E28">
        <w:rPr>
          <w:sz w:val="28"/>
          <w:szCs w:val="28"/>
        </w:rPr>
        <w:t>2025</w:t>
      </w:r>
      <w:r w:rsidRPr="00145243">
        <w:rPr>
          <w:sz w:val="28"/>
          <w:szCs w:val="28"/>
        </w:rPr>
        <w:t xml:space="preserve"> </w:t>
      </w:r>
      <w:r w:rsidR="00D56EEF" w:rsidRPr="00145243">
        <w:rPr>
          <w:sz w:val="28"/>
          <w:szCs w:val="28"/>
        </w:rPr>
        <w:t xml:space="preserve">году </w:t>
      </w:r>
      <w:r w:rsidR="00776AD8" w:rsidRPr="00145243">
        <w:rPr>
          <w:sz w:val="28"/>
          <w:szCs w:val="28"/>
        </w:rPr>
        <w:t>работа, по независимой оценке,</w:t>
      </w:r>
      <w:r w:rsidR="00D56EEF" w:rsidRPr="00145243">
        <w:rPr>
          <w:sz w:val="28"/>
          <w:szCs w:val="28"/>
        </w:rPr>
        <w:t xml:space="preserve"> качества подготовки обучающихся по программам среднего профессионального и высшего образования</w:t>
      </w:r>
      <w:r w:rsidR="006562AA" w:rsidRPr="00145243">
        <w:rPr>
          <w:sz w:val="28"/>
          <w:szCs w:val="28"/>
        </w:rPr>
        <w:t xml:space="preserve"> в филиале включала в себя</w:t>
      </w:r>
      <w:r w:rsidR="00D56EEF" w:rsidRPr="00145243">
        <w:rPr>
          <w:sz w:val="28"/>
          <w:szCs w:val="28"/>
        </w:rPr>
        <w:t>:</w:t>
      </w:r>
    </w:p>
    <w:p w:rsidR="00D56EEF" w:rsidRPr="00145243" w:rsidRDefault="00D56EEF" w:rsidP="00145243">
      <w:pPr>
        <w:ind w:firstLine="709"/>
        <w:jc w:val="both"/>
        <w:rPr>
          <w:sz w:val="28"/>
          <w:szCs w:val="28"/>
        </w:rPr>
      </w:pPr>
      <w:r w:rsidRPr="00145243">
        <w:rPr>
          <w:sz w:val="28"/>
          <w:szCs w:val="28"/>
        </w:rPr>
        <w:t>1. Контроль качества подготовки обучающихся в рамках:</w:t>
      </w:r>
    </w:p>
    <w:p w:rsidR="00D56EEF" w:rsidRPr="00145243" w:rsidRDefault="00663090" w:rsidP="00145243">
      <w:pPr>
        <w:ind w:firstLine="709"/>
        <w:jc w:val="both"/>
        <w:rPr>
          <w:sz w:val="28"/>
          <w:szCs w:val="28"/>
        </w:rPr>
      </w:pPr>
      <w:r w:rsidRPr="00145243">
        <w:rPr>
          <w:sz w:val="28"/>
          <w:szCs w:val="28"/>
        </w:rPr>
        <w:t>п</w:t>
      </w:r>
      <w:r w:rsidR="006562AA" w:rsidRPr="00145243">
        <w:rPr>
          <w:sz w:val="28"/>
          <w:szCs w:val="28"/>
        </w:rPr>
        <w:t>ромежуточной аттестации</w:t>
      </w:r>
      <w:r w:rsidR="00D56EEF" w:rsidRPr="00145243">
        <w:rPr>
          <w:sz w:val="28"/>
          <w:szCs w:val="28"/>
        </w:rPr>
        <w:t xml:space="preserve">; </w:t>
      </w:r>
    </w:p>
    <w:p w:rsidR="00D56EEF" w:rsidRPr="00145243" w:rsidRDefault="006562AA" w:rsidP="00145243">
      <w:pPr>
        <w:ind w:firstLine="709"/>
        <w:jc w:val="both"/>
        <w:rPr>
          <w:sz w:val="28"/>
          <w:szCs w:val="28"/>
        </w:rPr>
      </w:pPr>
      <w:r w:rsidRPr="00145243">
        <w:rPr>
          <w:sz w:val="28"/>
          <w:szCs w:val="28"/>
        </w:rPr>
        <w:t>государственной итоговой аттестации</w:t>
      </w:r>
      <w:r w:rsidR="00D56EEF" w:rsidRPr="00145243">
        <w:rPr>
          <w:sz w:val="28"/>
          <w:szCs w:val="28"/>
        </w:rPr>
        <w:t>.</w:t>
      </w:r>
    </w:p>
    <w:p w:rsidR="00D56EEF" w:rsidRPr="00145243" w:rsidRDefault="006562AA" w:rsidP="00145243">
      <w:pPr>
        <w:ind w:firstLine="709"/>
        <w:jc w:val="both"/>
        <w:rPr>
          <w:sz w:val="28"/>
          <w:szCs w:val="28"/>
        </w:rPr>
      </w:pPr>
      <w:r w:rsidRPr="00145243">
        <w:rPr>
          <w:sz w:val="28"/>
          <w:szCs w:val="28"/>
        </w:rPr>
        <w:t>2. Внутренняя</w:t>
      </w:r>
      <w:r w:rsidR="00D56EEF" w:rsidRPr="00145243">
        <w:rPr>
          <w:sz w:val="28"/>
          <w:szCs w:val="28"/>
        </w:rPr>
        <w:t xml:space="preserve"> оценк</w:t>
      </w:r>
      <w:r w:rsidRPr="00145243">
        <w:rPr>
          <w:sz w:val="28"/>
          <w:szCs w:val="28"/>
        </w:rPr>
        <w:t>а</w:t>
      </w:r>
      <w:r w:rsidR="00D56EEF" w:rsidRPr="00145243">
        <w:rPr>
          <w:sz w:val="28"/>
          <w:szCs w:val="28"/>
        </w:rPr>
        <w:t xml:space="preserve"> качества образования:</w:t>
      </w:r>
    </w:p>
    <w:p w:rsidR="00D56EEF" w:rsidRPr="00145243" w:rsidRDefault="006562AA" w:rsidP="00145243">
      <w:pPr>
        <w:ind w:firstLine="709"/>
        <w:jc w:val="both"/>
        <w:rPr>
          <w:sz w:val="28"/>
          <w:szCs w:val="28"/>
        </w:rPr>
      </w:pPr>
      <w:r w:rsidRPr="00145243">
        <w:rPr>
          <w:sz w:val="28"/>
          <w:szCs w:val="28"/>
        </w:rPr>
        <w:t>п</w:t>
      </w:r>
      <w:r w:rsidR="00D56EEF" w:rsidRPr="00145243">
        <w:rPr>
          <w:sz w:val="28"/>
          <w:szCs w:val="28"/>
        </w:rPr>
        <w:t xml:space="preserve">роверка формирования базы </w:t>
      </w:r>
      <w:r w:rsidRPr="00145243">
        <w:rPr>
          <w:sz w:val="28"/>
          <w:szCs w:val="28"/>
        </w:rPr>
        <w:t>фондов</w:t>
      </w:r>
      <w:r w:rsidR="00D56EEF" w:rsidRPr="00145243">
        <w:rPr>
          <w:sz w:val="28"/>
          <w:szCs w:val="28"/>
        </w:rPr>
        <w:t xml:space="preserve"> оценочных </w:t>
      </w:r>
      <w:r w:rsidRPr="00145243">
        <w:rPr>
          <w:sz w:val="28"/>
          <w:szCs w:val="28"/>
        </w:rPr>
        <w:t xml:space="preserve">средств </w:t>
      </w:r>
      <w:r w:rsidR="00D56EEF" w:rsidRPr="00145243">
        <w:rPr>
          <w:sz w:val="28"/>
          <w:szCs w:val="28"/>
        </w:rPr>
        <w:t>по промежуточной аттестации в системе Moodle;</w:t>
      </w:r>
    </w:p>
    <w:p w:rsidR="00D56EEF" w:rsidRPr="00145243" w:rsidRDefault="00D56EEF" w:rsidP="00145243">
      <w:pPr>
        <w:ind w:firstLine="709"/>
        <w:jc w:val="both"/>
        <w:rPr>
          <w:sz w:val="28"/>
          <w:szCs w:val="28"/>
        </w:rPr>
      </w:pPr>
      <w:r w:rsidRPr="00145243">
        <w:rPr>
          <w:sz w:val="28"/>
          <w:szCs w:val="28"/>
        </w:rPr>
        <w:t xml:space="preserve">3. </w:t>
      </w:r>
      <w:r w:rsidR="006562AA" w:rsidRPr="00145243">
        <w:rPr>
          <w:sz w:val="28"/>
          <w:szCs w:val="28"/>
        </w:rPr>
        <w:t>Оценка</w:t>
      </w:r>
      <w:r w:rsidRPr="00145243">
        <w:rPr>
          <w:sz w:val="28"/>
          <w:szCs w:val="28"/>
        </w:rPr>
        <w:t xml:space="preserve"> качества работы научно-педагогических работников</w:t>
      </w:r>
      <w:r w:rsidR="006562AA" w:rsidRPr="00145243">
        <w:rPr>
          <w:sz w:val="28"/>
          <w:szCs w:val="28"/>
        </w:rPr>
        <w:t>:</w:t>
      </w:r>
    </w:p>
    <w:p w:rsidR="00D56EEF" w:rsidRPr="00145243" w:rsidRDefault="00D56EEF" w:rsidP="00145243">
      <w:pPr>
        <w:ind w:firstLine="709"/>
        <w:jc w:val="both"/>
        <w:rPr>
          <w:sz w:val="28"/>
          <w:szCs w:val="28"/>
        </w:rPr>
      </w:pPr>
      <w:r w:rsidRPr="00145243">
        <w:rPr>
          <w:sz w:val="28"/>
          <w:szCs w:val="28"/>
        </w:rPr>
        <w:t xml:space="preserve">анкетирование обучающихся и преподавателей </w:t>
      </w:r>
      <w:r w:rsidR="006562AA" w:rsidRPr="00145243">
        <w:rPr>
          <w:sz w:val="28"/>
          <w:szCs w:val="28"/>
        </w:rPr>
        <w:t>филиала</w:t>
      </w:r>
      <w:r w:rsidRPr="00145243">
        <w:rPr>
          <w:sz w:val="28"/>
          <w:szCs w:val="28"/>
        </w:rPr>
        <w:t xml:space="preserve"> по содержанию, организации и качеству образовательного процесса.</w:t>
      </w:r>
    </w:p>
    <w:p w:rsidR="00D56EEF" w:rsidRPr="00145243" w:rsidRDefault="00D56EEF" w:rsidP="00145243">
      <w:pPr>
        <w:ind w:firstLine="709"/>
        <w:jc w:val="both"/>
        <w:rPr>
          <w:sz w:val="28"/>
          <w:szCs w:val="28"/>
        </w:rPr>
      </w:pPr>
      <w:r w:rsidRPr="00145243">
        <w:rPr>
          <w:sz w:val="28"/>
          <w:szCs w:val="28"/>
        </w:rPr>
        <w:t>4. Оценк</w:t>
      </w:r>
      <w:r w:rsidR="006562AA" w:rsidRPr="00145243">
        <w:rPr>
          <w:sz w:val="28"/>
          <w:szCs w:val="28"/>
        </w:rPr>
        <w:t>а</w:t>
      </w:r>
      <w:r w:rsidRPr="00145243">
        <w:rPr>
          <w:sz w:val="28"/>
          <w:szCs w:val="28"/>
        </w:rPr>
        <w:t xml:space="preserve"> качества обеспечения образовательно</w:t>
      </w:r>
      <w:r w:rsidR="006562AA" w:rsidRPr="00145243">
        <w:rPr>
          <w:sz w:val="28"/>
          <w:szCs w:val="28"/>
        </w:rPr>
        <w:t>го процесса посредство проверки</w:t>
      </w:r>
      <w:r w:rsidRPr="00145243">
        <w:rPr>
          <w:sz w:val="28"/>
          <w:szCs w:val="28"/>
        </w:rPr>
        <w:t xml:space="preserve"> соот</w:t>
      </w:r>
      <w:r w:rsidR="006562AA" w:rsidRPr="00145243">
        <w:rPr>
          <w:sz w:val="28"/>
          <w:szCs w:val="28"/>
        </w:rPr>
        <w:t xml:space="preserve">ветствия </w:t>
      </w:r>
      <w:r w:rsidRPr="00145243">
        <w:rPr>
          <w:sz w:val="28"/>
          <w:szCs w:val="28"/>
        </w:rPr>
        <w:t xml:space="preserve">реализуемых </w:t>
      </w:r>
      <w:r w:rsidR="006562AA" w:rsidRPr="00145243">
        <w:rPr>
          <w:sz w:val="28"/>
          <w:szCs w:val="28"/>
        </w:rPr>
        <w:t xml:space="preserve">образовательных программ </w:t>
      </w:r>
      <w:r w:rsidRPr="00145243">
        <w:rPr>
          <w:sz w:val="28"/>
          <w:szCs w:val="28"/>
        </w:rPr>
        <w:t>требованиям ФГОС ВО и СПО.</w:t>
      </w:r>
    </w:p>
    <w:p w:rsidR="00D56EEF" w:rsidRPr="00145243" w:rsidRDefault="006562AA" w:rsidP="00145243">
      <w:pPr>
        <w:ind w:firstLine="709"/>
        <w:jc w:val="both"/>
        <w:rPr>
          <w:sz w:val="28"/>
          <w:szCs w:val="28"/>
        </w:rPr>
      </w:pPr>
      <w:r w:rsidRPr="00145243">
        <w:rPr>
          <w:sz w:val="28"/>
          <w:szCs w:val="28"/>
        </w:rPr>
        <w:t>Е</w:t>
      </w:r>
      <w:r w:rsidR="00D56EEF" w:rsidRPr="00145243">
        <w:rPr>
          <w:sz w:val="28"/>
          <w:szCs w:val="28"/>
        </w:rPr>
        <w:t>жегодно кафедрами</w:t>
      </w:r>
      <w:r w:rsidRPr="00145243">
        <w:rPr>
          <w:sz w:val="28"/>
          <w:szCs w:val="28"/>
        </w:rPr>
        <w:t xml:space="preserve"> и Цикловой комиссией</w:t>
      </w:r>
      <w:r w:rsidR="00D56EEF" w:rsidRPr="00145243">
        <w:rPr>
          <w:sz w:val="28"/>
          <w:szCs w:val="28"/>
        </w:rPr>
        <w:t xml:space="preserve"> проводится экспертиза оценочных материалов с привлечением представителей </w:t>
      </w:r>
      <w:r w:rsidRPr="00145243">
        <w:rPr>
          <w:sz w:val="28"/>
          <w:szCs w:val="28"/>
        </w:rPr>
        <w:t>работодателей</w:t>
      </w:r>
      <w:r w:rsidR="00D56EEF" w:rsidRPr="00145243">
        <w:rPr>
          <w:sz w:val="28"/>
          <w:szCs w:val="28"/>
        </w:rPr>
        <w:t xml:space="preserve"> по следующим критериям:</w:t>
      </w:r>
    </w:p>
    <w:p w:rsidR="00D56EEF" w:rsidRPr="00145243" w:rsidRDefault="00D56EEF" w:rsidP="00145243">
      <w:pPr>
        <w:ind w:firstLine="709"/>
        <w:jc w:val="both"/>
        <w:rPr>
          <w:sz w:val="28"/>
          <w:szCs w:val="28"/>
        </w:rPr>
      </w:pPr>
      <w:r w:rsidRPr="00145243">
        <w:rPr>
          <w:sz w:val="28"/>
          <w:szCs w:val="28"/>
        </w:rPr>
        <w:t xml:space="preserve">1. </w:t>
      </w:r>
      <w:r w:rsidR="006562AA" w:rsidRPr="00145243">
        <w:rPr>
          <w:sz w:val="28"/>
          <w:szCs w:val="28"/>
        </w:rPr>
        <w:t>Соответствие перечня компетенций</w:t>
      </w:r>
      <w:r w:rsidRPr="00145243">
        <w:rPr>
          <w:sz w:val="28"/>
          <w:szCs w:val="28"/>
        </w:rPr>
        <w:t xml:space="preserve">, формируемых основной образовательной программой, </w:t>
      </w:r>
      <w:r w:rsidR="006562AA" w:rsidRPr="00145243">
        <w:rPr>
          <w:sz w:val="28"/>
          <w:szCs w:val="28"/>
        </w:rPr>
        <w:t>ФГОС</w:t>
      </w:r>
      <w:r w:rsidRPr="00145243">
        <w:rPr>
          <w:sz w:val="28"/>
          <w:szCs w:val="28"/>
        </w:rPr>
        <w:t>.</w:t>
      </w:r>
    </w:p>
    <w:p w:rsidR="00D56EEF" w:rsidRPr="00145243" w:rsidRDefault="00685EE1" w:rsidP="00145243">
      <w:pPr>
        <w:ind w:firstLine="709"/>
        <w:jc w:val="both"/>
        <w:rPr>
          <w:sz w:val="28"/>
          <w:szCs w:val="28"/>
        </w:rPr>
      </w:pPr>
      <w:r w:rsidRPr="00145243">
        <w:rPr>
          <w:sz w:val="28"/>
          <w:szCs w:val="28"/>
        </w:rPr>
        <w:t>2. Соответствие критериев</w:t>
      </w:r>
      <w:r w:rsidR="00D56EEF" w:rsidRPr="00145243">
        <w:rPr>
          <w:sz w:val="28"/>
          <w:szCs w:val="28"/>
        </w:rPr>
        <w:t xml:space="preserve"> </w:t>
      </w:r>
      <w:r w:rsidRPr="00145243">
        <w:rPr>
          <w:sz w:val="28"/>
          <w:szCs w:val="28"/>
        </w:rPr>
        <w:t xml:space="preserve">оценивания компетенций </w:t>
      </w:r>
      <w:r w:rsidR="00D56EEF" w:rsidRPr="00145243">
        <w:rPr>
          <w:sz w:val="28"/>
          <w:szCs w:val="28"/>
        </w:rPr>
        <w:t>всесторонней оценк</w:t>
      </w:r>
      <w:r w:rsidRPr="00145243">
        <w:rPr>
          <w:sz w:val="28"/>
          <w:szCs w:val="28"/>
        </w:rPr>
        <w:t>е</w:t>
      </w:r>
      <w:r w:rsidR="00D56EEF" w:rsidRPr="00145243">
        <w:rPr>
          <w:sz w:val="28"/>
          <w:szCs w:val="28"/>
        </w:rPr>
        <w:t xml:space="preserve"> результатов обучения</w:t>
      </w:r>
      <w:r w:rsidRPr="00145243">
        <w:rPr>
          <w:sz w:val="28"/>
          <w:szCs w:val="28"/>
        </w:rPr>
        <w:t xml:space="preserve"> и</w:t>
      </w:r>
      <w:r w:rsidR="00D56EEF" w:rsidRPr="00145243">
        <w:rPr>
          <w:sz w:val="28"/>
          <w:szCs w:val="28"/>
        </w:rPr>
        <w:t xml:space="preserve"> уровня сформированности компетенций.</w:t>
      </w:r>
    </w:p>
    <w:p w:rsidR="00685EE1" w:rsidRPr="00145243" w:rsidRDefault="00D56EEF" w:rsidP="00145243">
      <w:pPr>
        <w:ind w:firstLine="709"/>
        <w:jc w:val="both"/>
        <w:rPr>
          <w:sz w:val="28"/>
          <w:szCs w:val="28"/>
        </w:rPr>
      </w:pPr>
      <w:r w:rsidRPr="00145243">
        <w:rPr>
          <w:sz w:val="28"/>
          <w:szCs w:val="28"/>
        </w:rPr>
        <w:t xml:space="preserve">3. </w:t>
      </w:r>
      <w:r w:rsidR="00685EE1" w:rsidRPr="00145243">
        <w:rPr>
          <w:sz w:val="28"/>
          <w:szCs w:val="28"/>
        </w:rPr>
        <w:t>Соответствие оценочных средств принципам</w:t>
      </w:r>
      <w:r w:rsidRPr="00145243">
        <w:rPr>
          <w:sz w:val="28"/>
          <w:szCs w:val="28"/>
        </w:rPr>
        <w:t xml:space="preserve"> определенности, однозначности, надежности</w:t>
      </w:r>
      <w:r w:rsidR="00685EE1" w:rsidRPr="00145243">
        <w:rPr>
          <w:sz w:val="28"/>
          <w:szCs w:val="28"/>
        </w:rPr>
        <w:t xml:space="preserve"> и объективности.</w:t>
      </w:r>
    </w:p>
    <w:p w:rsidR="00D56EEF" w:rsidRPr="00145243" w:rsidRDefault="00D56EEF" w:rsidP="00145243">
      <w:pPr>
        <w:ind w:firstLine="709"/>
        <w:jc w:val="both"/>
        <w:rPr>
          <w:sz w:val="28"/>
          <w:szCs w:val="28"/>
        </w:rPr>
      </w:pPr>
      <w:r w:rsidRPr="00145243">
        <w:rPr>
          <w:sz w:val="28"/>
          <w:szCs w:val="28"/>
        </w:rPr>
        <w:t>4. Соответств</w:t>
      </w:r>
      <w:r w:rsidR="00685EE1" w:rsidRPr="00145243">
        <w:rPr>
          <w:sz w:val="28"/>
          <w:szCs w:val="28"/>
        </w:rPr>
        <w:t>ие</w:t>
      </w:r>
      <w:r w:rsidRPr="00145243">
        <w:rPr>
          <w:sz w:val="28"/>
          <w:szCs w:val="28"/>
        </w:rPr>
        <w:t xml:space="preserve"> объем</w:t>
      </w:r>
      <w:r w:rsidR="00685EE1" w:rsidRPr="00145243">
        <w:rPr>
          <w:sz w:val="28"/>
          <w:szCs w:val="28"/>
        </w:rPr>
        <w:t>а</w:t>
      </w:r>
      <w:r w:rsidRPr="00145243">
        <w:rPr>
          <w:sz w:val="28"/>
          <w:szCs w:val="28"/>
        </w:rPr>
        <w:t xml:space="preserve"> оценочных материалов учебному плану направления подготовки (специальности).</w:t>
      </w:r>
    </w:p>
    <w:p w:rsidR="00D56EEF" w:rsidRPr="00145243" w:rsidRDefault="00D56EEF" w:rsidP="00145243">
      <w:pPr>
        <w:ind w:firstLine="709"/>
        <w:jc w:val="both"/>
        <w:rPr>
          <w:sz w:val="28"/>
          <w:szCs w:val="28"/>
        </w:rPr>
      </w:pPr>
      <w:r w:rsidRPr="00145243">
        <w:rPr>
          <w:sz w:val="28"/>
          <w:szCs w:val="28"/>
        </w:rPr>
        <w:t xml:space="preserve">5. </w:t>
      </w:r>
      <w:r w:rsidR="00685EE1" w:rsidRPr="00145243">
        <w:rPr>
          <w:sz w:val="28"/>
          <w:szCs w:val="28"/>
        </w:rPr>
        <w:t xml:space="preserve">Способность </w:t>
      </w:r>
      <w:r w:rsidRPr="00145243">
        <w:rPr>
          <w:sz w:val="28"/>
          <w:szCs w:val="28"/>
        </w:rPr>
        <w:t>оценочных материалов</w:t>
      </w:r>
      <w:r w:rsidR="00685EE1" w:rsidRPr="00145243">
        <w:rPr>
          <w:sz w:val="28"/>
          <w:szCs w:val="28"/>
        </w:rPr>
        <w:t xml:space="preserve"> обеспечить</w:t>
      </w:r>
      <w:r w:rsidRPr="00145243">
        <w:rPr>
          <w:sz w:val="28"/>
          <w:szCs w:val="28"/>
        </w:rPr>
        <w:t xml:space="preserve"> объективность и достоверность результатов</w:t>
      </w:r>
      <w:r w:rsidR="00685EE1" w:rsidRPr="00145243">
        <w:rPr>
          <w:sz w:val="28"/>
          <w:szCs w:val="28"/>
        </w:rPr>
        <w:t xml:space="preserve"> образовательного процесса</w:t>
      </w:r>
      <w:r w:rsidRPr="00145243">
        <w:rPr>
          <w:sz w:val="28"/>
          <w:szCs w:val="28"/>
        </w:rPr>
        <w:t>.</w:t>
      </w:r>
    </w:p>
    <w:p w:rsidR="00D56EEF" w:rsidRPr="00145243" w:rsidRDefault="00D56EEF" w:rsidP="00145243">
      <w:pPr>
        <w:ind w:firstLine="709"/>
        <w:jc w:val="both"/>
        <w:rPr>
          <w:sz w:val="28"/>
          <w:szCs w:val="28"/>
        </w:rPr>
      </w:pPr>
      <w:r w:rsidRPr="00145243">
        <w:rPr>
          <w:sz w:val="28"/>
          <w:szCs w:val="28"/>
        </w:rPr>
        <w:t xml:space="preserve">В ходе экспертизы фондов оценочных средств представителями работодателей было установлено, что: </w:t>
      </w:r>
    </w:p>
    <w:p w:rsidR="00D56EEF" w:rsidRPr="00145243" w:rsidRDefault="00D56EEF" w:rsidP="00145243">
      <w:pPr>
        <w:ind w:firstLine="709"/>
        <w:jc w:val="both"/>
        <w:rPr>
          <w:sz w:val="28"/>
          <w:szCs w:val="28"/>
        </w:rPr>
      </w:pPr>
      <w:r w:rsidRPr="00145243">
        <w:rPr>
          <w:sz w:val="28"/>
          <w:szCs w:val="28"/>
        </w:rPr>
        <w:t>1. Перечень компетенций, формируемых основной образовательной программой, соответствует федеральным государственным образовательным стандартам.</w:t>
      </w:r>
    </w:p>
    <w:p w:rsidR="00D56EEF" w:rsidRPr="00145243" w:rsidRDefault="00D56EEF" w:rsidP="00145243">
      <w:pPr>
        <w:ind w:firstLine="709"/>
        <w:jc w:val="both"/>
        <w:rPr>
          <w:sz w:val="28"/>
          <w:szCs w:val="28"/>
        </w:rPr>
      </w:pPr>
      <w:r w:rsidRPr="00145243">
        <w:rPr>
          <w:sz w:val="28"/>
          <w:szCs w:val="28"/>
        </w:rPr>
        <w:t>2. Разработанные критерии обеспечивают проведение всесторонней оценки результатов обучения, уровня сформированности компетенций.</w:t>
      </w:r>
    </w:p>
    <w:p w:rsidR="00685EE1" w:rsidRPr="00145243" w:rsidRDefault="00D56EEF" w:rsidP="00145243">
      <w:pPr>
        <w:ind w:firstLine="709"/>
        <w:jc w:val="both"/>
        <w:rPr>
          <w:sz w:val="28"/>
          <w:szCs w:val="28"/>
        </w:rPr>
      </w:pPr>
      <w:r w:rsidRPr="00145243">
        <w:rPr>
          <w:sz w:val="28"/>
          <w:szCs w:val="28"/>
        </w:rPr>
        <w:t xml:space="preserve">3. </w:t>
      </w:r>
      <w:r w:rsidR="00685EE1" w:rsidRPr="00145243">
        <w:rPr>
          <w:sz w:val="28"/>
          <w:szCs w:val="28"/>
        </w:rPr>
        <w:t>Оценочные средства соответствуют принципам определенности, однозначности, надежности и объективности.</w:t>
      </w:r>
    </w:p>
    <w:p w:rsidR="00D56EEF" w:rsidRPr="00145243" w:rsidRDefault="00D56EEF" w:rsidP="00145243">
      <w:pPr>
        <w:ind w:firstLine="709"/>
        <w:jc w:val="both"/>
        <w:rPr>
          <w:sz w:val="28"/>
          <w:szCs w:val="28"/>
        </w:rPr>
      </w:pPr>
      <w:r w:rsidRPr="00145243">
        <w:rPr>
          <w:sz w:val="28"/>
          <w:szCs w:val="28"/>
        </w:rPr>
        <w:t>4. Объем оценочных материалов соответствует учебному плану основ</w:t>
      </w:r>
      <w:r w:rsidR="003415B0" w:rsidRPr="00145243">
        <w:rPr>
          <w:sz w:val="28"/>
          <w:szCs w:val="28"/>
        </w:rPr>
        <w:t>ным профессиональным образовательным</w:t>
      </w:r>
      <w:r w:rsidRPr="00145243">
        <w:rPr>
          <w:sz w:val="28"/>
          <w:szCs w:val="28"/>
        </w:rPr>
        <w:t xml:space="preserve"> программ</w:t>
      </w:r>
      <w:r w:rsidR="003415B0" w:rsidRPr="00145243">
        <w:rPr>
          <w:sz w:val="28"/>
          <w:szCs w:val="28"/>
        </w:rPr>
        <w:t>ам</w:t>
      </w:r>
      <w:r w:rsidRPr="00145243">
        <w:rPr>
          <w:sz w:val="28"/>
          <w:szCs w:val="28"/>
        </w:rPr>
        <w:t xml:space="preserve"> </w:t>
      </w:r>
      <w:r w:rsidR="003415B0" w:rsidRPr="00145243">
        <w:rPr>
          <w:sz w:val="28"/>
          <w:szCs w:val="28"/>
        </w:rPr>
        <w:t>среднего и высшего образования</w:t>
      </w:r>
      <w:r w:rsidRPr="00145243">
        <w:rPr>
          <w:sz w:val="28"/>
          <w:szCs w:val="28"/>
        </w:rPr>
        <w:t>.</w:t>
      </w:r>
    </w:p>
    <w:p w:rsidR="00D56EEF" w:rsidRPr="00145243" w:rsidRDefault="00D56EEF" w:rsidP="00145243">
      <w:pPr>
        <w:ind w:firstLine="709"/>
        <w:jc w:val="both"/>
        <w:rPr>
          <w:sz w:val="28"/>
          <w:szCs w:val="28"/>
        </w:rPr>
      </w:pPr>
      <w:r w:rsidRPr="00145243">
        <w:rPr>
          <w:sz w:val="28"/>
          <w:szCs w:val="28"/>
        </w:rPr>
        <w:t>5. Качество оценочных материалов обеспечивает объективность и достоверность результатов.</w:t>
      </w:r>
    </w:p>
    <w:p w:rsidR="006562AA" w:rsidRPr="00145243" w:rsidRDefault="005D6824" w:rsidP="00145243">
      <w:pPr>
        <w:ind w:firstLine="709"/>
        <w:jc w:val="both"/>
        <w:rPr>
          <w:sz w:val="28"/>
          <w:szCs w:val="28"/>
        </w:rPr>
      </w:pPr>
      <w:r w:rsidRPr="00145243">
        <w:rPr>
          <w:sz w:val="28"/>
          <w:szCs w:val="28"/>
        </w:rPr>
        <w:t xml:space="preserve">В апреле </w:t>
      </w:r>
      <w:r w:rsidR="0002079B">
        <w:rPr>
          <w:sz w:val="28"/>
          <w:szCs w:val="28"/>
        </w:rPr>
        <w:t>2025</w:t>
      </w:r>
      <w:r w:rsidR="003415B0" w:rsidRPr="00145243">
        <w:rPr>
          <w:sz w:val="28"/>
          <w:szCs w:val="28"/>
        </w:rPr>
        <w:t xml:space="preserve"> год</w:t>
      </w:r>
      <w:r w:rsidRPr="00145243">
        <w:rPr>
          <w:sz w:val="28"/>
          <w:szCs w:val="28"/>
        </w:rPr>
        <w:t>а</w:t>
      </w:r>
      <w:r w:rsidR="003415B0" w:rsidRPr="00145243">
        <w:rPr>
          <w:sz w:val="28"/>
          <w:szCs w:val="28"/>
        </w:rPr>
        <w:t xml:space="preserve"> в филиале проводилось анкетирование участников образовательного процесса:</w:t>
      </w:r>
    </w:p>
    <w:p w:rsidR="00D56EEF" w:rsidRPr="00145243" w:rsidRDefault="00D56EEF" w:rsidP="00145243">
      <w:pPr>
        <w:ind w:firstLine="709"/>
        <w:jc w:val="both"/>
        <w:rPr>
          <w:sz w:val="28"/>
          <w:szCs w:val="28"/>
        </w:rPr>
      </w:pPr>
      <w:bookmarkStart w:id="36" w:name="_Toc412137030"/>
      <w:bookmarkStart w:id="37" w:name="_Toc412563695"/>
      <w:bookmarkStart w:id="38" w:name="_Toc415657976"/>
      <w:r w:rsidRPr="00145243">
        <w:rPr>
          <w:sz w:val="28"/>
          <w:szCs w:val="28"/>
        </w:rPr>
        <w:t xml:space="preserve">анкетирование </w:t>
      </w:r>
      <w:bookmarkEnd w:id="36"/>
      <w:bookmarkEnd w:id="37"/>
      <w:bookmarkEnd w:id="38"/>
      <w:r w:rsidRPr="00145243">
        <w:rPr>
          <w:sz w:val="28"/>
          <w:szCs w:val="28"/>
        </w:rPr>
        <w:t xml:space="preserve">преподавателей об удовлетворенности условиями и </w:t>
      </w:r>
      <w:r w:rsidRPr="00145243">
        <w:rPr>
          <w:sz w:val="28"/>
          <w:szCs w:val="28"/>
        </w:rPr>
        <w:lastRenderedPageBreak/>
        <w:t>организацией образовательной деятельности в рамках реализации ОПОП;</w:t>
      </w:r>
    </w:p>
    <w:p w:rsidR="00D56EEF" w:rsidRPr="00145243" w:rsidRDefault="00D56EEF" w:rsidP="00145243">
      <w:pPr>
        <w:ind w:firstLine="709"/>
        <w:jc w:val="both"/>
        <w:rPr>
          <w:sz w:val="28"/>
          <w:szCs w:val="28"/>
        </w:rPr>
      </w:pPr>
      <w:r w:rsidRPr="00145243">
        <w:rPr>
          <w:sz w:val="28"/>
          <w:szCs w:val="28"/>
        </w:rPr>
        <w:t>анкетирование обучающихся об удовлетворенности условиями, содержанием, организацией и качеством образовательного процесса;</w:t>
      </w:r>
    </w:p>
    <w:p w:rsidR="00D56EEF" w:rsidRPr="00145243" w:rsidRDefault="00D56EEF" w:rsidP="00145243">
      <w:pPr>
        <w:ind w:firstLine="709"/>
        <w:jc w:val="both"/>
        <w:rPr>
          <w:sz w:val="28"/>
          <w:szCs w:val="28"/>
        </w:rPr>
      </w:pPr>
      <w:r w:rsidRPr="00145243">
        <w:rPr>
          <w:sz w:val="28"/>
          <w:szCs w:val="28"/>
        </w:rPr>
        <w:t>анкетирование работодателей и (или) их объединений, иных юридических и (или) физических лиц об удовлетворенности качеством образования выпускников.</w:t>
      </w:r>
    </w:p>
    <w:p w:rsidR="001E275E" w:rsidRPr="00145243" w:rsidRDefault="00D56EEF" w:rsidP="00145243">
      <w:pPr>
        <w:ind w:firstLine="709"/>
        <w:jc w:val="both"/>
        <w:rPr>
          <w:sz w:val="28"/>
          <w:szCs w:val="28"/>
        </w:rPr>
      </w:pPr>
      <w:r w:rsidRPr="00145243">
        <w:rPr>
          <w:sz w:val="28"/>
          <w:szCs w:val="28"/>
        </w:rPr>
        <w:t>Результаты анкетирования представлены в при</w:t>
      </w:r>
      <w:r w:rsidR="003415B0" w:rsidRPr="00145243">
        <w:rPr>
          <w:sz w:val="28"/>
          <w:szCs w:val="28"/>
        </w:rPr>
        <w:t>ложении 6</w:t>
      </w:r>
      <w:r w:rsidRPr="00145243">
        <w:rPr>
          <w:sz w:val="28"/>
          <w:szCs w:val="28"/>
        </w:rPr>
        <w:t xml:space="preserve">. </w:t>
      </w:r>
    </w:p>
    <w:p w:rsidR="00D56EEF" w:rsidRPr="00145243" w:rsidRDefault="001E275E" w:rsidP="00145243">
      <w:pPr>
        <w:ind w:firstLine="709"/>
        <w:jc w:val="both"/>
        <w:rPr>
          <w:sz w:val="28"/>
          <w:szCs w:val="28"/>
        </w:rPr>
      </w:pPr>
      <w:r w:rsidRPr="00145243">
        <w:rPr>
          <w:sz w:val="28"/>
          <w:szCs w:val="28"/>
        </w:rPr>
        <w:t>По результатам анкетирования по программам ВО наблюдается рост удовлетворенности обучающихся условиями, содержанием, организацией и качеством образовательного процесса в целом и отдельных дисциплин (модулей) и практик. Повышение удовлетворенности объясняется расширением списка дисциплин, что повышает качество самостоятельной подготовки студентов, позволяет им обратиться к искомому материалу в любой момент, а также привлечение к образовательному процессу внешних совместителей: кандидатов наук и практиков.</w:t>
      </w:r>
    </w:p>
    <w:p w:rsidR="001E275E" w:rsidRPr="00145243" w:rsidRDefault="001E275E" w:rsidP="00145243">
      <w:pPr>
        <w:ind w:firstLine="709"/>
        <w:jc w:val="both"/>
        <w:rPr>
          <w:sz w:val="28"/>
          <w:szCs w:val="28"/>
        </w:rPr>
      </w:pPr>
      <w:r w:rsidRPr="00145243">
        <w:rPr>
          <w:sz w:val="28"/>
          <w:szCs w:val="28"/>
        </w:rPr>
        <w:t>По результатам опроса по</w:t>
      </w:r>
      <w:r w:rsidR="005C4F13" w:rsidRPr="00145243">
        <w:rPr>
          <w:sz w:val="28"/>
          <w:szCs w:val="28"/>
        </w:rPr>
        <w:t xml:space="preserve"> </w:t>
      </w:r>
      <w:r w:rsidRPr="00145243">
        <w:rPr>
          <w:sz w:val="28"/>
          <w:szCs w:val="28"/>
        </w:rPr>
        <w:t>программа</w:t>
      </w:r>
      <w:r w:rsidR="005C4F13" w:rsidRPr="00145243">
        <w:rPr>
          <w:sz w:val="28"/>
          <w:szCs w:val="28"/>
        </w:rPr>
        <w:t>м</w:t>
      </w:r>
      <w:r w:rsidRPr="00145243">
        <w:rPr>
          <w:sz w:val="28"/>
          <w:szCs w:val="28"/>
        </w:rPr>
        <w:t xml:space="preserve"> СПО</w:t>
      </w:r>
      <w:r w:rsidR="00831689" w:rsidRPr="00145243">
        <w:rPr>
          <w:sz w:val="28"/>
          <w:szCs w:val="28"/>
        </w:rPr>
        <w:t xml:space="preserve"> наблюдается рост удовлетворенности группам</w:t>
      </w:r>
      <w:r w:rsidR="00526DDC" w:rsidRPr="00145243">
        <w:rPr>
          <w:sz w:val="28"/>
          <w:szCs w:val="28"/>
        </w:rPr>
        <w:t>, что представлено в усредненном показателе ниже</w:t>
      </w:r>
      <w:r w:rsidR="00831689" w:rsidRPr="00145243">
        <w:rPr>
          <w:sz w:val="28"/>
          <w:szCs w:val="28"/>
        </w:rPr>
        <w:t>:</w:t>
      </w:r>
    </w:p>
    <w:p w:rsidR="00831689" w:rsidRPr="00145243" w:rsidRDefault="00831689" w:rsidP="00145243">
      <w:pPr>
        <w:ind w:firstLine="709"/>
        <w:jc w:val="both"/>
        <w:rPr>
          <w:sz w:val="28"/>
          <w:szCs w:val="28"/>
        </w:rPr>
      </w:pPr>
      <w:r w:rsidRPr="00145243">
        <w:rPr>
          <w:sz w:val="28"/>
          <w:szCs w:val="28"/>
        </w:rPr>
        <w:t>Результаты опросов работодателей и (или) их объединений, иных юридических и (или) физических лиц об удовлетворенности качеством образования по образовательн</w:t>
      </w:r>
      <w:r w:rsidR="005C4F13" w:rsidRPr="00145243">
        <w:rPr>
          <w:sz w:val="28"/>
          <w:szCs w:val="28"/>
        </w:rPr>
        <w:t>ым</w:t>
      </w:r>
      <w:r w:rsidRPr="00145243">
        <w:rPr>
          <w:sz w:val="28"/>
          <w:szCs w:val="28"/>
        </w:rPr>
        <w:t xml:space="preserve"> программ</w:t>
      </w:r>
      <w:r w:rsidR="005C4F13" w:rsidRPr="00145243">
        <w:rPr>
          <w:sz w:val="28"/>
          <w:szCs w:val="28"/>
        </w:rPr>
        <w:t>ам</w:t>
      </w:r>
      <w:r w:rsidRPr="00145243">
        <w:rPr>
          <w:sz w:val="28"/>
          <w:szCs w:val="28"/>
        </w:rPr>
        <w:t xml:space="preserve"> среднего профессионального образования</w:t>
      </w:r>
      <w:r w:rsidR="005C4F13" w:rsidRPr="00145243">
        <w:rPr>
          <w:sz w:val="28"/>
          <w:szCs w:val="28"/>
        </w:rPr>
        <w:t xml:space="preserve"> – </w:t>
      </w:r>
      <w:r w:rsidR="00526DDC" w:rsidRPr="00145243">
        <w:rPr>
          <w:sz w:val="28"/>
          <w:szCs w:val="28"/>
        </w:rPr>
        <w:t>98,</w:t>
      </w:r>
      <w:r w:rsidR="005C4F13" w:rsidRPr="00145243">
        <w:rPr>
          <w:sz w:val="28"/>
          <w:szCs w:val="28"/>
        </w:rPr>
        <w:t>7</w:t>
      </w:r>
      <w:r w:rsidR="00526DDC" w:rsidRPr="00145243">
        <w:rPr>
          <w:sz w:val="28"/>
          <w:szCs w:val="28"/>
        </w:rPr>
        <w:t>%;</w:t>
      </w:r>
    </w:p>
    <w:p w:rsidR="00526DDC" w:rsidRPr="00145243" w:rsidRDefault="00526DDC" w:rsidP="00145243">
      <w:pPr>
        <w:ind w:firstLine="709"/>
        <w:jc w:val="both"/>
        <w:rPr>
          <w:sz w:val="28"/>
          <w:szCs w:val="28"/>
        </w:rPr>
      </w:pPr>
      <w:r w:rsidRPr="00145243">
        <w:rPr>
          <w:sz w:val="28"/>
          <w:szCs w:val="28"/>
        </w:rPr>
        <w:t>Результаты опросов педагогических работников профессиональной организации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 – 96,4%</w:t>
      </w:r>
      <w:r w:rsidR="00E52F19">
        <w:rPr>
          <w:sz w:val="28"/>
          <w:szCs w:val="28"/>
        </w:rPr>
        <w:t>.</w:t>
      </w:r>
    </w:p>
    <w:p w:rsidR="00526DDC" w:rsidRPr="00145243" w:rsidRDefault="00526DDC" w:rsidP="00145243">
      <w:pPr>
        <w:ind w:firstLine="709"/>
        <w:jc w:val="both"/>
        <w:rPr>
          <w:sz w:val="28"/>
          <w:szCs w:val="28"/>
        </w:rPr>
      </w:pPr>
      <w:r w:rsidRPr="00145243">
        <w:rPr>
          <w:sz w:val="28"/>
          <w:szCs w:val="28"/>
        </w:rPr>
        <w:t xml:space="preserve">Результаты </w:t>
      </w:r>
      <w:r w:rsidR="00776AD8" w:rsidRPr="00145243">
        <w:rPr>
          <w:sz w:val="28"/>
          <w:szCs w:val="28"/>
        </w:rPr>
        <w:t>опросов,</w:t>
      </w:r>
      <w:r w:rsidRPr="00145243">
        <w:rPr>
          <w:sz w:val="28"/>
          <w:szCs w:val="28"/>
        </w:rPr>
        <w:t xml:space="preserve"> обучающихся по ОПОП об удовлетворенности условиями, содержанием, организацией и качеством образовательного процесса в целом и отдельных дисциплин (модулей) и практик </w:t>
      </w:r>
      <w:r w:rsidR="005C4F13" w:rsidRPr="00145243">
        <w:rPr>
          <w:sz w:val="28"/>
          <w:szCs w:val="28"/>
        </w:rPr>
        <w:t xml:space="preserve">– </w:t>
      </w:r>
      <w:r w:rsidRPr="00145243">
        <w:rPr>
          <w:sz w:val="28"/>
          <w:szCs w:val="28"/>
        </w:rPr>
        <w:t>89,</w:t>
      </w:r>
      <w:r w:rsidR="005C4F13" w:rsidRPr="00145243">
        <w:rPr>
          <w:sz w:val="28"/>
          <w:szCs w:val="28"/>
        </w:rPr>
        <w:t>6</w:t>
      </w:r>
      <w:r w:rsidRPr="00145243">
        <w:rPr>
          <w:sz w:val="28"/>
          <w:szCs w:val="28"/>
        </w:rPr>
        <w:t>%</w:t>
      </w:r>
      <w:r w:rsidR="00E52F19">
        <w:rPr>
          <w:sz w:val="28"/>
          <w:szCs w:val="28"/>
        </w:rPr>
        <w:t>.</w:t>
      </w:r>
    </w:p>
    <w:p w:rsidR="00D56EEF" w:rsidRPr="00EB5B8F" w:rsidRDefault="00D56EEF" w:rsidP="009C0AAB">
      <w:pPr>
        <w:ind w:firstLine="709"/>
        <w:jc w:val="center"/>
        <w:rPr>
          <w:b/>
          <w:sz w:val="28"/>
          <w:szCs w:val="28"/>
        </w:rPr>
      </w:pPr>
      <w:r w:rsidRPr="00EB5B8F">
        <w:rPr>
          <w:b/>
          <w:sz w:val="28"/>
          <w:szCs w:val="28"/>
        </w:rPr>
        <w:t>Инклюзивное образование</w:t>
      </w:r>
    </w:p>
    <w:p w:rsidR="00526DDC" w:rsidRPr="00145243" w:rsidRDefault="00526DDC" w:rsidP="00145243">
      <w:pPr>
        <w:ind w:firstLine="709"/>
        <w:jc w:val="both"/>
        <w:rPr>
          <w:sz w:val="28"/>
          <w:szCs w:val="28"/>
        </w:rPr>
      </w:pPr>
      <w:r w:rsidRPr="00145243">
        <w:rPr>
          <w:sz w:val="28"/>
          <w:szCs w:val="28"/>
        </w:rPr>
        <w:t xml:space="preserve">В </w:t>
      </w:r>
      <w:r w:rsidR="0002079B">
        <w:rPr>
          <w:sz w:val="28"/>
          <w:szCs w:val="28"/>
        </w:rPr>
        <w:t>2025</w:t>
      </w:r>
      <w:r w:rsidRPr="00145243">
        <w:rPr>
          <w:sz w:val="28"/>
          <w:szCs w:val="28"/>
        </w:rPr>
        <w:t xml:space="preserve"> году в филиале обучалось </w:t>
      </w:r>
      <w:r w:rsidR="003B6F0A">
        <w:rPr>
          <w:sz w:val="28"/>
          <w:szCs w:val="28"/>
        </w:rPr>
        <w:t>7 студентов</w:t>
      </w:r>
      <w:r w:rsidR="006B2B6D" w:rsidRPr="00145243">
        <w:rPr>
          <w:sz w:val="28"/>
          <w:szCs w:val="28"/>
        </w:rPr>
        <w:t>, относящи</w:t>
      </w:r>
      <w:r w:rsidR="00AE3183" w:rsidRPr="00145243">
        <w:rPr>
          <w:sz w:val="28"/>
          <w:szCs w:val="28"/>
        </w:rPr>
        <w:t>м</w:t>
      </w:r>
      <w:r w:rsidR="006B2B6D" w:rsidRPr="00145243">
        <w:rPr>
          <w:sz w:val="28"/>
          <w:szCs w:val="28"/>
        </w:rPr>
        <w:t>ся к категории инвалидов и лиц с ОВЗ</w:t>
      </w:r>
      <w:r w:rsidRPr="00145243">
        <w:rPr>
          <w:sz w:val="28"/>
          <w:szCs w:val="28"/>
        </w:rPr>
        <w:t xml:space="preserve"> по </w:t>
      </w:r>
      <w:r w:rsidR="006B2B6D" w:rsidRPr="00145243">
        <w:rPr>
          <w:sz w:val="28"/>
          <w:szCs w:val="28"/>
        </w:rPr>
        <w:t>программа</w:t>
      </w:r>
      <w:r w:rsidR="00AE3183" w:rsidRPr="00145243">
        <w:rPr>
          <w:sz w:val="28"/>
          <w:szCs w:val="28"/>
        </w:rPr>
        <w:t>м</w:t>
      </w:r>
      <w:r w:rsidR="006B2B6D" w:rsidRPr="00145243">
        <w:rPr>
          <w:sz w:val="28"/>
          <w:szCs w:val="28"/>
        </w:rPr>
        <w:t xml:space="preserve"> подготовки специалист</w:t>
      </w:r>
      <w:r w:rsidRPr="00145243">
        <w:rPr>
          <w:sz w:val="28"/>
          <w:szCs w:val="28"/>
        </w:rPr>
        <w:t>ов среднего звена</w:t>
      </w:r>
      <w:r w:rsidR="00116241" w:rsidRPr="00145243">
        <w:rPr>
          <w:sz w:val="28"/>
          <w:szCs w:val="28"/>
        </w:rPr>
        <w:t xml:space="preserve"> и 1 студент, обучавшийся по программе бакалавриата (очная форма).</w:t>
      </w:r>
      <w:r w:rsidR="006B2B6D" w:rsidRPr="00145243">
        <w:rPr>
          <w:sz w:val="28"/>
          <w:szCs w:val="28"/>
        </w:rPr>
        <w:t xml:space="preserve"> Студентов, относящихся к категории инвалидов и лиц с ОВЗ, обучающихся по</w:t>
      </w:r>
      <w:r w:rsidR="00116241" w:rsidRPr="00145243">
        <w:rPr>
          <w:sz w:val="28"/>
          <w:szCs w:val="28"/>
        </w:rPr>
        <w:t xml:space="preserve"> адаптированным</w:t>
      </w:r>
      <w:r w:rsidR="006B2B6D" w:rsidRPr="00145243">
        <w:rPr>
          <w:sz w:val="28"/>
          <w:szCs w:val="28"/>
        </w:rPr>
        <w:t xml:space="preserve"> программа</w:t>
      </w:r>
      <w:r w:rsidR="00AE3183" w:rsidRPr="00145243">
        <w:rPr>
          <w:sz w:val="28"/>
          <w:szCs w:val="28"/>
        </w:rPr>
        <w:t>м</w:t>
      </w:r>
      <w:r w:rsidR="006B2B6D" w:rsidRPr="00145243">
        <w:rPr>
          <w:sz w:val="28"/>
          <w:szCs w:val="28"/>
        </w:rPr>
        <w:t xml:space="preserve"> подготовки высшего образования нет.</w:t>
      </w:r>
      <w:r w:rsidR="00116241" w:rsidRPr="00145243">
        <w:rPr>
          <w:sz w:val="28"/>
          <w:szCs w:val="28"/>
        </w:rPr>
        <w:t xml:space="preserve"> В связи с отсутствием заявлений о потребности в обучении.</w:t>
      </w:r>
    </w:p>
    <w:p w:rsidR="00D56EEF" w:rsidRPr="00252245" w:rsidRDefault="00D56EEF" w:rsidP="00145243">
      <w:pPr>
        <w:ind w:firstLine="709"/>
        <w:jc w:val="both"/>
        <w:rPr>
          <w:sz w:val="28"/>
          <w:szCs w:val="28"/>
        </w:rPr>
      </w:pPr>
      <w:r w:rsidRPr="001518F7">
        <w:rPr>
          <w:sz w:val="28"/>
          <w:szCs w:val="28"/>
        </w:rPr>
        <w:t>В филиале вопросы инклюзивного образования регулируются локальными актами:</w:t>
      </w:r>
    </w:p>
    <w:p w:rsidR="00D56EEF" w:rsidRPr="00145243" w:rsidRDefault="00D56EEF" w:rsidP="00145243">
      <w:pPr>
        <w:ind w:firstLine="709"/>
        <w:jc w:val="both"/>
        <w:rPr>
          <w:sz w:val="28"/>
          <w:szCs w:val="28"/>
        </w:rPr>
      </w:pPr>
      <w:r w:rsidRPr="00145243">
        <w:rPr>
          <w:sz w:val="28"/>
          <w:szCs w:val="28"/>
        </w:rPr>
        <w:t>Концепция о развитии инклюзивного образования в филиале ФГБОУ ВО «Байкальский государственный университет экономики и права» в г.</w:t>
      </w:r>
      <w:r w:rsidR="00776AD8">
        <w:rPr>
          <w:sz w:val="28"/>
          <w:szCs w:val="28"/>
        </w:rPr>
        <w:t xml:space="preserve"> </w:t>
      </w:r>
      <w:r w:rsidRPr="00145243">
        <w:rPr>
          <w:sz w:val="28"/>
          <w:szCs w:val="28"/>
        </w:rPr>
        <w:t>Усть-Илимске от 29 августа 2014 г. № 1;</w:t>
      </w:r>
    </w:p>
    <w:p w:rsidR="00D56EEF" w:rsidRPr="00145243" w:rsidRDefault="00D56EEF" w:rsidP="00145243">
      <w:pPr>
        <w:ind w:firstLine="709"/>
        <w:jc w:val="both"/>
        <w:rPr>
          <w:sz w:val="28"/>
          <w:szCs w:val="28"/>
        </w:rPr>
      </w:pPr>
      <w:r w:rsidRPr="00145243">
        <w:rPr>
          <w:sz w:val="28"/>
          <w:szCs w:val="28"/>
        </w:rPr>
        <w:t>Положение «Об инклюзивном (интегрированном) обучении лиц с ограниченными возможностями здоровья в филиале ФГБОУ ВО «Байкальский государственный университет экономики и права» в г. Усть-Илимске» от 29 октября 2015 г.;</w:t>
      </w:r>
    </w:p>
    <w:p w:rsidR="00D56EEF" w:rsidRPr="00145243" w:rsidRDefault="00D56EEF" w:rsidP="00145243">
      <w:pPr>
        <w:ind w:firstLine="709"/>
        <w:jc w:val="both"/>
        <w:rPr>
          <w:sz w:val="28"/>
          <w:szCs w:val="28"/>
        </w:rPr>
      </w:pPr>
      <w:r w:rsidRPr="00145243">
        <w:rPr>
          <w:sz w:val="28"/>
          <w:szCs w:val="28"/>
        </w:rPr>
        <w:lastRenderedPageBreak/>
        <w:t xml:space="preserve">Инструкция по работе с инвалидами и лицами с ограниченными возможностями здоровья Филиала ФГБОУ </w:t>
      </w:r>
      <w:r w:rsidR="004927CC">
        <w:rPr>
          <w:sz w:val="28"/>
          <w:szCs w:val="28"/>
        </w:rPr>
        <w:t>В</w:t>
      </w:r>
      <w:r w:rsidRPr="00145243">
        <w:rPr>
          <w:sz w:val="28"/>
          <w:szCs w:val="28"/>
        </w:rPr>
        <w:t>О «БГУ» в г. Усть-Илимске от 29 декабря 2016 г.;</w:t>
      </w:r>
    </w:p>
    <w:p w:rsidR="00D56EEF" w:rsidRPr="00145243" w:rsidRDefault="00D56EEF" w:rsidP="00145243">
      <w:pPr>
        <w:ind w:firstLine="709"/>
        <w:jc w:val="both"/>
        <w:rPr>
          <w:sz w:val="28"/>
          <w:szCs w:val="28"/>
        </w:rPr>
      </w:pPr>
      <w:r w:rsidRPr="00145243">
        <w:rPr>
          <w:sz w:val="28"/>
          <w:szCs w:val="28"/>
        </w:rPr>
        <w:t>План мероприятий («дорожная кар</w:t>
      </w:r>
      <w:r w:rsidR="00776AD8">
        <w:rPr>
          <w:sz w:val="28"/>
          <w:szCs w:val="28"/>
        </w:rPr>
        <w:t xml:space="preserve">та») Филиала ФГБОУ О «БГУ» в г. </w:t>
      </w:r>
      <w:r w:rsidRPr="00145243">
        <w:rPr>
          <w:sz w:val="28"/>
          <w:szCs w:val="28"/>
        </w:rPr>
        <w:t>Усть-Илимске по повышению значений показателей доступности для инвалидов объектов и предоставляемых на них услуг в сфере образования от 12 января 2017 г. № 3;</w:t>
      </w:r>
    </w:p>
    <w:p w:rsidR="00D56EEF" w:rsidRPr="00145243" w:rsidRDefault="00D56EEF" w:rsidP="00145243">
      <w:pPr>
        <w:ind w:firstLine="709"/>
        <w:jc w:val="both"/>
        <w:rPr>
          <w:sz w:val="28"/>
          <w:szCs w:val="28"/>
        </w:rPr>
      </w:pPr>
      <w:r w:rsidRPr="00145243">
        <w:rPr>
          <w:sz w:val="28"/>
          <w:szCs w:val="28"/>
        </w:rPr>
        <w:t>Паспорт доступности для инвалидов объекта и проставляемых на нем услуг в сфере образования от 23 января 2017 г.</w:t>
      </w:r>
    </w:p>
    <w:p w:rsidR="00D56EEF" w:rsidRPr="00145243" w:rsidRDefault="00D56EEF" w:rsidP="00145243">
      <w:pPr>
        <w:ind w:firstLine="709"/>
        <w:jc w:val="both"/>
        <w:rPr>
          <w:sz w:val="28"/>
          <w:szCs w:val="28"/>
        </w:rPr>
      </w:pPr>
      <w:r w:rsidRPr="00145243">
        <w:rPr>
          <w:sz w:val="28"/>
          <w:szCs w:val="28"/>
        </w:rPr>
        <w:t>Созданная в филиале безбарьерная среда учитывает потребности разных категорий инвалидов и лиц с ограниченными возможностями здоровья: с нарушениями слуха, зрения, опорно-двигательных функций.</w:t>
      </w:r>
    </w:p>
    <w:p w:rsidR="00D56EEF" w:rsidRPr="00145243" w:rsidRDefault="00D56EEF" w:rsidP="00145243">
      <w:pPr>
        <w:ind w:firstLine="709"/>
        <w:jc w:val="both"/>
        <w:rPr>
          <w:sz w:val="28"/>
          <w:szCs w:val="28"/>
        </w:rPr>
      </w:pPr>
      <w:r w:rsidRPr="00145243">
        <w:rPr>
          <w:sz w:val="28"/>
          <w:szCs w:val="28"/>
        </w:rPr>
        <w:t>В целях обеспечения условий доступности для инвалидов и лиц с ограниченными возможностями здоровья учебные корпуса филиала оборудованы по адресам:</w:t>
      </w:r>
    </w:p>
    <w:p w:rsidR="00D56EEF" w:rsidRPr="00145243" w:rsidRDefault="00D56EEF" w:rsidP="00145243">
      <w:pPr>
        <w:ind w:firstLine="709"/>
        <w:jc w:val="both"/>
        <w:rPr>
          <w:sz w:val="28"/>
          <w:szCs w:val="28"/>
        </w:rPr>
      </w:pPr>
      <w:r w:rsidRPr="00145243">
        <w:rPr>
          <w:sz w:val="28"/>
          <w:szCs w:val="28"/>
        </w:rPr>
        <w:t>г.</w:t>
      </w:r>
      <w:r w:rsidR="00776AD8">
        <w:rPr>
          <w:sz w:val="28"/>
          <w:szCs w:val="28"/>
        </w:rPr>
        <w:t xml:space="preserve"> </w:t>
      </w:r>
      <w:r w:rsidRPr="00145243">
        <w:rPr>
          <w:sz w:val="28"/>
          <w:szCs w:val="28"/>
        </w:rPr>
        <w:t>Усть-Илимск, ул. Ленина, 20В: выделена стоянка автотранспортных средств для инвалидов и лиц с ОВЗ возле учебного корпуса, установлен специальный знак «Парковка для инвалидов», выполнена специальная разметка на асфальте по трафарету, оборудованы доступные входные группы (пандус, с двойным поручнем).</w:t>
      </w:r>
    </w:p>
    <w:p w:rsidR="00D56EEF" w:rsidRPr="00145243" w:rsidRDefault="00D56EEF" w:rsidP="00145243">
      <w:pPr>
        <w:ind w:firstLine="709"/>
        <w:jc w:val="both"/>
        <w:rPr>
          <w:sz w:val="28"/>
          <w:szCs w:val="28"/>
        </w:rPr>
      </w:pPr>
      <w:r w:rsidRPr="00145243">
        <w:rPr>
          <w:sz w:val="28"/>
          <w:szCs w:val="28"/>
        </w:rPr>
        <w:t>г.</w:t>
      </w:r>
      <w:r w:rsidR="00776AD8">
        <w:rPr>
          <w:sz w:val="28"/>
          <w:szCs w:val="28"/>
        </w:rPr>
        <w:t xml:space="preserve"> </w:t>
      </w:r>
      <w:r w:rsidRPr="00145243">
        <w:rPr>
          <w:sz w:val="28"/>
          <w:szCs w:val="28"/>
        </w:rPr>
        <w:t xml:space="preserve">Усть-Илимск, ул. Ленина, 20Б: на первом этаже выделена отдельная учебная аудитория № 108, в которой установлен специализированный стол для обучающихся с ограниченными возможностями здоровья, имеющих нарушения опорно-двигательного аппарата; аудитория для самостоятельной работы № 109, в которой установлен специализированный стол для обучающихся с ограниченными возможностями здоровья, имеющих нарушения опорно-двигательного аппарата; выделена стоянка автотранспортных средств для инвалидов и лиц с ОВЗ возле учебного корпуса, установлен специальный знак «Парковка для инвалидов», выполнена специальная разметка на асфальте по трафарету; доступны входные группы (пандус, оборудованный двойным поручнем); при входе в корпус размещено светодиодное табло размером 220х2320х90, «бегущая строка» для передачи информации людям с ослабленным зрением и слабослышащим; имеется лестничный универсальный гусеничный «БАРС – УГП-130», модель БК С100, носилки модели YDC-5P (грузоподъемность – 159 кг) для перемещения и перевозки обучающегося как по ровной поверхности, так и по лестнице; оборудована кнопка вызова персонала для инвалидов, при входе в корпус, с беспроводной системой вывоза помощника; оборудованы расширенные дверные проемы; лестничные марши оснащены контрастной сигнальной лентой; на 1 этаже корпуса размещены информационно-тактильные знаки и вывески; санитарно-гигиеническая комната оборудована для маломобильных студентов, оснащена специализированным санитарно-техническим оборудованием, кнопкой вызова персонала; на 1 этаже размещен персональный компьютер, который выполняет роль терминала и обеспечивает информационную доступность, </w:t>
      </w:r>
      <w:r w:rsidRPr="00145243">
        <w:rPr>
          <w:sz w:val="28"/>
          <w:szCs w:val="28"/>
        </w:rPr>
        <w:lastRenderedPageBreak/>
        <w:t>как для обычных студентов, так и для студентов с инвалидностью; в 2021 году произведена реконструкция здания по адресу ул. Ленина 20 «Б» и Ленина 20 «В» и создан переход для инвалидов опорно-двигательного аппарата, для более комфортного перемещения между аудиториями и корпусами зданий.</w:t>
      </w:r>
    </w:p>
    <w:p w:rsidR="00D56EEF" w:rsidRPr="00145243" w:rsidRDefault="00D56EEF" w:rsidP="00145243">
      <w:pPr>
        <w:ind w:firstLine="709"/>
        <w:jc w:val="both"/>
        <w:rPr>
          <w:sz w:val="28"/>
          <w:szCs w:val="28"/>
        </w:rPr>
      </w:pPr>
      <w:r w:rsidRPr="00145243">
        <w:rPr>
          <w:sz w:val="28"/>
          <w:szCs w:val="28"/>
        </w:rPr>
        <w:t>Филиал обеспечивает особый порядок освоения дисциплины «Физическая культура и спорт» на основании соблюдения принципов здоровье сбережения и адаптивной физической культуры на занятиях в спортивном павильоне «Старт» и открытом стадионе широкого профиля с элементами полосы препятствий, в соответствии с рекомендациями индивидуальной программы реабилитации инвалида.</w:t>
      </w:r>
    </w:p>
    <w:p w:rsidR="00D56EEF" w:rsidRPr="00145243" w:rsidRDefault="00D56EEF" w:rsidP="00145243">
      <w:pPr>
        <w:ind w:firstLine="709"/>
        <w:jc w:val="both"/>
        <w:rPr>
          <w:sz w:val="28"/>
          <w:szCs w:val="28"/>
        </w:rPr>
      </w:pPr>
      <w:r w:rsidRPr="00145243">
        <w:rPr>
          <w:sz w:val="28"/>
          <w:szCs w:val="28"/>
        </w:rPr>
        <w:t xml:space="preserve">В целом, для ведения образовательной деятельности и обеспечения условий доступности объектов ВУЗа для инвалидов и лиц с ОВЗ предназначены 2 здания для ведения аудиторных занятий и спортивный комплекс. </w:t>
      </w:r>
    </w:p>
    <w:p w:rsidR="00D56EEF" w:rsidRPr="00145243" w:rsidRDefault="00D56EEF" w:rsidP="00145243">
      <w:pPr>
        <w:ind w:firstLine="709"/>
        <w:jc w:val="both"/>
        <w:rPr>
          <w:sz w:val="28"/>
          <w:szCs w:val="28"/>
        </w:rPr>
      </w:pPr>
      <w:r w:rsidRPr="00145243">
        <w:rPr>
          <w:sz w:val="28"/>
          <w:szCs w:val="28"/>
        </w:rPr>
        <w:t>Студенческая столовая оборудована расширенным дверным проемом. Размер столов адаптирован для лиц с нарушением опорно-двигательного аппарата.</w:t>
      </w:r>
    </w:p>
    <w:p w:rsidR="00D56EEF" w:rsidRPr="00145243" w:rsidRDefault="00D56EEF" w:rsidP="00145243">
      <w:pPr>
        <w:ind w:firstLine="709"/>
        <w:jc w:val="both"/>
        <w:rPr>
          <w:sz w:val="28"/>
          <w:szCs w:val="28"/>
        </w:rPr>
      </w:pPr>
      <w:r w:rsidRPr="00145243">
        <w:rPr>
          <w:sz w:val="28"/>
          <w:szCs w:val="28"/>
        </w:rPr>
        <w:t>Для оказания экстренной медицинской и профилактической помощи, а также обслуживания студентов в филиале университета лицензирован и осуществляет деятельность медицинский кабинет, расположенный на 1 этаже по адресу: г. Усть-Илимск, ул. Ленина 20В, кабинет 104.</w:t>
      </w:r>
    </w:p>
    <w:p w:rsidR="00D56EEF" w:rsidRPr="00145243" w:rsidRDefault="00D56EEF" w:rsidP="00145243">
      <w:pPr>
        <w:ind w:firstLine="709"/>
        <w:jc w:val="both"/>
        <w:rPr>
          <w:sz w:val="28"/>
          <w:szCs w:val="28"/>
        </w:rPr>
      </w:pPr>
      <w:r w:rsidRPr="00145243">
        <w:rPr>
          <w:sz w:val="28"/>
          <w:szCs w:val="28"/>
        </w:rPr>
        <w:t>Комплексное сопровождение образовательного процесса инвалидов и лиц с ограниченными возможностями здоровья в филиале университета организуется по письменному заявлению, в соответствии с рекомендациями службы медико-социальной экспертизы или психолого-медико-педагогической комиссии.</w:t>
      </w:r>
    </w:p>
    <w:p w:rsidR="00D56EEF" w:rsidRPr="00145243" w:rsidRDefault="00D56EEF" w:rsidP="00145243">
      <w:pPr>
        <w:ind w:firstLine="709"/>
        <w:jc w:val="both"/>
        <w:rPr>
          <w:sz w:val="28"/>
          <w:szCs w:val="28"/>
        </w:rPr>
      </w:pPr>
      <w:r w:rsidRPr="00145243">
        <w:rPr>
          <w:sz w:val="28"/>
          <w:szCs w:val="28"/>
        </w:rPr>
        <w:t>Комплексное сопровождение образовательного процесса</w:t>
      </w:r>
      <w:r w:rsidR="00663090" w:rsidRPr="00145243">
        <w:rPr>
          <w:sz w:val="28"/>
          <w:szCs w:val="28"/>
        </w:rPr>
        <w:t xml:space="preserve"> </w:t>
      </w:r>
      <w:r w:rsidRPr="00145243">
        <w:rPr>
          <w:sz w:val="28"/>
          <w:szCs w:val="28"/>
        </w:rPr>
        <w:t>включает следующие виды:</w:t>
      </w:r>
    </w:p>
    <w:p w:rsidR="00D56EEF" w:rsidRPr="00145243" w:rsidRDefault="00D56EEF" w:rsidP="00145243">
      <w:pPr>
        <w:ind w:firstLine="709"/>
        <w:jc w:val="both"/>
        <w:rPr>
          <w:sz w:val="28"/>
          <w:szCs w:val="28"/>
        </w:rPr>
      </w:pPr>
      <w:r w:rsidRPr="00145243">
        <w:rPr>
          <w:sz w:val="28"/>
          <w:szCs w:val="28"/>
        </w:rPr>
        <w:t>организационно-педагогическое сопровождение,</w:t>
      </w:r>
    </w:p>
    <w:p w:rsidR="00D56EEF" w:rsidRPr="00145243" w:rsidRDefault="00D56EEF" w:rsidP="00145243">
      <w:pPr>
        <w:ind w:firstLine="709"/>
        <w:jc w:val="both"/>
        <w:rPr>
          <w:sz w:val="28"/>
          <w:szCs w:val="28"/>
        </w:rPr>
      </w:pPr>
      <w:r w:rsidRPr="00145243">
        <w:rPr>
          <w:sz w:val="28"/>
          <w:szCs w:val="28"/>
        </w:rPr>
        <w:t>психолого-педагогическое сопровождение,</w:t>
      </w:r>
    </w:p>
    <w:p w:rsidR="00D56EEF" w:rsidRPr="00145243" w:rsidRDefault="00D56EEF" w:rsidP="00145243">
      <w:pPr>
        <w:ind w:firstLine="709"/>
        <w:jc w:val="both"/>
        <w:rPr>
          <w:sz w:val="28"/>
          <w:szCs w:val="28"/>
        </w:rPr>
      </w:pPr>
      <w:r w:rsidRPr="00145243">
        <w:rPr>
          <w:sz w:val="28"/>
          <w:szCs w:val="28"/>
        </w:rPr>
        <w:t>медицинско-оздоровительное сопровождение,</w:t>
      </w:r>
    </w:p>
    <w:p w:rsidR="00D56EEF" w:rsidRPr="00145243" w:rsidRDefault="00D56EEF" w:rsidP="00145243">
      <w:pPr>
        <w:ind w:firstLine="709"/>
        <w:jc w:val="both"/>
        <w:rPr>
          <w:sz w:val="28"/>
          <w:szCs w:val="28"/>
        </w:rPr>
      </w:pPr>
      <w:r w:rsidRPr="00145243">
        <w:rPr>
          <w:sz w:val="28"/>
          <w:szCs w:val="28"/>
        </w:rPr>
        <w:t>социальное сопровождение,</w:t>
      </w:r>
    </w:p>
    <w:p w:rsidR="00D56EEF" w:rsidRPr="00145243" w:rsidRDefault="00D56EEF" w:rsidP="00145243">
      <w:pPr>
        <w:ind w:firstLine="709"/>
        <w:jc w:val="both"/>
        <w:rPr>
          <w:sz w:val="28"/>
          <w:szCs w:val="28"/>
        </w:rPr>
      </w:pPr>
      <w:r w:rsidRPr="00145243">
        <w:rPr>
          <w:sz w:val="28"/>
          <w:szCs w:val="28"/>
        </w:rPr>
        <w:t>профориентационное сопровождение.</w:t>
      </w:r>
    </w:p>
    <w:p w:rsidR="00D56EEF" w:rsidRPr="00145243" w:rsidRDefault="00D56EEF" w:rsidP="00145243">
      <w:pPr>
        <w:ind w:firstLine="709"/>
        <w:jc w:val="both"/>
        <w:rPr>
          <w:sz w:val="28"/>
          <w:szCs w:val="28"/>
        </w:rPr>
      </w:pPr>
      <w:r w:rsidRPr="00145243">
        <w:rPr>
          <w:sz w:val="28"/>
          <w:szCs w:val="28"/>
        </w:rPr>
        <w:t>Организационно-педагогическое сопровождение в филиале университета реализуется специалистами учебно-методического отдела и направлено на контроль процесса обучения студента-инвалида в соответствии с графиком учебного процесса в условиях инклюзивного обучения.</w:t>
      </w:r>
    </w:p>
    <w:p w:rsidR="00D56EEF" w:rsidRPr="00145243" w:rsidRDefault="00D56EEF" w:rsidP="00145243">
      <w:pPr>
        <w:ind w:firstLine="709"/>
        <w:jc w:val="both"/>
        <w:rPr>
          <w:sz w:val="28"/>
          <w:szCs w:val="28"/>
        </w:rPr>
      </w:pPr>
      <w:r w:rsidRPr="00145243">
        <w:rPr>
          <w:sz w:val="28"/>
          <w:szCs w:val="28"/>
        </w:rPr>
        <w:t xml:space="preserve">Организационно-педагогическое сопровождение включает: контроль посещаемости занятий; помощь в организации самостоятельной работы в случае заболевания; организацию индивидуальных консультаций для длительно отсутствующих студентов; контроль результатов промежуточных аттестаций, ликвидации академических задолженностей; коррекцию взаимодействия преподаватель – студент-инвалид в учебном процессе; </w:t>
      </w:r>
      <w:r w:rsidRPr="00145243">
        <w:rPr>
          <w:sz w:val="28"/>
          <w:szCs w:val="28"/>
        </w:rPr>
        <w:lastRenderedPageBreak/>
        <w:t>консультирование преподавателей и сотрудников по психофизическим особенностям студентов-инвалидов, коррекцию ситуаций затруднений и т.д.</w:t>
      </w:r>
    </w:p>
    <w:p w:rsidR="00D56EEF" w:rsidRPr="00145243" w:rsidRDefault="00D56EEF" w:rsidP="00145243">
      <w:pPr>
        <w:ind w:firstLine="709"/>
        <w:jc w:val="both"/>
        <w:rPr>
          <w:sz w:val="28"/>
          <w:szCs w:val="28"/>
        </w:rPr>
      </w:pPr>
      <w:r w:rsidRPr="00145243">
        <w:rPr>
          <w:sz w:val="28"/>
          <w:szCs w:val="28"/>
        </w:rPr>
        <w:t>Особое внимание при проведении профориентационной работы уделяется подбору одной или нескольких профессий, или специальностей, доступных инвалиду в соответствии с состоянием здоровья, рекомендациями, указанными в индивидуальной программе реабилитации, его собственными интересами, склонностями и способностями.</w:t>
      </w:r>
    </w:p>
    <w:p w:rsidR="00D56EEF" w:rsidRPr="00145243" w:rsidRDefault="00D56EEF" w:rsidP="00145243">
      <w:pPr>
        <w:ind w:firstLine="709"/>
        <w:jc w:val="both"/>
        <w:rPr>
          <w:sz w:val="28"/>
          <w:szCs w:val="28"/>
        </w:rPr>
      </w:pPr>
      <w:r w:rsidRPr="00145243">
        <w:rPr>
          <w:sz w:val="28"/>
          <w:szCs w:val="28"/>
        </w:rPr>
        <w:t>Обучение по образовательным программам для инвалидов и обучающихся с ОВЗ осуществляется в Филиале с учетом особенностей психофизического развития, индивидуальных возможностей и состояния здоровья таких обучающихся.</w:t>
      </w:r>
    </w:p>
    <w:p w:rsidR="00D56EEF" w:rsidRPr="00145243" w:rsidRDefault="00D56EEF" w:rsidP="00145243">
      <w:pPr>
        <w:ind w:firstLine="709"/>
        <w:jc w:val="both"/>
        <w:rPr>
          <w:sz w:val="28"/>
          <w:szCs w:val="28"/>
        </w:rPr>
      </w:pPr>
      <w:r w:rsidRPr="00145243">
        <w:rPr>
          <w:sz w:val="28"/>
          <w:szCs w:val="28"/>
        </w:rPr>
        <w:t>С целью привлечения абитуриентов наличием доступной среды, приемлемых условий обучения, для инвалидов и лиц с ОВЗ по каждому направлению подготовки высшего образования разработаны адаптированные программы по физической культуре для всех назальных групп.</w:t>
      </w:r>
    </w:p>
    <w:p w:rsidR="00D56EEF" w:rsidRPr="00145243" w:rsidRDefault="00D56EEF" w:rsidP="00145243">
      <w:pPr>
        <w:ind w:firstLine="709"/>
        <w:jc w:val="both"/>
        <w:rPr>
          <w:sz w:val="28"/>
          <w:szCs w:val="28"/>
        </w:rPr>
      </w:pPr>
      <w:r w:rsidRPr="00145243">
        <w:rPr>
          <w:sz w:val="28"/>
          <w:szCs w:val="28"/>
        </w:rPr>
        <w:t>Государственная итоговая аттестация для обучающихся из числа инвалидов проводится в филиале с учетом особенностей их психофизического развития, индивидуальных возможностей и состояния здоровья. Что отражено в нормативных документах филиала.</w:t>
      </w:r>
    </w:p>
    <w:p w:rsidR="00D56EEF" w:rsidRPr="00EE532D" w:rsidRDefault="00D56EEF" w:rsidP="00EE532D">
      <w:pPr>
        <w:ind w:firstLine="709"/>
        <w:jc w:val="both"/>
        <w:rPr>
          <w:sz w:val="28"/>
        </w:rPr>
      </w:pPr>
      <w:r w:rsidRPr="00EE532D">
        <w:rPr>
          <w:sz w:val="28"/>
        </w:rPr>
        <w:t xml:space="preserve">В </w:t>
      </w:r>
      <w:r w:rsidR="007232FD">
        <w:rPr>
          <w:sz w:val="28"/>
        </w:rPr>
        <w:t>2025</w:t>
      </w:r>
      <w:r w:rsidRPr="00EE532D">
        <w:rPr>
          <w:sz w:val="28"/>
        </w:rPr>
        <w:t xml:space="preserve"> году запросов на комплексное сопровождение, а также на потребность в адаптированных программах не поступало (заявления об отсутствии необходимости в комплексном сопровождении находятся в учебном отделе филиала).</w:t>
      </w:r>
    </w:p>
    <w:p w:rsidR="00116241" w:rsidRPr="00EE532D" w:rsidRDefault="00D56EEF" w:rsidP="00EE532D">
      <w:pPr>
        <w:ind w:firstLine="709"/>
        <w:jc w:val="both"/>
        <w:rPr>
          <w:sz w:val="28"/>
        </w:rPr>
      </w:pPr>
      <w:r w:rsidRPr="00EE532D">
        <w:rPr>
          <w:sz w:val="28"/>
        </w:rPr>
        <w:t>В филиале разработаны следующие инструкции: тьютора, педагога-психолога, специалиста по специальным техническим и программным средствам, ассистивного помощника. Исполнение функций осуществляют обученные сотрудники из числа ППС и УВП в случае необходимости.</w:t>
      </w:r>
    </w:p>
    <w:p w:rsidR="00EB375F" w:rsidRPr="00EE532D" w:rsidRDefault="00116241" w:rsidP="00EE532D">
      <w:pPr>
        <w:ind w:firstLine="709"/>
        <w:jc w:val="both"/>
        <w:rPr>
          <w:sz w:val="28"/>
        </w:rPr>
      </w:pPr>
      <w:r w:rsidRPr="00EE532D">
        <w:rPr>
          <w:sz w:val="28"/>
        </w:rPr>
        <w:t xml:space="preserve">В </w:t>
      </w:r>
      <w:r w:rsidR="007232FD">
        <w:rPr>
          <w:sz w:val="28"/>
        </w:rPr>
        <w:t>2025</w:t>
      </w:r>
      <w:r w:rsidRPr="00EE532D">
        <w:rPr>
          <w:sz w:val="28"/>
        </w:rPr>
        <w:t xml:space="preserve"> году обучение преподавателей по инклюзивному образованию не проводилось так, как полученное ранее повышение квалификации про</w:t>
      </w:r>
      <w:r w:rsidR="00EB375F" w:rsidRPr="00EE532D">
        <w:rPr>
          <w:sz w:val="28"/>
        </w:rPr>
        <w:t xml:space="preserve">йдено в 2022 году. </w:t>
      </w:r>
    </w:p>
    <w:p w:rsidR="00D56EEF" w:rsidRPr="00EE532D" w:rsidRDefault="00D56EEF" w:rsidP="00EE532D">
      <w:pPr>
        <w:ind w:firstLine="709"/>
        <w:jc w:val="both"/>
        <w:rPr>
          <w:sz w:val="28"/>
        </w:rPr>
      </w:pPr>
      <w:r w:rsidRPr="00EE532D">
        <w:rPr>
          <w:sz w:val="28"/>
        </w:rPr>
        <w:t>Таким образом, в филиале созданы необходимые условия обучения лиц из числа инвалидов и лиц с ограниченными возможностями здоровья.</w:t>
      </w:r>
    </w:p>
    <w:p w:rsidR="00EE532D" w:rsidRDefault="00EE532D" w:rsidP="00EE532D">
      <w:pPr>
        <w:ind w:firstLine="709"/>
        <w:jc w:val="both"/>
        <w:rPr>
          <w:sz w:val="28"/>
        </w:rPr>
      </w:pPr>
      <w:bookmarkStart w:id="39" w:name="_Toc129701179"/>
    </w:p>
    <w:p w:rsidR="00C75031" w:rsidRPr="00EE532D" w:rsidRDefault="004D2F83" w:rsidP="009C0AAB">
      <w:pPr>
        <w:pStyle w:val="120"/>
        <w:jc w:val="center"/>
      </w:pPr>
      <w:bookmarkStart w:id="40" w:name="_Toc224736836"/>
      <w:r w:rsidRPr="00EE532D">
        <w:t xml:space="preserve">2.4. </w:t>
      </w:r>
      <w:r w:rsidR="00C75031" w:rsidRPr="00EE532D">
        <w:t xml:space="preserve">Трудоустройство </w:t>
      </w:r>
      <w:bookmarkEnd w:id="33"/>
      <w:r w:rsidR="00C75031" w:rsidRPr="00EE532D">
        <w:t>выпускников</w:t>
      </w:r>
      <w:bookmarkEnd w:id="34"/>
      <w:bookmarkEnd w:id="35"/>
      <w:bookmarkEnd w:id="39"/>
      <w:bookmarkEnd w:id="40"/>
    </w:p>
    <w:p w:rsidR="00EE532D" w:rsidRDefault="00EE532D" w:rsidP="00EE532D">
      <w:pPr>
        <w:ind w:firstLine="709"/>
        <w:jc w:val="both"/>
        <w:rPr>
          <w:sz w:val="28"/>
        </w:rPr>
      </w:pPr>
    </w:p>
    <w:p w:rsidR="00C75031" w:rsidRPr="00EE532D" w:rsidRDefault="00C75031" w:rsidP="00EE532D">
      <w:pPr>
        <w:ind w:firstLine="709"/>
        <w:jc w:val="both"/>
        <w:rPr>
          <w:sz w:val="28"/>
        </w:rPr>
      </w:pPr>
      <w:r w:rsidRPr="00EE532D">
        <w:rPr>
          <w:sz w:val="28"/>
        </w:rPr>
        <w:t>Важнейшим показателем оценки качества подготовки выпускников вуза, является их востребованность на рынке труда. Современная конъюнктура рынка труда ориентирована не только на хорошие фундаментальные знания будущих специалистов, но и на сформированный за время обучения их профессиональный потенциал, развитые способности быстро адаптироваться к меняющимся производственным технологиям и регламентом организации труда.</w:t>
      </w:r>
    </w:p>
    <w:p w:rsidR="00C75031" w:rsidRPr="00EE532D" w:rsidRDefault="00C75031" w:rsidP="00EE532D">
      <w:pPr>
        <w:ind w:firstLine="709"/>
        <w:jc w:val="both"/>
        <w:rPr>
          <w:sz w:val="28"/>
        </w:rPr>
      </w:pPr>
      <w:r w:rsidRPr="00EE532D">
        <w:rPr>
          <w:sz w:val="28"/>
        </w:rPr>
        <w:t xml:space="preserve">Процесс трудоустройства выпускников находится под постоянным контролем выпускающих кафедр и цикловой комиссии. Все выпускающие кафедры в соответствии со своими возможностями поддерживают связь со </w:t>
      </w:r>
      <w:r w:rsidRPr="00EE532D">
        <w:rPr>
          <w:sz w:val="28"/>
        </w:rPr>
        <w:lastRenderedPageBreak/>
        <w:t>своими выпускниками и принимают активное участие в их трудоустройстве.</w:t>
      </w:r>
    </w:p>
    <w:p w:rsidR="00C75031" w:rsidRPr="00EE532D" w:rsidRDefault="00C75031" w:rsidP="00EE532D">
      <w:pPr>
        <w:ind w:firstLine="709"/>
        <w:jc w:val="both"/>
        <w:rPr>
          <w:sz w:val="28"/>
        </w:rPr>
      </w:pPr>
      <w:r w:rsidRPr="00EE532D">
        <w:rPr>
          <w:sz w:val="28"/>
        </w:rPr>
        <w:t>В структуре филиала создан и функционирует Центр содействия трудоустройству выпускников</w:t>
      </w:r>
      <w:r w:rsidR="00983BAC" w:rsidRPr="00EE532D">
        <w:rPr>
          <w:sz w:val="28"/>
        </w:rPr>
        <w:t xml:space="preserve"> (далее Центр,</w:t>
      </w:r>
      <w:r w:rsidR="005316CD" w:rsidRPr="00EE532D">
        <w:rPr>
          <w:sz w:val="28"/>
        </w:rPr>
        <w:t xml:space="preserve"> </w:t>
      </w:r>
      <w:r w:rsidR="00983BAC" w:rsidRPr="00EE532D">
        <w:rPr>
          <w:sz w:val="28"/>
        </w:rPr>
        <w:t>ЦСТ)</w:t>
      </w:r>
      <w:r w:rsidRPr="00EE532D">
        <w:rPr>
          <w:sz w:val="28"/>
        </w:rPr>
        <w:t>.</w:t>
      </w:r>
    </w:p>
    <w:p w:rsidR="00C75031" w:rsidRPr="00EE532D" w:rsidRDefault="00C75031" w:rsidP="00EE532D">
      <w:pPr>
        <w:ind w:firstLine="709"/>
        <w:jc w:val="both"/>
        <w:rPr>
          <w:sz w:val="28"/>
        </w:rPr>
      </w:pPr>
      <w:r w:rsidRPr="00EE532D">
        <w:rPr>
          <w:sz w:val="28"/>
        </w:rPr>
        <w:t>Целями Центра содействия трудоустройству является:</w:t>
      </w:r>
    </w:p>
    <w:p w:rsidR="00C75031" w:rsidRPr="00EE532D" w:rsidRDefault="00C75031" w:rsidP="00EE532D">
      <w:pPr>
        <w:ind w:firstLine="709"/>
        <w:jc w:val="both"/>
        <w:rPr>
          <w:sz w:val="28"/>
        </w:rPr>
      </w:pPr>
      <w:r w:rsidRPr="00EE532D">
        <w:rPr>
          <w:sz w:val="28"/>
        </w:rPr>
        <w:t>содействие трудоустройству выпускников в соответствии с полученной специальностью, профессией;</w:t>
      </w:r>
    </w:p>
    <w:p w:rsidR="00C75031" w:rsidRPr="00EE532D" w:rsidRDefault="00C75031" w:rsidP="00EE532D">
      <w:pPr>
        <w:ind w:firstLine="709"/>
        <w:jc w:val="both"/>
        <w:rPr>
          <w:sz w:val="28"/>
        </w:rPr>
      </w:pPr>
      <w:r w:rsidRPr="00EE532D">
        <w:rPr>
          <w:sz w:val="28"/>
        </w:rPr>
        <w:t>организация временной занятости студентов;</w:t>
      </w:r>
    </w:p>
    <w:p w:rsidR="00C75031" w:rsidRPr="00EE532D" w:rsidRDefault="00C75031" w:rsidP="00EE532D">
      <w:pPr>
        <w:ind w:firstLine="709"/>
        <w:jc w:val="both"/>
        <w:rPr>
          <w:sz w:val="28"/>
        </w:rPr>
      </w:pPr>
      <w:r w:rsidRPr="00EE532D">
        <w:rPr>
          <w:sz w:val="28"/>
        </w:rPr>
        <w:t>выстраивание эффективной связи с работодателями.</w:t>
      </w:r>
    </w:p>
    <w:p w:rsidR="00C75031" w:rsidRPr="00EE532D" w:rsidRDefault="00C75031" w:rsidP="00EE532D">
      <w:pPr>
        <w:ind w:firstLine="709"/>
        <w:jc w:val="both"/>
        <w:rPr>
          <w:sz w:val="28"/>
        </w:rPr>
      </w:pPr>
      <w:r w:rsidRPr="00EE532D">
        <w:rPr>
          <w:sz w:val="28"/>
        </w:rPr>
        <w:t>Основными задачами Центра являются:</w:t>
      </w:r>
    </w:p>
    <w:p w:rsidR="00C75031" w:rsidRPr="00EE532D" w:rsidRDefault="00C75031" w:rsidP="00EE532D">
      <w:pPr>
        <w:ind w:firstLine="709"/>
        <w:jc w:val="both"/>
        <w:rPr>
          <w:sz w:val="28"/>
        </w:rPr>
      </w:pPr>
      <w:r w:rsidRPr="00EE532D">
        <w:rPr>
          <w:sz w:val="28"/>
        </w:rPr>
        <w:t>сотрудничество с потенциальными работодателями (предприятиями и организациями города Усть-Илимска и Усть-Илимского района);</w:t>
      </w:r>
    </w:p>
    <w:p w:rsidR="00C75031" w:rsidRPr="00EE532D" w:rsidRDefault="00C75031" w:rsidP="00EE532D">
      <w:pPr>
        <w:ind w:firstLine="709"/>
        <w:jc w:val="both"/>
        <w:rPr>
          <w:sz w:val="28"/>
        </w:rPr>
      </w:pPr>
      <w:r w:rsidRPr="00EE532D">
        <w:rPr>
          <w:sz w:val="28"/>
        </w:rPr>
        <w:t>сбор, обобщение, анализ и представление студентам информации о состоянии и тенденциях рынка труда, о требованиях, предъявляемых к соискателю рабочего места, формирование банка данных вакансий, предлагаемых работодателями по специальностям и профессиям;</w:t>
      </w:r>
    </w:p>
    <w:p w:rsidR="00C75031" w:rsidRPr="00EE532D" w:rsidRDefault="00C75031" w:rsidP="00EE532D">
      <w:pPr>
        <w:ind w:firstLine="709"/>
        <w:jc w:val="both"/>
        <w:rPr>
          <w:sz w:val="28"/>
        </w:rPr>
      </w:pPr>
      <w:r w:rsidRPr="00EE532D">
        <w:rPr>
          <w:sz w:val="28"/>
        </w:rPr>
        <w:t>содействие повышению уровня конкурентоспособности выпускников и их информированности о состоянии и тенденциях рынка труда с целью обеспечения максимальной возможности трудоустройства;</w:t>
      </w:r>
    </w:p>
    <w:p w:rsidR="00C75031" w:rsidRPr="00EE532D" w:rsidRDefault="00C75031" w:rsidP="00EE532D">
      <w:pPr>
        <w:ind w:firstLine="709"/>
        <w:jc w:val="both"/>
        <w:rPr>
          <w:sz w:val="28"/>
        </w:rPr>
      </w:pPr>
      <w:r w:rsidRPr="00EE532D">
        <w:rPr>
          <w:sz w:val="28"/>
        </w:rPr>
        <w:t>проведение организационных мероприятий для повышения эффективности трудоустройства выпускников.</w:t>
      </w:r>
    </w:p>
    <w:p w:rsidR="00C75031" w:rsidRPr="00EE532D" w:rsidRDefault="00C75031" w:rsidP="00EE532D">
      <w:pPr>
        <w:ind w:firstLine="709"/>
        <w:jc w:val="both"/>
        <w:rPr>
          <w:sz w:val="28"/>
        </w:rPr>
      </w:pPr>
      <w:r w:rsidRPr="00EE532D">
        <w:rPr>
          <w:sz w:val="28"/>
        </w:rPr>
        <w:t xml:space="preserve">За Центром содействия трудоустройству выпускников закреплены следующие </w:t>
      </w:r>
      <w:r w:rsidR="00B14FE9" w:rsidRPr="00EE532D">
        <w:rPr>
          <w:sz w:val="28"/>
        </w:rPr>
        <w:t>функции</w:t>
      </w:r>
      <w:r w:rsidRPr="00EE532D">
        <w:rPr>
          <w:sz w:val="28"/>
        </w:rPr>
        <w:t>:</w:t>
      </w:r>
    </w:p>
    <w:p w:rsidR="00C75031" w:rsidRPr="00EE532D" w:rsidRDefault="00C75031" w:rsidP="00EE532D">
      <w:pPr>
        <w:ind w:firstLine="709"/>
        <w:jc w:val="both"/>
        <w:rPr>
          <w:sz w:val="28"/>
        </w:rPr>
      </w:pPr>
      <w:r w:rsidRPr="00EE532D">
        <w:rPr>
          <w:sz w:val="28"/>
        </w:rPr>
        <w:t>формирование банка данных из числа выпускников, находящихся в процессе поиска работы путем заполнения анкет, составления резюме, обновления электронной базы данных и др.;</w:t>
      </w:r>
    </w:p>
    <w:p w:rsidR="00C75031" w:rsidRPr="00EE532D" w:rsidRDefault="00C75031" w:rsidP="00EE532D">
      <w:pPr>
        <w:ind w:firstLine="709"/>
        <w:jc w:val="both"/>
        <w:rPr>
          <w:sz w:val="28"/>
        </w:rPr>
      </w:pPr>
      <w:r w:rsidRPr="00EE532D">
        <w:rPr>
          <w:sz w:val="28"/>
        </w:rPr>
        <w:t>ознакомление выпускников с базой вакансий территориальных органов по труду и занятости, стажировками, предлагаемыми работодателями, базой вакансий для выпускников, собранной из предложений работодателей, поступающих при непосредственном их обращении в Центр;</w:t>
      </w:r>
    </w:p>
    <w:p w:rsidR="00C75031" w:rsidRPr="00EE532D" w:rsidRDefault="00C75031" w:rsidP="00EE532D">
      <w:pPr>
        <w:ind w:firstLine="709"/>
        <w:jc w:val="both"/>
        <w:rPr>
          <w:sz w:val="28"/>
        </w:rPr>
      </w:pPr>
      <w:r w:rsidRPr="00EE532D">
        <w:rPr>
          <w:sz w:val="28"/>
        </w:rPr>
        <w:t>организация различного вида мероприятий, направленных на содействие в трудоустройстве выпускника (ярмарки вакансий, дни карьеры молодых специалистов, презентационные мероприятия того или иного работодателя, проведение круглых столов с работодателями и др.);</w:t>
      </w:r>
    </w:p>
    <w:p w:rsidR="00C75031" w:rsidRPr="00EE532D" w:rsidRDefault="00C75031" w:rsidP="00EE532D">
      <w:pPr>
        <w:ind w:firstLine="709"/>
        <w:jc w:val="both"/>
        <w:rPr>
          <w:sz w:val="28"/>
        </w:rPr>
      </w:pPr>
      <w:r w:rsidRPr="00EE532D">
        <w:rPr>
          <w:sz w:val="28"/>
        </w:rPr>
        <w:t>оказание помощи выпускникам в составлении резюме, психологическое сопровождение.</w:t>
      </w:r>
    </w:p>
    <w:p w:rsidR="00983BAC" w:rsidRPr="00EE532D" w:rsidRDefault="00C75031" w:rsidP="00EE532D">
      <w:pPr>
        <w:ind w:firstLine="709"/>
        <w:jc w:val="both"/>
        <w:rPr>
          <w:sz w:val="28"/>
        </w:rPr>
      </w:pPr>
      <w:r w:rsidRPr="00EE532D">
        <w:rPr>
          <w:sz w:val="28"/>
        </w:rPr>
        <w:t>Центр содействия трудоустройству выпускников размещает на сайте фи</w:t>
      </w:r>
      <w:r w:rsidR="00983BAC" w:rsidRPr="00EE532D">
        <w:rPr>
          <w:sz w:val="28"/>
        </w:rPr>
        <w:t>лиала в</w:t>
      </w:r>
      <w:r w:rsidRPr="00EE532D">
        <w:rPr>
          <w:sz w:val="28"/>
        </w:rPr>
        <w:t xml:space="preserve"> </w:t>
      </w:r>
      <w:r w:rsidR="00983BAC" w:rsidRPr="00EE532D">
        <w:rPr>
          <w:sz w:val="28"/>
        </w:rPr>
        <w:t>разделе</w:t>
      </w:r>
      <w:r w:rsidRPr="00EE532D">
        <w:rPr>
          <w:sz w:val="28"/>
        </w:rPr>
        <w:t xml:space="preserve"> «Трудоустройство» информацию, необходимую выпускникам: </w:t>
      </w:r>
    </w:p>
    <w:p w:rsidR="00983BAC" w:rsidRPr="00EE532D" w:rsidRDefault="00C75031" w:rsidP="00EE532D">
      <w:pPr>
        <w:ind w:firstLine="709"/>
        <w:jc w:val="both"/>
        <w:rPr>
          <w:sz w:val="28"/>
        </w:rPr>
      </w:pPr>
      <w:r w:rsidRPr="00EE532D">
        <w:rPr>
          <w:sz w:val="28"/>
        </w:rPr>
        <w:t xml:space="preserve">документы, необходимые для трудоустройства; </w:t>
      </w:r>
    </w:p>
    <w:p w:rsidR="00983BAC" w:rsidRPr="00EE532D" w:rsidRDefault="00C75031" w:rsidP="00EE532D">
      <w:pPr>
        <w:ind w:firstLine="709"/>
        <w:jc w:val="both"/>
        <w:rPr>
          <w:sz w:val="28"/>
        </w:rPr>
      </w:pPr>
      <w:r w:rsidRPr="00EE532D">
        <w:rPr>
          <w:sz w:val="28"/>
        </w:rPr>
        <w:t xml:space="preserve">памятки «как вести себя на собеседовании», «как читать объявления», «как заполнить резюме», «как стать самозанятым», «как стать индивидуальным предпринимателем»; </w:t>
      </w:r>
    </w:p>
    <w:p w:rsidR="005C4F13" w:rsidRPr="00EE532D" w:rsidRDefault="00C75031" w:rsidP="00EE532D">
      <w:pPr>
        <w:ind w:firstLine="709"/>
        <w:jc w:val="both"/>
        <w:rPr>
          <w:sz w:val="28"/>
        </w:rPr>
      </w:pPr>
      <w:r w:rsidRPr="00EE532D">
        <w:rPr>
          <w:sz w:val="28"/>
        </w:rPr>
        <w:t>информацию о вакансиях на рынке труда г. Усть-Илимска</w:t>
      </w:r>
      <w:r w:rsidR="00983BAC" w:rsidRPr="00EE532D">
        <w:rPr>
          <w:sz w:val="28"/>
        </w:rPr>
        <w:t>,</w:t>
      </w:r>
      <w:r w:rsidR="005316CD" w:rsidRPr="00EE532D">
        <w:rPr>
          <w:sz w:val="28"/>
        </w:rPr>
        <w:t xml:space="preserve"> </w:t>
      </w:r>
      <w:r w:rsidR="00983BAC" w:rsidRPr="00EE532D">
        <w:rPr>
          <w:sz w:val="28"/>
        </w:rPr>
        <w:t>в том числе</w:t>
      </w:r>
      <w:r w:rsidR="004D2F83" w:rsidRPr="00EE532D">
        <w:rPr>
          <w:sz w:val="28"/>
        </w:rPr>
        <w:t xml:space="preserve"> </w:t>
      </w:r>
      <w:r w:rsidR="00983BAC" w:rsidRPr="00EE532D">
        <w:rPr>
          <w:sz w:val="28"/>
        </w:rPr>
        <w:t>из</w:t>
      </w:r>
      <w:r w:rsidR="00F45237" w:rsidRPr="00EE532D">
        <w:rPr>
          <w:sz w:val="28"/>
        </w:rPr>
        <w:t xml:space="preserve"> </w:t>
      </w:r>
      <w:r w:rsidR="00687D0C" w:rsidRPr="00EE532D">
        <w:rPr>
          <w:sz w:val="28"/>
        </w:rPr>
        <w:t>Усть-Илимского филиала ОГКУ КЦ Иркутской области</w:t>
      </w:r>
      <w:r w:rsidRPr="00EE532D">
        <w:rPr>
          <w:sz w:val="28"/>
        </w:rPr>
        <w:t xml:space="preserve">; </w:t>
      </w:r>
    </w:p>
    <w:p w:rsidR="00983BAC" w:rsidRPr="00EE532D" w:rsidRDefault="00C75031" w:rsidP="00EE532D">
      <w:pPr>
        <w:ind w:firstLine="709"/>
        <w:jc w:val="both"/>
        <w:rPr>
          <w:sz w:val="28"/>
        </w:rPr>
      </w:pPr>
      <w:r w:rsidRPr="00EE532D">
        <w:rPr>
          <w:sz w:val="28"/>
        </w:rPr>
        <w:t xml:space="preserve">пособие о том, как оценить ситуацию на рынке и собственные </w:t>
      </w:r>
      <w:r w:rsidRPr="00EE532D">
        <w:rPr>
          <w:sz w:val="28"/>
        </w:rPr>
        <w:lastRenderedPageBreak/>
        <w:t>возможности</w:t>
      </w:r>
      <w:r w:rsidR="00CF0E0C" w:rsidRPr="00EE532D">
        <w:rPr>
          <w:sz w:val="28"/>
        </w:rPr>
        <w:t xml:space="preserve"> –</w:t>
      </w:r>
      <w:r w:rsidRPr="00EE532D">
        <w:rPr>
          <w:sz w:val="28"/>
        </w:rPr>
        <w:t xml:space="preserve"> «Правовые аспекты трудоустройства». </w:t>
      </w:r>
    </w:p>
    <w:p w:rsidR="00C75031" w:rsidRPr="00EE532D" w:rsidRDefault="00C75031" w:rsidP="00EE532D">
      <w:pPr>
        <w:ind w:firstLine="709"/>
        <w:jc w:val="both"/>
        <w:rPr>
          <w:sz w:val="28"/>
        </w:rPr>
      </w:pPr>
      <w:r w:rsidRPr="00EE532D">
        <w:rPr>
          <w:sz w:val="28"/>
        </w:rPr>
        <w:t xml:space="preserve">Помимо этой информации на сайте </w:t>
      </w:r>
      <w:r w:rsidR="00983BAC" w:rsidRPr="00EE532D">
        <w:rPr>
          <w:sz w:val="28"/>
        </w:rPr>
        <w:t>в разделе</w:t>
      </w:r>
      <w:r w:rsidRPr="00EE532D">
        <w:rPr>
          <w:sz w:val="28"/>
        </w:rPr>
        <w:t xml:space="preserve"> «Работодателю» размещаются резюме выпускников, ищущих работу.</w:t>
      </w:r>
      <w:r w:rsidR="007E4DBA" w:rsidRPr="00EE532D">
        <w:rPr>
          <w:sz w:val="28"/>
        </w:rPr>
        <w:t xml:space="preserve"> </w:t>
      </w:r>
      <w:r w:rsidRPr="00EE532D">
        <w:rPr>
          <w:sz w:val="28"/>
        </w:rPr>
        <w:t>Материалы средств массовой информации, информационные стенды филиала позволяют будущим выпускникам ориентироваться и иметь представление о современном рынке труда в городе и районе.</w:t>
      </w:r>
    </w:p>
    <w:p w:rsidR="00C75031" w:rsidRPr="00EE532D" w:rsidRDefault="00C75031" w:rsidP="00EE532D">
      <w:pPr>
        <w:ind w:firstLine="709"/>
        <w:jc w:val="both"/>
        <w:rPr>
          <w:sz w:val="28"/>
        </w:rPr>
      </w:pPr>
      <w:r w:rsidRPr="00EE532D">
        <w:rPr>
          <w:sz w:val="28"/>
        </w:rPr>
        <w:t>Проведение дней профориентации помогает студентам оценить свои возможности и попробовать себя в качестве молодого специалиста своего направления подготовки и представить свою профессию или специальность перед студентами других профессий, специальностей. Кроме того, студенты располагают информацией об общероссийском государственном банке вакансий (портал «Работа в России»</w:t>
      </w:r>
      <w:r w:rsidRPr="004C2902">
        <w:rPr>
          <w:rFonts w:eastAsia="Calibri"/>
          <w:sz w:val="28"/>
        </w:rPr>
        <w:t xml:space="preserve"> www.trudvsem.ru)</w:t>
      </w:r>
      <w:r w:rsidRPr="00EE532D">
        <w:rPr>
          <w:sz w:val="28"/>
        </w:rPr>
        <w:t xml:space="preserve">, а также порталах </w:t>
      </w:r>
      <w:r w:rsidRPr="004C2902">
        <w:rPr>
          <w:rFonts w:eastAsia="Calibri"/>
          <w:sz w:val="28"/>
        </w:rPr>
        <w:t xml:space="preserve">www.jub.ru,www.superjob.ru </w:t>
      </w:r>
      <w:r w:rsidRPr="00EE532D">
        <w:rPr>
          <w:sz w:val="28"/>
        </w:rPr>
        <w:t>и других.</w:t>
      </w:r>
    </w:p>
    <w:p w:rsidR="00983BAC" w:rsidRPr="00EE532D" w:rsidRDefault="00983BAC" w:rsidP="00EE532D">
      <w:pPr>
        <w:ind w:firstLine="709"/>
        <w:jc w:val="both"/>
        <w:rPr>
          <w:sz w:val="28"/>
        </w:rPr>
      </w:pPr>
      <w:r w:rsidRPr="00EE532D">
        <w:rPr>
          <w:sz w:val="28"/>
        </w:rPr>
        <w:t>Координационную и консультационную работу по трудоустройству выпускников осуществляет</w:t>
      </w:r>
      <w:r w:rsidR="00AE3E89" w:rsidRPr="00EE532D">
        <w:rPr>
          <w:sz w:val="28"/>
        </w:rPr>
        <w:t xml:space="preserve"> специалист учебного отдела. </w:t>
      </w:r>
    </w:p>
    <w:p w:rsidR="00C75031" w:rsidRPr="00EE532D" w:rsidRDefault="00C75031" w:rsidP="00EE532D">
      <w:pPr>
        <w:ind w:firstLine="709"/>
        <w:jc w:val="both"/>
        <w:rPr>
          <w:sz w:val="28"/>
        </w:rPr>
      </w:pPr>
      <w:r w:rsidRPr="00EE532D">
        <w:rPr>
          <w:sz w:val="28"/>
        </w:rPr>
        <w:t>Серьезное внимание уделяется подготовке студентов к будущей трудовой деятельности и взаимоотношениям с работодателем. Филиал ведет целенаправленную работу по расширению контактов с различными организациями и предприятиями, заинтересованными в укомплектовании своих штатов грамотными высококвалифицированными специалистами.</w:t>
      </w:r>
    </w:p>
    <w:p w:rsidR="00C75031" w:rsidRPr="00EE532D" w:rsidRDefault="00C75031" w:rsidP="00EE532D">
      <w:pPr>
        <w:ind w:firstLine="709"/>
        <w:jc w:val="both"/>
        <w:rPr>
          <w:sz w:val="28"/>
        </w:rPr>
      </w:pPr>
      <w:r w:rsidRPr="00EE532D">
        <w:rPr>
          <w:sz w:val="28"/>
        </w:rPr>
        <w:t xml:space="preserve">В филиале ведется систематическая работа по заключению долговременных соглашений с организациями по приему студентов филиала на производственную практику. Практика является важным этапом профессионального становления и роста студентов. Студенты всех специальностей филиала обеспечены местами прохождения практики. </w:t>
      </w:r>
    </w:p>
    <w:p w:rsidR="00C75031" w:rsidRPr="00EE532D" w:rsidRDefault="00C75031" w:rsidP="00EE532D">
      <w:pPr>
        <w:ind w:firstLine="709"/>
        <w:jc w:val="both"/>
        <w:rPr>
          <w:sz w:val="28"/>
        </w:rPr>
      </w:pPr>
      <w:r w:rsidRPr="00EE532D">
        <w:rPr>
          <w:sz w:val="28"/>
        </w:rPr>
        <w:t>Филиал осуществляет взаимодействие с учреждениями и организации самых разнообразных сфер экономической деятельности и форм собственности. Работодатели имеют возможность не только провести целевой набор сотрудников, но и сформировать кадровый резерв. Важным показателем качества профессиональной подготовки выпускников филиала является их востребованность. Ведется активная работа по укреплению связей с потенциальными работодателями.</w:t>
      </w:r>
    </w:p>
    <w:p w:rsidR="00C75031" w:rsidRPr="00EE532D" w:rsidRDefault="00C75031" w:rsidP="00EE532D">
      <w:pPr>
        <w:ind w:firstLine="709"/>
        <w:jc w:val="both"/>
        <w:rPr>
          <w:sz w:val="28"/>
        </w:rPr>
      </w:pPr>
      <w:r w:rsidRPr="00EE532D">
        <w:rPr>
          <w:sz w:val="28"/>
        </w:rPr>
        <w:t>Ведется активная работа по укреплению связей с потенциальными работодателями.</w:t>
      </w:r>
    </w:p>
    <w:p w:rsidR="00C75031" w:rsidRPr="00EE532D" w:rsidRDefault="00C75031" w:rsidP="00EE532D">
      <w:pPr>
        <w:ind w:firstLine="709"/>
        <w:jc w:val="both"/>
        <w:rPr>
          <w:sz w:val="28"/>
        </w:rPr>
      </w:pPr>
      <w:r w:rsidRPr="00EE532D">
        <w:rPr>
          <w:sz w:val="28"/>
        </w:rPr>
        <w:t>Работодатели активно участвуют в учебном процессе: в разработке учебных планов,</w:t>
      </w:r>
      <w:r w:rsidR="00E2467D" w:rsidRPr="00EE532D">
        <w:rPr>
          <w:sz w:val="28"/>
        </w:rPr>
        <w:t xml:space="preserve"> программ учебных дисциплин и практик, </w:t>
      </w:r>
      <w:r w:rsidR="00983BAC" w:rsidRPr="00EE532D">
        <w:rPr>
          <w:sz w:val="28"/>
        </w:rPr>
        <w:t>участ</w:t>
      </w:r>
      <w:r w:rsidR="00E2467D" w:rsidRPr="00EE532D">
        <w:rPr>
          <w:sz w:val="28"/>
        </w:rPr>
        <w:t>вуют</w:t>
      </w:r>
      <w:r w:rsidR="00983BAC" w:rsidRPr="00EE532D">
        <w:rPr>
          <w:sz w:val="28"/>
        </w:rPr>
        <w:t xml:space="preserve"> </w:t>
      </w:r>
      <w:r w:rsidRPr="00EE532D">
        <w:rPr>
          <w:sz w:val="28"/>
        </w:rPr>
        <w:t>в научно-практических конференциях</w:t>
      </w:r>
      <w:r w:rsidR="00983BAC" w:rsidRPr="00EE532D">
        <w:rPr>
          <w:sz w:val="28"/>
        </w:rPr>
        <w:t xml:space="preserve"> на базе филиала</w:t>
      </w:r>
      <w:r w:rsidRPr="00EE532D">
        <w:rPr>
          <w:sz w:val="28"/>
        </w:rPr>
        <w:t>, научно-исследовательской работе, выступают научными руководителями выпускных квалификационных работ.</w:t>
      </w:r>
    </w:p>
    <w:p w:rsidR="00A600DE" w:rsidRPr="007B5C07" w:rsidRDefault="00605BB1" w:rsidP="00EE532D">
      <w:pPr>
        <w:ind w:firstLine="709"/>
        <w:jc w:val="both"/>
        <w:rPr>
          <w:sz w:val="28"/>
        </w:rPr>
      </w:pPr>
      <w:r w:rsidRPr="007B5C07">
        <w:rPr>
          <w:sz w:val="28"/>
        </w:rPr>
        <w:t>В</w:t>
      </w:r>
      <w:r w:rsidR="00C75031" w:rsidRPr="007B5C07">
        <w:rPr>
          <w:sz w:val="28"/>
        </w:rPr>
        <w:t xml:space="preserve"> </w:t>
      </w:r>
      <w:r w:rsidR="0002079B" w:rsidRPr="007B5C07">
        <w:rPr>
          <w:sz w:val="28"/>
        </w:rPr>
        <w:t>2025</w:t>
      </w:r>
      <w:r w:rsidR="00C75031" w:rsidRPr="007B5C07">
        <w:rPr>
          <w:sz w:val="28"/>
        </w:rPr>
        <w:t xml:space="preserve"> году представители работодателей привлекались в качестве членов государственной аттестационной комиссии</w:t>
      </w:r>
      <w:r w:rsidR="00E2467D" w:rsidRPr="007B5C07">
        <w:rPr>
          <w:sz w:val="28"/>
        </w:rPr>
        <w:t>:</w:t>
      </w:r>
    </w:p>
    <w:p w:rsidR="00A600DE" w:rsidRPr="007B5C07" w:rsidRDefault="00A600DE" w:rsidP="00EE532D">
      <w:pPr>
        <w:ind w:firstLine="709"/>
        <w:jc w:val="both"/>
        <w:rPr>
          <w:sz w:val="28"/>
        </w:rPr>
      </w:pPr>
      <w:r w:rsidRPr="007B5C07">
        <w:rPr>
          <w:sz w:val="28"/>
        </w:rPr>
        <w:t>кафедр</w:t>
      </w:r>
      <w:r w:rsidR="00E2467D" w:rsidRPr="007B5C07">
        <w:rPr>
          <w:sz w:val="28"/>
        </w:rPr>
        <w:t>а</w:t>
      </w:r>
      <w:r w:rsidRPr="007B5C07">
        <w:rPr>
          <w:sz w:val="28"/>
        </w:rPr>
        <w:t xml:space="preserve"> Уголовного и гражданского права председа</w:t>
      </w:r>
      <w:r w:rsidR="00E2467D" w:rsidRPr="007B5C07">
        <w:rPr>
          <w:sz w:val="28"/>
        </w:rPr>
        <w:t>тель</w:t>
      </w:r>
      <w:r w:rsidRPr="007B5C07">
        <w:rPr>
          <w:sz w:val="28"/>
        </w:rPr>
        <w:t xml:space="preserve"> ГЭК </w:t>
      </w:r>
      <w:r w:rsidR="006B2B6D" w:rsidRPr="007B5C07">
        <w:rPr>
          <w:sz w:val="28"/>
        </w:rPr>
        <w:t>Малышева Галина Альбертовна – директор ОГБУСО «Центр социальной помощи семье и детям г.</w:t>
      </w:r>
      <w:r w:rsidR="005C4F13" w:rsidRPr="007B5C07">
        <w:rPr>
          <w:sz w:val="28"/>
        </w:rPr>
        <w:t xml:space="preserve"> </w:t>
      </w:r>
      <w:r w:rsidR="006B2B6D" w:rsidRPr="007B5C07">
        <w:rPr>
          <w:sz w:val="28"/>
        </w:rPr>
        <w:t>Усть-Илимска и Усть-Илимского района»</w:t>
      </w:r>
      <w:r w:rsidRPr="007B5C07">
        <w:rPr>
          <w:sz w:val="28"/>
        </w:rPr>
        <w:t>.</w:t>
      </w:r>
    </w:p>
    <w:p w:rsidR="00E2467D" w:rsidRPr="007B5C07" w:rsidRDefault="00A600DE" w:rsidP="00EE532D">
      <w:pPr>
        <w:ind w:firstLine="709"/>
        <w:jc w:val="both"/>
        <w:rPr>
          <w:sz w:val="28"/>
        </w:rPr>
      </w:pPr>
      <w:r w:rsidRPr="007B5C07">
        <w:rPr>
          <w:sz w:val="28"/>
        </w:rPr>
        <w:t>кафедр</w:t>
      </w:r>
      <w:r w:rsidR="00E2467D" w:rsidRPr="007B5C07">
        <w:rPr>
          <w:sz w:val="28"/>
        </w:rPr>
        <w:t>а</w:t>
      </w:r>
      <w:r w:rsidRPr="007B5C07">
        <w:rPr>
          <w:sz w:val="28"/>
        </w:rPr>
        <w:t xml:space="preserve"> Лесной отрасли и экономики</w:t>
      </w:r>
      <w:r w:rsidR="00E2467D" w:rsidRPr="007B5C07">
        <w:rPr>
          <w:sz w:val="28"/>
        </w:rPr>
        <w:t xml:space="preserve">: </w:t>
      </w:r>
      <w:r w:rsidRPr="007B5C07">
        <w:rPr>
          <w:sz w:val="28"/>
        </w:rPr>
        <w:t>направлени</w:t>
      </w:r>
      <w:r w:rsidR="00E2467D" w:rsidRPr="007B5C07">
        <w:rPr>
          <w:sz w:val="28"/>
        </w:rPr>
        <w:t>е подготовки</w:t>
      </w:r>
      <w:r w:rsidRPr="007B5C07">
        <w:rPr>
          <w:sz w:val="28"/>
        </w:rPr>
        <w:t xml:space="preserve"> </w:t>
      </w:r>
      <w:r w:rsidRPr="007B5C07">
        <w:rPr>
          <w:sz w:val="28"/>
        </w:rPr>
        <w:lastRenderedPageBreak/>
        <w:t xml:space="preserve">38.03.01 Экономика – </w:t>
      </w:r>
      <w:r w:rsidR="00E2467D" w:rsidRPr="007B5C07">
        <w:rPr>
          <w:sz w:val="28"/>
        </w:rPr>
        <w:t xml:space="preserve">председатель ГЭК </w:t>
      </w:r>
      <w:r w:rsidR="00F12643" w:rsidRPr="007B5C07">
        <w:rPr>
          <w:sz w:val="28"/>
        </w:rPr>
        <w:t xml:space="preserve">Бушкова Ирина Викторовна – финансовый директор ООО «АГАТ»; </w:t>
      </w:r>
      <w:r w:rsidRPr="007B5C07">
        <w:rPr>
          <w:sz w:val="28"/>
        </w:rPr>
        <w:t>направлени</w:t>
      </w:r>
      <w:r w:rsidR="00E2467D" w:rsidRPr="007B5C07">
        <w:rPr>
          <w:sz w:val="28"/>
        </w:rPr>
        <w:t>е подготовки</w:t>
      </w:r>
      <w:r w:rsidRPr="007B5C07">
        <w:rPr>
          <w:sz w:val="28"/>
        </w:rPr>
        <w:t xml:space="preserve"> «Лесное дело», специальност</w:t>
      </w:r>
      <w:r w:rsidR="00E2467D" w:rsidRPr="007B5C07">
        <w:rPr>
          <w:sz w:val="28"/>
        </w:rPr>
        <w:t>и</w:t>
      </w:r>
      <w:r w:rsidRPr="007B5C07">
        <w:rPr>
          <w:sz w:val="28"/>
        </w:rPr>
        <w:t xml:space="preserve"> «Лесное и лесопарковое хозяйство»</w:t>
      </w:r>
      <w:r w:rsidR="00E2467D" w:rsidRPr="007B5C07">
        <w:rPr>
          <w:sz w:val="28"/>
        </w:rPr>
        <w:t>, «Технология деревообработки» и «Технология лесозаготовок»</w:t>
      </w:r>
      <w:r w:rsidRPr="007B5C07">
        <w:rPr>
          <w:sz w:val="28"/>
        </w:rPr>
        <w:t xml:space="preserve"> </w:t>
      </w:r>
      <w:r w:rsidR="00E2467D" w:rsidRPr="007B5C07">
        <w:rPr>
          <w:sz w:val="28"/>
        </w:rPr>
        <w:t xml:space="preserve">председатель ГЭК </w:t>
      </w:r>
      <w:r w:rsidRPr="007B5C07">
        <w:rPr>
          <w:sz w:val="28"/>
        </w:rPr>
        <w:t>– Матыцын Сергей Михайлович – кандидат сельскохозяйственных наук, коммерческий директор ООО «Алькор»; специальност</w:t>
      </w:r>
      <w:r w:rsidR="00E2467D" w:rsidRPr="007B5C07">
        <w:rPr>
          <w:sz w:val="28"/>
        </w:rPr>
        <w:t>ь</w:t>
      </w:r>
      <w:r w:rsidRPr="007B5C07">
        <w:rPr>
          <w:sz w:val="28"/>
        </w:rPr>
        <w:t xml:space="preserve"> «Экономика и бухгалтерский учет» </w:t>
      </w:r>
      <w:r w:rsidR="00E2467D" w:rsidRPr="007B5C07">
        <w:rPr>
          <w:sz w:val="28"/>
        </w:rPr>
        <w:t>председатель ГЭК</w:t>
      </w:r>
      <w:r w:rsidR="00F12643" w:rsidRPr="007B5C07">
        <w:rPr>
          <w:sz w:val="28"/>
        </w:rPr>
        <w:t xml:space="preserve"> Шадрина Оксана Федоровна – председатель Комитета финансов Администрации г. Усть-Илимска.</w:t>
      </w:r>
    </w:p>
    <w:p w:rsidR="00A600DE" w:rsidRPr="007B5C07" w:rsidRDefault="00A600DE" w:rsidP="00EE532D">
      <w:pPr>
        <w:ind w:firstLine="709"/>
        <w:jc w:val="both"/>
        <w:rPr>
          <w:sz w:val="28"/>
        </w:rPr>
      </w:pPr>
      <w:r w:rsidRPr="007B5C07">
        <w:rPr>
          <w:sz w:val="28"/>
        </w:rPr>
        <w:t>циклов</w:t>
      </w:r>
      <w:r w:rsidR="00E2467D" w:rsidRPr="007B5C07">
        <w:rPr>
          <w:sz w:val="28"/>
        </w:rPr>
        <w:t>ая</w:t>
      </w:r>
      <w:r w:rsidRPr="007B5C07">
        <w:rPr>
          <w:sz w:val="28"/>
        </w:rPr>
        <w:t xml:space="preserve"> комисси</w:t>
      </w:r>
      <w:r w:rsidR="00E2467D" w:rsidRPr="007B5C07">
        <w:rPr>
          <w:sz w:val="28"/>
        </w:rPr>
        <w:t>я</w:t>
      </w:r>
      <w:r w:rsidRPr="007B5C07">
        <w:rPr>
          <w:sz w:val="28"/>
        </w:rPr>
        <w:t xml:space="preserve"> Механизации, технологии и информатизации</w:t>
      </w:r>
      <w:r w:rsidR="00E2467D" w:rsidRPr="007B5C07">
        <w:rPr>
          <w:sz w:val="28"/>
        </w:rPr>
        <w:t>:</w:t>
      </w:r>
      <w:r w:rsidRPr="007B5C07">
        <w:rPr>
          <w:sz w:val="28"/>
        </w:rPr>
        <w:t xml:space="preserve"> специальност</w:t>
      </w:r>
      <w:r w:rsidR="00E2467D" w:rsidRPr="007B5C07">
        <w:rPr>
          <w:sz w:val="28"/>
        </w:rPr>
        <w:t>ь</w:t>
      </w:r>
      <w:r w:rsidRPr="007B5C07">
        <w:rPr>
          <w:sz w:val="28"/>
        </w:rPr>
        <w:t xml:space="preserve"> «Техническая эксплуатация подъемно-транспортных, строительных, дорожных машин и оборудования» – </w:t>
      </w:r>
      <w:r w:rsidR="00E2467D" w:rsidRPr="007B5C07">
        <w:rPr>
          <w:sz w:val="28"/>
        </w:rPr>
        <w:t xml:space="preserve">председатель ГЭК </w:t>
      </w:r>
      <w:r w:rsidRPr="007B5C07">
        <w:rPr>
          <w:sz w:val="28"/>
        </w:rPr>
        <w:t xml:space="preserve">Басистый Дмитрий Степанович </w:t>
      </w:r>
      <w:r w:rsidR="005C4F13" w:rsidRPr="007B5C07">
        <w:rPr>
          <w:sz w:val="28"/>
        </w:rPr>
        <w:t>–</w:t>
      </w:r>
      <w:r w:rsidRPr="007B5C07">
        <w:rPr>
          <w:sz w:val="28"/>
        </w:rPr>
        <w:t xml:space="preserve"> ведущий инженер отдела технического контроля и надежности Филиала АО «Группа «Илим» в г.</w:t>
      </w:r>
      <w:r w:rsidR="00BD68D4" w:rsidRPr="007B5C07">
        <w:rPr>
          <w:sz w:val="28"/>
        </w:rPr>
        <w:t xml:space="preserve"> </w:t>
      </w:r>
      <w:r w:rsidRPr="007B5C07">
        <w:rPr>
          <w:sz w:val="28"/>
        </w:rPr>
        <w:t>Усть-Илимске.</w:t>
      </w:r>
    </w:p>
    <w:p w:rsidR="00663090" w:rsidRPr="00EE532D" w:rsidRDefault="00F12643" w:rsidP="00EE532D">
      <w:pPr>
        <w:ind w:firstLine="709"/>
        <w:jc w:val="both"/>
        <w:rPr>
          <w:sz w:val="28"/>
        </w:rPr>
      </w:pPr>
      <w:r w:rsidRPr="007B5C07">
        <w:rPr>
          <w:sz w:val="28"/>
        </w:rPr>
        <w:t xml:space="preserve">Показатели трудоустройства выпускников по программам высшего образования </w:t>
      </w:r>
      <w:r w:rsidR="003100D8" w:rsidRPr="007B5C07">
        <w:rPr>
          <w:sz w:val="28"/>
        </w:rPr>
        <w:t xml:space="preserve">и выпускников СПО </w:t>
      </w:r>
      <w:r w:rsidRPr="007B5C07">
        <w:rPr>
          <w:sz w:val="28"/>
        </w:rPr>
        <w:t xml:space="preserve">за </w:t>
      </w:r>
      <w:r w:rsidR="004927CC" w:rsidRPr="007B5C07">
        <w:rPr>
          <w:sz w:val="28"/>
        </w:rPr>
        <w:t>2025</w:t>
      </w:r>
      <w:r w:rsidR="003100D8" w:rsidRPr="007B5C07">
        <w:rPr>
          <w:sz w:val="28"/>
        </w:rPr>
        <w:t xml:space="preserve"> год </w:t>
      </w:r>
      <w:r w:rsidRPr="007B5C07">
        <w:rPr>
          <w:sz w:val="28"/>
        </w:rPr>
        <w:t xml:space="preserve">представлены </w:t>
      </w:r>
      <w:r w:rsidR="003100D8" w:rsidRPr="007B5C07">
        <w:rPr>
          <w:sz w:val="28"/>
        </w:rPr>
        <w:t>в таблицах</w:t>
      </w:r>
      <w:r w:rsidR="003D5EE0" w:rsidRPr="007B5C07">
        <w:rPr>
          <w:sz w:val="28"/>
        </w:rPr>
        <w:t xml:space="preserve"> </w:t>
      </w:r>
      <w:r w:rsidR="003100D8" w:rsidRPr="007B5C07">
        <w:rPr>
          <w:sz w:val="28"/>
        </w:rPr>
        <w:t>16 и</w:t>
      </w:r>
      <w:r w:rsidRPr="007B5C07">
        <w:rPr>
          <w:sz w:val="28"/>
        </w:rPr>
        <w:t xml:space="preserve"> </w:t>
      </w:r>
      <w:r w:rsidR="003100D8" w:rsidRPr="007B5C07">
        <w:rPr>
          <w:sz w:val="28"/>
        </w:rPr>
        <w:t>17.</w:t>
      </w:r>
      <w:r w:rsidRPr="00EE532D">
        <w:rPr>
          <w:sz w:val="28"/>
        </w:rPr>
        <w:t xml:space="preserve"> </w:t>
      </w:r>
    </w:p>
    <w:p w:rsidR="00F12643" w:rsidRPr="00377D56" w:rsidRDefault="00F12643" w:rsidP="00C06E29">
      <w:pPr>
        <w:sectPr w:rsidR="00F12643" w:rsidRPr="00377D56" w:rsidSect="00E60C89">
          <w:footerReference w:type="default" r:id="rId14"/>
          <w:pgSz w:w="11910" w:h="16850"/>
          <w:pgMar w:top="1134" w:right="850" w:bottom="1134" w:left="1701" w:header="720" w:footer="720" w:gutter="0"/>
          <w:cols w:space="720"/>
          <w:docGrid w:linePitch="299"/>
        </w:sectPr>
      </w:pPr>
      <w:r w:rsidRPr="00377D56">
        <w:t>.</w:t>
      </w:r>
    </w:p>
    <w:p w:rsidR="00B55A76" w:rsidRPr="00BD68D4" w:rsidRDefault="00B55A76" w:rsidP="00B55A76">
      <w:pPr>
        <w:jc w:val="right"/>
        <w:rPr>
          <w:sz w:val="28"/>
        </w:rPr>
      </w:pPr>
      <w:r w:rsidRPr="00BD68D4">
        <w:rPr>
          <w:sz w:val="28"/>
        </w:rPr>
        <w:lastRenderedPageBreak/>
        <w:t xml:space="preserve">Таблица </w:t>
      </w:r>
      <w:r w:rsidR="00446FAB">
        <w:rPr>
          <w:sz w:val="28"/>
        </w:rPr>
        <w:t>16</w:t>
      </w:r>
    </w:p>
    <w:p w:rsidR="00217125" w:rsidRDefault="00B55A76" w:rsidP="00344474">
      <w:pPr>
        <w:jc w:val="center"/>
        <w:rPr>
          <w:sz w:val="28"/>
        </w:rPr>
      </w:pPr>
      <w:r w:rsidRPr="00BD68D4">
        <w:rPr>
          <w:sz w:val="28"/>
        </w:rPr>
        <w:t xml:space="preserve">Показатели трудоустройства выпускников </w:t>
      </w:r>
      <w:r w:rsidR="00F928BE" w:rsidRPr="00F928BE">
        <w:rPr>
          <w:sz w:val="28"/>
        </w:rPr>
        <w:t xml:space="preserve">по программам высшего образования </w:t>
      </w:r>
      <w:r w:rsidRPr="00BD68D4">
        <w:rPr>
          <w:sz w:val="28"/>
        </w:rPr>
        <w:t xml:space="preserve">за </w:t>
      </w:r>
      <w:r>
        <w:rPr>
          <w:sz w:val="28"/>
        </w:rPr>
        <w:t>2025</w:t>
      </w:r>
      <w:r w:rsidRPr="00BD68D4">
        <w:rPr>
          <w:sz w:val="28"/>
        </w:rPr>
        <w:t xml:space="preserve"> г.</w:t>
      </w:r>
    </w:p>
    <w:tbl>
      <w:tblPr>
        <w:tblW w:w="5000" w:type="pct"/>
        <w:tblLook w:val="04A0" w:firstRow="1" w:lastRow="0" w:firstColumn="1" w:lastColumn="0" w:noHBand="0" w:noVBand="1"/>
      </w:tblPr>
      <w:tblGrid>
        <w:gridCol w:w="1100"/>
        <w:gridCol w:w="1835"/>
        <w:gridCol w:w="1626"/>
        <w:gridCol w:w="1913"/>
        <w:gridCol w:w="2148"/>
        <w:gridCol w:w="1838"/>
        <w:gridCol w:w="1367"/>
        <w:gridCol w:w="1382"/>
        <w:gridCol w:w="1306"/>
      </w:tblGrid>
      <w:tr w:rsidR="003F1B11" w:rsidRPr="00217125" w:rsidTr="003F1B11">
        <w:trPr>
          <w:trHeight w:val="20"/>
        </w:trPr>
        <w:tc>
          <w:tcPr>
            <w:tcW w:w="37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F1B11" w:rsidRPr="00217125" w:rsidRDefault="003F1B11" w:rsidP="00217125">
            <w:pPr>
              <w:jc w:val="center"/>
            </w:pPr>
            <w:r w:rsidRPr="00217125">
              <w:t>Шифр</w:t>
            </w:r>
          </w:p>
        </w:tc>
        <w:tc>
          <w:tcPr>
            <w:tcW w:w="6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1B11" w:rsidRPr="00217125" w:rsidRDefault="003F1B11" w:rsidP="00217125">
            <w:pPr>
              <w:jc w:val="center"/>
            </w:pPr>
            <w:r w:rsidRPr="00217125">
              <w:t>Специальность</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1B11" w:rsidRPr="00217125" w:rsidRDefault="003F1B11" w:rsidP="00217125">
            <w:pPr>
              <w:jc w:val="center"/>
            </w:pPr>
            <w:r w:rsidRPr="00217125">
              <w:t>Кол-во выпускников</w:t>
            </w:r>
          </w:p>
        </w:tc>
        <w:tc>
          <w:tcPr>
            <w:tcW w:w="65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1B11" w:rsidRPr="00217125" w:rsidRDefault="003F1B11" w:rsidP="00217125">
            <w:pPr>
              <w:jc w:val="center"/>
            </w:pPr>
            <w:r w:rsidRPr="00217125">
              <w:t>Трудоустроены по квалификации</w:t>
            </w:r>
          </w:p>
        </w:tc>
        <w:tc>
          <w:tcPr>
            <w:tcW w:w="74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1B11" w:rsidRPr="00217125" w:rsidRDefault="003F1B11" w:rsidP="00217125">
            <w:pPr>
              <w:jc w:val="center"/>
            </w:pPr>
            <w:r w:rsidRPr="00217125">
              <w:t>Трудоустроены не по специальности</w:t>
            </w:r>
          </w:p>
        </w:tc>
        <w:tc>
          <w:tcPr>
            <w:tcW w:w="63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1B11" w:rsidRPr="00217125" w:rsidRDefault="003F1B11" w:rsidP="00217125">
            <w:pPr>
              <w:jc w:val="center"/>
            </w:pPr>
            <w:r w:rsidRPr="00217125">
              <w:t>Проходят службу в рядах ВС</w:t>
            </w:r>
          </w:p>
        </w:tc>
        <w:tc>
          <w:tcPr>
            <w:tcW w:w="1397" w:type="pct"/>
            <w:gridSpan w:val="3"/>
            <w:tcBorders>
              <w:top w:val="single" w:sz="4" w:space="0" w:color="auto"/>
              <w:left w:val="nil"/>
              <w:bottom w:val="single" w:sz="4" w:space="0" w:color="auto"/>
              <w:right w:val="single" w:sz="4" w:space="0" w:color="auto"/>
            </w:tcBorders>
            <w:shd w:val="clear" w:color="auto" w:fill="auto"/>
            <w:vAlign w:val="center"/>
            <w:hideMark/>
          </w:tcPr>
          <w:p w:rsidR="003F1B11" w:rsidRPr="00217125" w:rsidRDefault="003F1B11" w:rsidP="00217125">
            <w:pPr>
              <w:jc w:val="center"/>
            </w:pPr>
            <w:r w:rsidRPr="00217125">
              <w:t>Не трудоустроены</w:t>
            </w:r>
          </w:p>
        </w:tc>
      </w:tr>
      <w:tr w:rsidR="003F1B11" w:rsidRPr="00217125" w:rsidTr="003F1B11">
        <w:trPr>
          <w:trHeight w:val="20"/>
        </w:trPr>
        <w:tc>
          <w:tcPr>
            <w:tcW w:w="379" w:type="pct"/>
            <w:vMerge/>
            <w:tcBorders>
              <w:top w:val="single" w:sz="4" w:space="0" w:color="auto"/>
              <w:left w:val="single" w:sz="4" w:space="0" w:color="auto"/>
              <w:bottom w:val="single" w:sz="4" w:space="0" w:color="000000"/>
              <w:right w:val="single" w:sz="4" w:space="0" w:color="auto"/>
            </w:tcBorders>
            <w:vAlign w:val="center"/>
            <w:hideMark/>
          </w:tcPr>
          <w:p w:rsidR="003F1B11" w:rsidRPr="00217125" w:rsidRDefault="003F1B11" w:rsidP="00217125">
            <w:pPr>
              <w:jc w:val="center"/>
            </w:pPr>
          </w:p>
        </w:tc>
        <w:tc>
          <w:tcPr>
            <w:tcW w:w="632" w:type="pct"/>
            <w:vMerge/>
            <w:tcBorders>
              <w:top w:val="single" w:sz="4" w:space="0" w:color="auto"/>
              <w:left w:val="single" w:sz="4" w:space="0" w:color="auto"/>
              <w:bottom w:val="single" w:sz="4" w:space="0" w:color="000000"/>
              <w:right w:val="single" w:sz="4" w:space="0" w:color="auto"/>
            </w:tcBorders>
            <w:vAlign w:val="center"/>
            <w:hideMark/>
          </w:tcPr>
          <w:p w:rsidR="003F1B11" w:rsidRPr="00217125" w:rsidRDefault="003F1B11" w:rsidP="00217125">
            <w:pPr>
              <w:jc w:val="center"/>
            </w:pPr>
          </w:p>
        </w:tc>
        <w:tc>
          <w:tcPr>
            <w:tcW w:w="560" w:type="pct"/>
            <w:vMerge/>
            <w:tcBorders>
              <w:top w:val="single" w:sz="4" w:space="0" w:color="auto"/>
              <w:left w:val="single" w:sz="4" w:space="0" w:color="auto"/>
              <w:bottom w:val="single" w:sz="4" w:space="0" w:color="000000"/>
              <w:right w:val="single" w:sz="4" w:space="0" w:color="auto"/>
            </w:tcBorders>
            <w:vAlign w:val="center"/>
            <w:hideMark/>
          </w:tcPr>
          <w:p w:rsidR="003F1B11" w:rsidRPr="00217125" w:rsidRDefault="003F1B11" w:rsidP="00217125">
            <w:pPr>
              <w:jc w:val="center"/>
            </w:pPr>
          </w:p>
        </w:tc>
        <w:tc>
          <w:tcPr>
            <w:tcW w:w="659" w:type="pct"/>
            <w:vMerge/>
            <w:tcBorders>
              <w:top w:val="single" w:sz="4" w:space="0" w:color="auto"/>
              <w:left w:val="single" w:sz="4" w:space="0" w:color="auto"/>
              <w:bottom w:val="single" w:sz="4" w:space="0" w:color="000000"/>
              <w:right w:val="single" w:sz="4" w:space="0" w:color="auto"/>
            </w:tcBorders>
            <w:vAlign w:val="center"/>
            <w:hideMark/>
          </w:tcPr>
          <w:p w:rsidR="003F1B11" w:rsidRPr="00217125" w:rsidRDefault="003F1B11" w:rsidP="00217125">
            <w:pPr>
              <w:jc w:val="center"/>
            </w:pPr>
          </w:p>
        </w:tc>
        <w:tc>
          <w:tcPr>
            <w:tcW w:w="740" w:type="pct"/>
            <w:vMerge/>
            <w:tcBorders>
              <w:top w:val="single" w:sz="4" w:space="0" w:color="auto"/>
              <w:left w:val="single" w:sz="4" w:space="0" w:color="auto"/>
              <w:bottom w:val="single" w:sz="4" w:space="0" w:color="000000"/>
              <w:right w:val="single" w:sz="4" w:space="0" w:color="auto"/>
            </w:tcBorders>
            <w:vAlign w:val="center"/>
            <w:hideMark/>
          </w:tcPr>
          <w:p w:rsidR="003F1B11" w:rsidRPr="00217125" w:rsidRDefault="003F1B11" w:rsidP="00217125">
            <w:pPr>
              <w:jc w:val="center"/>
            </w:pPr>
          </w:p>
        </w:tc>
        <w:tc>
          <w:tcPr>
            <w:tcW w:w="633" w:type="pct"/>
            <w:vMerge/>
            <w:tcBorders>
              <w:top w:val="single" w:sz="4" w:space="0" w:color="auto"/>
              <w:left w:val="single" w:sz="4" w:space="0" w:color="auto"/>
              <w:bottom w:val="single" w:sz="4" w:space="0" w:color="000000"/>
              <w:right w:val="single" w:sz="4" w:space="0" w:color="auto"/>
            </w:tcBorders>
            <w:vAlign w:val="center"/>
            <w:hideMark/>
          </w:tcPr>
          <w:p w:rsidR="003F1B11" w:rsidRPr="00217125" w:rsidRDefault="003F1B11" w:rsidP="00217125">
            <w:pPr>
              <w:jc w:val="center"/>
            </w:pPr>
          </w:p>
        </w:tc>
        <w:tc>
          <w:tcPr>
            <w:tcW w:w="471" w:type="pct"/>
            <w:tcBorders>
              <w:top w:val="nil"/>
              <w:left w:val="nil"/>
              <w:bottom w:val="single" w:sz="4" w:space="0" w:color="auto"/>
              <w:right w:val="single" w:sz="4" w:space="0" w:color="auto"/>
            </w:tcBorders>
            <w:shd w:val="clear" w:color="auto" w:fill="auto"/>
            <w:vAlign w:val="center"/>
            <w:hideMark/>
          </w:tcPr>
          <w:p w:rsidR="003F1B11" w:rsidRPr="00217125" w:rsidRDefault="003F1B11" w:rsidP="00217125">
            <w:pPr>
              <w:jc w:val="center"/>
            </w:pPr>
            <w:r w:rsidRPr="00217125">
              <w:t>стоят на учете в ЦЗН</w:t>
            </w:r>
          </w:p>
        </w:tc>
        <w:tc>
          <w:tcPr>
            <w:tcW w:w="476" w:type="pct"/>
            <w:tcBorders>
              <w:top w:val="nil"/>
              <w:left w:val="nil"/>
              <w:bottom w:val="single" w:sz="4" w:space="0" w:color="auto"/>
              <w:right w:val="single" w:sz="4" w:space="0" w:color="auto"/>
            </w:tcBorders>
            <w:shd w:val="clear" w:color="auto" w:fill="auto"/>
            <w:vAlign w:val="center"/>
            <w:hideMark/>
          </w:tcPr>
          <w:p w:rsidR="003F1B11" w:rsidRPr="00217125" w:rsidRDefault="003F1B11" w:rsidP="00217125">
            <w:pPr>
              <w:jc w:val="center"/>
            </w:pPr>
            <w:r w:rsidRPr="00217125">
              <w:t>не стоят на учете в ЦЗН</w:t>
            </w:r>
          </w:p>
        </w:tc>
        <w:tc>
          <w:tcPr>
            <w:tcW w:w="450" w:type="pct"/>
            <w:tcBorders>
              <w:top w:val="nil"/>
              <w:left w:val="nil"/>
              <w:bottom w:val="single" w:sz="4" w:space="0" w:color="auto"/>
              <w:right w:val="single" w:sz="4" w:space="0" w:color="auto"/>
            </w:tcBorders>
            <w:shd w:val="clear" w:color="auto" w:fill="auto"/>
            <w:vAlign w:val="center"/>
            <w:hideMark/>
          </w:tcPr>
          <w:p w:rsidR="003F1B11" w:rsidRPr="00217125" w:rsidRDefault="003F1B11" w:rsidP="00217125">
            <w:pPr>
              <w:jc w:val="center"/>
            </w:pPr>
            <w:r w:rsidRPr="00217125">
              <w:t>Отпуск по уходу за ребенком</w:t>
            </w:r>
          </w:p>
        </w:tc>
      </w:tr>
      <w:tr w:rsidR="003F1B11" w:rsidRPr="00217125" w:rsidTr="003F1B11">
        <w:trPr>
          <w:trHeight w:val="20"/>
        </w:trPr>
        <w:tc>
          <w:tcPr>
            <w:tcW w:w="379" w:type="pct"/>
            <w:tcBorders>
              <w:top w:val="nil"/>
              <w:left w:val="single" w:sz="4" w:space="0" w:color="auto"/>
              <w:bottom w:val="single" w:sz="4" w:space="0" w:color="auto"/>
              <w:right w:val="single" w:sz="4" w:space="0" w:color="auto"/>
            </w:tcBorders>
            <w:shd w:val="clear" w:color="auto" w:fill="auto"/>
            <w:noWrap/>
            <w:hideMark/>
          </w:tcPr>
          <w:p w:rsidR="003F1B11" w:rsidRPr="00217125" w:rsidRDefault="003F1B11" w:rsidP="00217125">
            <w:pPr>
              <w:jc w:val="center"/>
            </w:pPr>
            <w:r w:rsidRPr="00217125">
              <w:t>35.03.01</w:t>
            </w:r>
          </w:p>
        </w:tc>
        <w:tc>
          <w:tcPr>
            <w:tcW w:w="632" w:type="pct"/>
            <w:tcBorders>
              <w:top w:val="nil"/>
              <w:left w:val="nil"/>
              <w:bottom w:val="single" w:sz="4" w:space="0" w:color="auto"/>
              <w:right w:val="single" w:sz="4" w:space="0" w:color="auto"/>
            </w:tcBorders>
            <w:shd w:val="clear" w:color="auto" w:fill="auto"/>
            <w:noWrap/>
            <w:hideMark/>
          </w:tcPr>
          <w:p w:rsidR="003F1B11" w:rsidRPr="00217125" w:rsidRDefault="003F1B11" w:rsidP="00217125">
            <w:pPr>
              <w:jc w:val="center"/>
            </w:pPr>
            <w:r w:rsidRPr="00217125">
              <w:t>Лесное дело</w:t>
            </w:r>
          </w:p>
        </w:tc>
        <w:tc>
          <w:tcPr>
            <w:tcW w:w="560" w:type="pct"/>
            <w:tcBorders>
              <w:top w:val="nil"/>
              <w:left w:val="nil"/>
              <w:bottom w:val="single" w:sz="4" w:space="0" w:color="auto"/>
              <w:right w:val="single" w:sz="4" w:space="0" w:color="auto"/>
            </w:tcBorders>
            <w:shd w:val="clear" w:color="auto" w:fill="auto"/>
            <w:noWrap/>
          </w:tcPr>
          <w:p w:rsidR="003F1B11" w:rsidRPr="00217125" w:rsidRDefault="003F1B11" w:rsidP="00217125">
            <w:pPr>
              <w:jc w:val="center"/>
            </w:pPr>
            <w:r w:rsidRPr="00217125">
              <w:t>8</w:t>
            </w:r>
          </w:p>
        </w:tc>
        <w:tc>
          <w:tcPr>
            <w:tcW w:w="659" w:type="pct"/>
            <w:tcBorders>
              <w:top w:val="nil"/>
              <w:left w:val="nil"/>
              <w:bottom w:val="single" w:sz="4" w:space="0" w:color="auto"/>
              <w:right w:val="single" w:sz="4" w:space="0" w:color="auto"/>
            </w:tcBorders>
            <w:shd w:val="clear" w:color="auto" w:fill="auto"/>
            <w:noWrap/>
          </w:tcPr>
          <w:p w:rsidR="003F1B11" w:rsidRPr="00217125" w:rsidRDefault="003F1B11" w:rsidP="00217125">
            <w:pPr>
              <w:jc w:val="center"/>
            </w:pPr>
            <w:r w:rsidRPr="00217125">
              <w:t>5</w:t>
            </w:r>
          </w:p>
        </w:tc>
        <w:tc>
          <w:tcPr>
            <w:tcW w:w="740" w:type="pct"/>
            <w:tcBorders>
              <w:top w:val="nil"/>
              <w:left w:val="nil"/>
              <w:bottom w:val="single" w:sz="4" w:space="0" w:color="auto"/>
              <w:right w:val="single" w:sz="4" w:space="0" w:color="auto"/>
            </w:tcBorders>
            <w:shd w:val="clear" w:color="auto" w:fill="auto"/>
            <w:noWrap/>
          </w:tcPr>
          <w:p w:rsidR="003F1B11" w:rsidRPr="00217125" w:rsidRDefault="003F1B11" w:rsidP="00217125">
            <w:pPr>
              <w:jc w:val="center"/>
            </w:pPr>
            <w:r w:rsidRPr="00217125">
              <w:t>3</w:t>
            </w:r>
          </w:p>
        </w:tc>
        <w:tc>
          <w:tcPr>
            <w:tcW w:w="633" w:type="pct"/>
            <w:tcBorders>
              <w:top w:val="nil"/>
              <w:left w:val="nil"/>
              <w:bottom w:val="single" w:sz="4" w:space="0" w:color="auto"/>
              <w:right w:val="single" w:sz="4" w:space="0" w:color="auto"/>
            </w:tcBorders>
            <w:shd w:val="clear" w:color="auto" w:fill="auto"/>
            <w:noWrap/>
          </w:tcPr>
          <w:p w:rsidR="003F1B11" w:rsidRPr="00217125" w:rsidRDefault="003F1B11" w:rsidP="00217125">
            <w:pPr>
              <w:jc w:val="center"/>
            </w:pPr>
            <w:r w:rsidRPr="00217125">
              <w:t>0</w:t>
            </w:r>
          </w:p>
        </w:tc>
        <w:tc>
          <w:tcPr>
            <w:tcW w:w="471" w:type="pct"/>
            <w:tcBorders>
              <w:top w:val="nil"/>
              <w:left w:val="nil"/>
              <w:bottom w:val="single" w:sz="4" w:space="0" w:color="auto"/>
              <w:right w:val="single" w:sz="4" w:space="0" w:color="auto"/>
            </w:tcBorders>
            <w:shd w:val="clear" w:color="auto" w:fill="auto"/>
            <w:noWrap/>
          </w:tcPr>
          <w:p w:rsidR="003F1B11" w:rsidRPr="00217125" w:rsidRDefault="003F1B11" w:rsidP="00217125">
            <w:pPr>
              <w:jc w:val="center"/>
            </w:pPr>
            <w:r w:rsidRPr="00217125">
              <w:t>0</w:t>
            </w:r>
          </w:p>
        </w:tc>
        <w:tc>
          <w:tcPr>
            <w:tcW w:w="476" w:type="pct"/>
            <w:tcBorders>
              <w:top w:val="nil"/>
              <w:left w:val="nil"/>
              <w:bottom w:val="single" w:sz="4" w:space="0" w:color="auto"/>
              <w:right w:val="single" w:sz="4" w:space="0" w:color="auto"/>
            </w:tcBorders>
            <w:shd w:val="clear" w:color="auto" w:fill="auto"/>
            <w:noWrap/>
          </w:tcPr>
          <w:p w:rsidR="003F1B11" w:rsidRPr="00217125" w:rsidRDefault="003F1B11" w:rsidP="00217125">
            <w:pPr>
              <w:jc w:val="center"/>
            </w:pPr>
            <w:r w:rsidRPr="00217125">
              <w:t>0</w:t>
            </w:r>
          </w:p>
        </w:tc>
        <w:tc>
          <w:tcPr>
            <w:tcW w:w="450" w:type="pct"/>
            <w:tcBorders>
              <w:top w:val="nil"/>
              <w:left w:val="nil"/>
              <w:bottom w:val="single" w:sz="4" w:space="0" w:color="auto"/>
              <w:right w:val="single" w:sz="4" w:space="0" w:color="auto"/>
            </w:tcBorders>
            <w:shd w:val="clear" w:color="auto" w:fill="auto"/>
            <w:noWrap/>
          </w:tcPr>
          <w:p w:rsidR="003F1B11" w:rsidRPr="00217125" w:rsidRDefault="003F1B11" w:rsidP="00217125">
            <w:pPr>
              <w:jc w:val="center"/>
            </w:pPr>
            <w:r w:rsidRPr="00217125">
              <w:t>0</w:t>
            </w:r>
          </w:p>
        </w:tc>
      </w:tr>
      <w:tr w:rsidR="003F1B11" w:rsidRPr="00217125" w:rsidTr="003F1B11">
        <w:trPr>
          <w:trHeight w:val="20"/>
        </w:trPr>
        <w:tc>
          <w:tcPr>
            <w:tcW w:w="379" w:type="pct"/>
            <w:tcBorders>
              <w:top w:val="nil"/>
              <w:left w:val="single" w:sz="4" w:space="0" w:color="auto"/>
              <w:bottom w:val="single" w:sz="4" w:space="0" w:color="auto"/>
              <w:right w:val="single" w:sz="4" w:space="0" w:color="auto"/>
            </w:tcBorders>
            <w:shd w:val="clear" w:color="auto" w:fill="auto"/>
            <w:noWrap/>
            <w:hideMark/>
          </w:tcPr>
          <w:p w:rsidR="003F1B11" w:rsidRPr="00217125" w:rsidRDefault="003F1B11" w:rsidP="00217125">
            <w:pPr>
              <w:jc w:val="center"/>
            </w:pPr>
          </w:p>
        </w:tc>
        <w:tc>
          <w:tcPr>
            <w:tcW w:w="632" w:type="pct"/>
            <w:tcBorders>
              <w:top w:val="nil"/>
              <w:left w:val="nil"/>
              <w:bottom w:val="single" w:sz="4" w:space="0" w:color="auto"/>
              <w:right w:val="single" w:sz="4" w:space="0" w:color="auto"/>
            </w:tcBorders>
            <w:shd w:val="clear" w:color="auto" w:fill="auto"/>
            <w:noWrap/>
            <w:hideMark/>
          </w:tcPr>
          <w:p w:rsidR="003F1B11" w:rsidRPr="00217125" w:rsidRDefault="003F1B11" w:rsidP="00217125">
            <w:pPr>
              <w:jc w:val="center"/>
            </w:pPr>
            <w:r w:rsidRPr="00217125">
              <w:t>ИТОГО</w:t>
            </w:r>
          </w:p>
        </w:tc>
        <w:tc>
          <w:tcPr>
            <w:tcW w:w="560" w:type="pct"/>
            <w:tcBorders>
              <w:top w:val="nil"/>
              <w:left w:val="nil"/>
              <w:bottom w:val="single" w:sz="4" w:space="0" w:color="auto"/>
              <w:right w:val="single" w:sz="4" w:space="0" w:color="auto"/>
            </w:tcBorders>
            <w:shd w:val="clear" w:color="auto" w:fill="auto"/>
            <w:noWrap/>
          </w:tcPr>
          <w:p w:rsidR="003F1B11" w:rsidRPr="00217125" w:rsidRDefault="003F1B11" w:rsidP="00217125">
            <w:pPr>
              <w:jc w:val="center"/>
            </w:pPr>
            <w:r w:rsidRPr="00217125">
              <w:t>0</w:t>
            </w:r>
          </w:p>
        </w:tc>
        <w:tc>
          <w:tcPr>
            <w:tcW w:w="659" w:type="pct"/>
            <w:tcBorders>
              <w:top w:val="nil"/>
              <w:left w:val="nil"/>
              <w:bottom w:val="single" w:sz="4" w:space="0" w:color="auto"/>
              <w:right w:val="single" w:sz="4" w:space="0" w:color="auto"/>
            </w:tcBorders>
            <w:shd w:val="clear" w:color="auto" w:fill="auto"/>
            <w:noWrap/>
          </w:tcPr>
          <w:p w:rsidR="003F1B11" w:rsidRPr="00217125" w:rsidRDefault="003F1B11" w:rsidP="00217125">
            <w:pPr>
              <w:jc w:val="center"/>
            </w:pPr>
            <w:r w:rsidRPr="00217125">
              <w:t>0</w:t>
            </w:r>
          </w:p>
        </w:tc>
        <w:tc>
          <w:tcPr>
            <w:tcW w:w="740" w:type="pct"/>
            <w:tcBorders>
              <w:top w:val="nil"/>
              <w:left w:val="nil"/>
              <w:bottom w:val="single" w:sz="4" w:space="0" w:color="auto"/>
              <w:right w:val="single" w:sz="4" w:space="0" w:color="auto"/>
            </w:tcBorders>
            <w:shd w:val="clear" w:color="auto" w:fill="auto"/>
            <w:noWrap/>
          </w:tcPr>
          <w:p w:rsidR="003F1B11" w:rsidRPr="00217125" w:rsidRDefault="003F1B11" w:rsidP="00217125">
            <w:pPr>
              <w:jc w:val="center"/>
            </w:pPr>
            <w:r w:rsidRPr="00217125">
              <w:t>0</w:t>
            </w:r>
          </w:p>
        </w:tc>
        <w:tc>
          <w:tcPr>
            <w:tcW w:w="633" w:type="pct"/>
            <w:tcBorders>
              <w:top w:val="nil"/>
              <w:left w:val="nil"/>
              <w:bottom w:val="single" w:sz="4" w:space="0" w:color="auto"/>
              <w:right w:val="single" w:sz="4" w:space="0" w:color="auto"/>
            </w:tcBorders>
            <w:shd w:val="clear" w:color="auto" w:fill="auto"/>
            <w:noWrap/>
          </w:tcPr>
          <w:p w:rsidR="003F1B11" w:rsidRPr="00217125" w:rsidRDefault="003F1B11" w:rsidP="00217125">
            <w:pPr>
              <w:jc w:val="center"/>
            </w:pPr>
            <w:r w:rsidRPr="00217125">
              <w:t>0</w:t>
            </w:r>
          </w:p>
        </w:tc>
        <w:tc>
          <w:tcPr>
            <w:tcW w:w="471" w:type="pct"/>
            <w:tcBorders>
              <w:top w:val="nil"/>
              <w:left w:val="nil"/>
              <w:bottom w:val="single" w:sz="4" w:space="0" w:color="auto"/>
              <w:right w:val="single" w:sz="4" w:space="0" w:color="auto"/>
            </w:tcBorders>
            <w:shd w:val="clear" w:color="auto" w:fill="auto"/>
            <w:noWrap/>
          </w:tcPr>
          <w:p w:rsidR="003F1B11" w:rsidRPr="00217125" w:rsidRDefault="003F1B11" w:rsidP="00217125">
            <w:pPr>
              <w:jc w:val="center"/>
            </w:pPr>
            <w:r w:rsidRPr="00217125">
              <w:t>0</w:t>
            </w:r>
          </w:p>
        </w:tc>
        <w:tc>
          <w:tcPr>
            <w:tcW w:w="476" w:type="pct"/>
            <w:tcBorders>
              <w:top w:val="nil"/>
              <w:left w:val="nil"/>
              <w:bottom w:val="single" w:sz="4" w:space="0" w:color="auto"/>
              <w:right w:val="single" w:sz="4" w:space="0" w:color="auto"/>
            </w:tcBorders>
            <w:shd w:val="clear" w:color="auto" w:fill="auto"/>
            <w:noWrap/>
          </w:tcPr>
          <w:p w:rsidR="003F1B11" w:rsidRPr="00217125" w:rsidRDefault="003F1B11" w:rsidP="00217125">
            <w:pPr>
              <w:jc w:val="center"/>
            </w:pPr>
            <w:r w:rsidRPr="00217125">
              <w:t>0</w:t>
            </w:r>
          </w:p>
        </w:tc>
        <w:tc>
          <w:tcPr>
            <w:tcW w:w="450" w:type="pct"/>
            <w:tcBorders>
              <w:top w:val="nil"/>
              <w:left w:val="nil"/>
              <w:bottom w:val="single" w:sz="4" w:space="0" w:color="auto"/>
              <w:right w:val="single" w:sz="4" w:space="0" w:color="auto"/>
            </w:tcBorders>
            <w:shd w:val="clear" w:color="auto" w:fill="auto"/>
            <w:noWrap/>
          </w:tcPr>
          <w:p w:rsidR="003F1B11" w:rsidRPr="00217125" w:rsidRDefault="003F1B11" w:rsidP="00217125">
            <w:pPr>
              <w:jc w:val="center"/>
            </w:pPr>
            <w:r w:rsidRPr="00217125">
              <w:t>0</w:t>
            </w:r>
          </w:p>
        </w:tc>
      </w:tr>
    </w:tbl>
    <w:p w:rsidR="008F2A5C" w:rsidRPr="00BD68D4" w:rsidRDefault="008F2A5C" w:rsidP="00BD68D4">
      <w:pPr>
        <w:jc w:val="right"/>
        <w:rPr>
          <w:sz w:val="28"/>
        </w:rPr>
      </w:pPr>
      <w:r w:rsidRPr="00BD68D4">
        <w:rPr>
          <w:sz w:val="28"/>
        </w:rPr>
        <w:t xml:space="preserve">Таблица </w:t>
      </w:r>
      <w:r w:rsidR="00446FAB">
        <w:rPr>
          <w:sz w:val="28"/>
        </w:rPr>
        <w:t>17</w:t>
      </w:r>
    </w:p>
    <w:p w:rsidR="00F928BE" w:rsidRDefault="00F12643" w:rsidP="00344474">
      <w:pPr>
        <w:jc w:val="center"/>
        <w:rPr>
          <w:sz w:val="28"/>
        </w:rPr>
      </w:pPr>
      <w:r w:rsidRPr="00BD68D4">
        <w:rPr>
          <w:sz w:val="28"/>
        </w:rPr>
        <w:t xml:space="preserve">Показатели трудоустройства выпускников среднего профессионального образования за </w:t>
      </w:r>
      <w:r w:rsidR="006C487C">
        <w:rPr>
          <w:sz w:val="28"/>
        </w:rPr>
        <w:t>2025</w:t>
      </w:r>
      <w:r w:rsidRPr="00BD68D4">
        <w:rPr>
          <w:sz w:val="28"/>
        </w:rPr>
        <w:t xml:space="preserve"> г.</w:t>
      </w:r>
    </w:p>
    <w:tbl>
      <w:tblPr>
        <w:tblStyle w:val="2a"/>
        <w:tblW w:w="5000" w:type="pct"/>
        <w:tblLayout w:type="fixed"/>
        <w:tblLook w:val="04A0" w:firstRow="1" w:lastRow="0" w:firstColumn="1" w:lastColumn="0" w:noHBand="0" w:noVBand="1"/>
      </w:tblPr>
      <w:tblGrid>
        <w:gridCol w:w="1239"/>
        <w:gridCol w:w="5249"/>
        <w:gridCol w:w="993"/>
        <w:gridCol w:w="1132"/>
        <w:gridCol w:w="1135"/>
        <w:gridCol w:w="1132"/>
        <w:gridCol w:w="993"/>
        <w:gridCol w:w="993"/>
        <w:gridCol w:w="839"/>
        <w:gridCol w:w="810"/>
      </w:tblGrid>
      <w:tr w:rsidR="00217125" w:rsidRPr="00BC70C3" w:rsidTr="00916875">
        <w:trPr>
          <w:trHeight w:val="253"/>
        </w:trPr>
        <w:tc>
          <w:tcPr>
            <w:tcW w:w="427" w:type="pct"/>
            <w:vMerge w:val="restart"/>
            <w:noWrap/>
            <w:hideMark/>
          </w:tcPr>
          <w:p w:rsidR="00217125" w:rsidRPr="00BC70C3" w:rsidRDefault="00217125" w:rsidP="00BC70C3">
            <w:r w:rsidRPr="00BC70C3">
              <w:t>Шифр</w:t>
            </w:r>
          </w:p>
        </w:tc>
        <w:tc>
          <w:tcPr>
            <w:tcW w:w="1808" w:type="pct"/>
            <w:vMerge w:val="restart"/>
            <w:hideMark/>
          </w:tcPr>
          <w:p w:rsidR="00217125" w:rsidRPr="00BC70C3" w:rsidRDefault="00217125" w:rsidP="00BC70C3">
            <w:r w:rsidRPr="00BC70C3">
              <w:t>Специальность</w:t>
            </w:r>
          </w:p>
        </w:tc>
        <w:tc>
          <w:tcPr>
            <w:tcW w:w="342" w:type="pct"/>
            <w:vMerge w:val="restart"/>
            <w:hideMark/>
          </w:tcPr>
          <w:p w:rsidR="00217125" w:rsidRPr="003D5EE0" w:rsidRDefault="00217125" w:rsidP="00916875">
            <w:pPr>
              <w:jc w:val="center"/>
            </w:pPr>
            <w:r w:rsidRPr="003D5EE0">
              <w:t>Кол-во выпускников</w:t>
            </w:r>
          </w:p>
        </w:tc>
        <w:tc>
          <w:tcPr>
            <w:tcW w:w="390" w:type="pct"/>
            <w:vMerge w:val="restart"/>
            <w:hideMark/>
          </w:tcPr>
          <w:p w:rsidR="00217125" w:rsidRPr="003D5EE0" w:rsidRDefault="00217125" w:rsidP="00916875">
            <w:pPr>
              <w:jc w:val="center"/>
            </w:pPr>
            <w:r w:rsidRPr="003D5EE0">
              <w:t>Трудоустроены по специальности</w:t>
            </w:r>
          </w:p>
        </w:tc>
        <w:tc>
          <w:tcPr>
            <w:tcW w:w="391" w:type="pct"/>
            <w:vMerge w:val="restart"/>
            <w:hideMark/>
          </w:tcPr>
          <w:p w:rsidR="00217125" w:rsidRPr="003D5EE0" w:rsidRDefault="00217125" w:rsidP="00916875">
            <w:pPr>
              <w:jc w:val="center"/>
            </w:pPr>
            <w:r w:rsidRPr="003D5EE0">
              <w:t>Трудоустроены НЕ по специальности</w:t>
            </w:r>
          </w:p>
        </w:tc>
        <w:tc>
          <w:tcPr>
            <w:tcW w:w="390" w:type="pct"/>
            <w:vMerge w:val="restart"/>
            <w:hideMark/>
          </w:tcPr>
          <w:p w:rsidR="00217125" w:rsidRPr="003D5EE0" w:rsidRDefault="00217125" w:rsidP="00916875">
            <w:pPr>
              <w:jc w:val="center"/>
            </w:pPr>
            <w:r w:rsidRPr="003D5EE0">
              <w:t>Проходят службу в рядах ВС</w:t>
            </w:r>
          </w:p>
        </w:tc>
        <w:tc>
          <w:tcPr>
            <w:tcW w:w="342" w:type="pct"/>
            <w:vMerge w:val="restart"/>
            <w:hideMark/>
          </w:tcPr>
          <w:p w:rsidR="00217125" w:rsidRPr="003D5EE0" w:rsidRDefault="00217125" w:rsidP="00916875">
            <w:pPr>
              <w:jc w:val="center"/>
            </w:pPr>
            <w:r w:rsidRPr="003D5EE0">
              <w:t>Получают высшее образование</w:t>
            </w:r>
          </w:p>
        </w:tc>
        <w:tc>
          <w:tcPr>
            <w:tcW w:w="910" w:type="pct"/>
            <w:gridSpan w:val="3"/>
            <w:hideMark/>
          </w:tcPr>
          <w:p w:rsidR="00217125" w:rsidRPr="003D5EE0" w:rsidRDefault="00217125" w:rsidP="00916875">
            <w:pPr>
              <w:jc w:val="center"/>
            </w:pPr>
            <w:r w:rsidRPr="003D5EE0">
              <w:t>Не трудоустроены</w:t>
            </w:r>
          </w:p>
        </w:tc>
      </w:tr>
      <w:tr w:rsidR="00217125" w:rsidRPr="00BC70C3" w:rsidTr="00916875">
        <w:trPr>
          <w:cantSplit/>
          <w:trHeight w:val="1134"/>
        </w:trPr>
        <w:tc>
          <w:tcPr>
            <w:tcW w:w="427" w:type="pct"/>
            <w:vMerge/>
            <w:hideMark/>
          </w:tcPr>
          <w:p w:rsidR="00217125" w:rsidRPr="00BC70C3" w:rsidRDefault="00217125" w:rsidP="00BC70C3"/>
        </w:tc>
        <w:tc>
          <w:tcPr>
            <w:tcW w:w="1808" w:type="pct"/>
            <w:vMerge/>
            <w:hideMark/>
          </w:tcPr>
          <w:p w:rsidR="00217125" w:rsidRPr="00BC70C3" w:rsidRDefault="00217125" w:rsidP="00BC70C3"/>
        </w:tc>
        <w:tc>
          <w:tcPr>
            <w:tcW w:w="342" w:type="pct"/>
            <w:vMerge/>
            <w:hideMark/>
          </w:tcPr>
          <w:p w:rsidR="00217125" w:rsidRPr="003D5EE0" w:rsidRDefault="00217125" w:rsidP="00916875">
            <w:pPr>
              <w:jc w:val="center"/>
            </w:pPr>
          </w:p>
        </w:tc>
        <w:tc>
          <w:tcPr>
            <w:tcW w:w="390" w:type="pct"/>
            <w:vMerge/>
            <w:hideMark/>
          </w:tcPr>
          <w:p w:rsidR="00217125" w:rsidRPr="003D5EE0" w:rsidRDefault="00217125" w:rsidP="00916875">
            <w:pPr>
              <w:jc w:val="center"/>
            </w:pPr>
          </w:p>
        </w:tc>
        <w:tc>
          <w:tcPr>
            <w:tcW w:w="391" w:type="pct"/>
            <w:vMerge/>
            <w:hideMark/>
          </w:tcPr>
          <w:p w:rsidR="00217125" w:rsidRPr="003D5EE0" w:rsidRDefault="00217125" w:rsidP="00916875">
            <w:pPr>
              <w:jc w:val="center"/>
            </w:pPr>
          </w:p>
        </w:tc>
        <w:tc>
          <w:tcPr>
            <w:tcW w:w="390" w:type="pct"/>
            <w:vMerge/>
            <w:hideMark/>
          </w:tcPr>
          <w:p w:rsidR="00217125" w:rsidRPr="003D5EE0" w:rsidRDefault="00217125" w:rsidP="00916875">
            <w:pPr>
              <w:jc w:val="center"/>
            </w:pPr>
          </w:p>
        </w:tc>
        <w:tc>
          <w:tcPr>
            <w:tcW w:w="342" w:type="pct"/>
            <w:vMerge/>
            <w:hideMark/>
          </w:tcPr>
          <w:p w:rsidR="00217125" w:rsidRPr="003D5EE0" w:rsidRDefault="00217125" w:rsidP="00916875">
            <w:pPr>
              <w:jc w:val="center"/>
            </w:pPr>
          </w:p>
        </w:tc>
        <w:tc>
          <w:tcPr>
            <w:tcW w:w="342" w:type="pct"/>
            <w:textDirection w:val="btLr"/>
            <w:hideMark/>
          </w:tcPr>
          <w:p w:rsidR="00217125" w:rsidRPr="003D5EE0" w:rsidRDefault="00217125" w:rsidP="00916875">
            <w:pPr>
              <w:ind w:left="113" w:right="113"/>
              <w:jc w:val="center"/>
              <w:rPr>
                <w:sz w:val="18"/>
              </w:rPr>
            </w:pPr>
            <w:r w:rsidRPr="003D5EE0">
              <w:rPr>
                <w:sz w:val="18"/>
              </w:rPr>
              <w:t>стоят на учете в ЦЗН</w:t>
            </w:r>
          </w:p>
        </w:tc>
        <w:tc>
          <w:tcPr>
            <w:tcW w:w="289" w:type="pct"/>
            <w:textDirection w:val="btLr"/>
            <w:hideMark/>
          </w:tcPr>
          <w:p w:rsidR="00217125" w:rsidRPr="003D5EE0" w:rsidRDefault="00217125" w:rsidP="00916875">
            <w:pPr>
              <w:ind w:left="113" w:right="113"/>
              <w:jc w:val="center"/>
              <w:rPr>
                <w:sz w:val="18"/>
              </w:rPr>
            </w:pPr>
            <w:r w:rsidRPr="003D5EE0">
              <w:rPr>
                <w:sz w:val="18"/>
              </w:rPr>
              <w:t>НЕ стоят на учете в ЦЗН</w:t>
            </w:r>
          </w:p>
        </w:tc>
        <w:tc>
          <w:tcPr>
            <w:tcW w:w="279" w:type="pct"/>
            <w:textDirection w:val="btLr"/>
            <w:hideMark/>
          </w:tcPr>
          <w:p w:rsidR="00217125" w:rsidRPr="003D5EE0" w:rsidRDefault="00217125" w:rsidP="00916875">
            <w:pPr>
              <w:ind w:left="113" w:right="113"/>
              <w:jc w:val="center"/>
              <w:rPr>
                <w:sz w:val="18"/>
              </w:rPr>
            </w:pPr>
            <w:r w:rsidRPr="003D5EE0">
              <w:rPr>
                <w:sz w:val="18"/>
              </w:rPr>
              <w:t>Отпуск по уходу за ребенком</w:t>
            </w:r>
          </w:p>
        </w:tc>
      </w:tr>
      <w:tr w:rsidR="00217125" w:rsidRPr="00BC70C3" w:rsidTr="00F7474D">
        <w:tc>
          <w:tcPr>
            <w:tcW w:w="5000" w:type="pct"/>
            <w:gridSpan w:val="10"/>
            <w:hideMark/>
          </w:tcPr>
          <w:p w:rsidR="00217125" w:rsidRPr="00BC70C3" w:rsidRDefault="00217125" w:rsidP="00F7474D">
            <w:pPr>
              <w:jc w:val="center"/>
            </w:pPr>
            <w:r w:rsidRPr="00BC70C3">
              <w:t>Очная форма обучения</w:t>
            </w:r>
          </w:p>
        </w:tc>
      </w:tr>
      <w:tr w:rsidR="002D554C" w:rsidRPr="00BC70C3" w:rsidTr="00F7474D">
        <w:trPr>
          <w:trHeight w:val="253"/>
        </w:trPr>
        <w:tc>
          <w:tcPr>
            <w:tcW w:w="427" w:type="pct"/>
            <w:noWrap/>
          </w:tcPr>
          <w:p w:rsidR="002D554C" w:rsidRPr="002D554C" w:rsidRDefault="002D554C" w:rsidP="002D554C">
            <w:r w:rsidRPr="002D554C">
              <w:t>40.02.01</w:t>
            </w:r>
          </w:p>
        </w:tc>
        <w:tc>
          <w:tcPr>
            <w:tcW w:w="1808" w:type="pct"/>
          </w:tcPr>
          <w:p w:rsidR="002D554C" w:rsidRPr="002D554C" w:rsidRDefault="002D554C" w:rsidP="002D554C">
            <w:r w:rsidRPr="002D554C">
              <w:t>Право и организация социального обеспечения</w:t>
            </w:r>
          </w:p>
        </w:tc>
        <w:tc>
          <w:tcPr>
            <w:tcW w:w="342" w:type="pct"/>
            <w:noWrap/>
            <w:vAlign w:val="center"/>
          </w:tcPr>
          <w:p w:rsidR="002D554C" w:rsidRPr="002D554C" w:rsidRDefault="002D554C" w:rsidP="00F7474D">
            <w:pPr>
              <w:jc w:val="center"/>
            </w:pPr>
            <w:r w:rsidRPr="002D554C">
              <w:t>31</w:t>
            </w:r>
          </w:p>
        </w:tc>
        <w:tc>
          <w:tcPr>
            <w:tcW w:w="390" w:type="pct"/>
            <w:noWrap/>
            <w:vAlign w:val="center"/>
          </w:tcPr>
          <w:p w:rsidR="002D554C" w:rsidRPr="002D554C" w:rsidRDefault="002D554C" w:rsidP="00F7474D">
            <w:pPr>
              <w:jc w:val="center"/>
            </w:pPr>
            <w:r w:rsidRPr="002D554C">
              <w:t>8</w:t>
            </w:r>
          </w:p>
        </w:tc>
        <w:tc>
          <w:tcPr>
            <w:tcW w:w="391" w:type="pct"/>
            <w:noWrap/>
            <w:vAlign w:val="center"/>
          </w:tcPr>
          <w:p w:rsidR="002D554C" w:rsidRPr="002D554C" w:rsidRDefault="002D554C" w:rsidP="00F7474D">
            <w:pPr>
              <w:jc w:val="center"/>
            </w:pPr>
            <w:r w:rsidRPr="002D554C">
              <w:t>7</w:t>
            </w:r>
          </w:p>
        </w:tc>
        <w:tc>
          <w:tcPr>
            <w:tcW w:w="390" w:type="pct"/>
            <w:noWrap/>
            <w:vAlign w:val="center"/>
          </w:tcPr>
          <w:p w:rsidR="002D554C" w:rsidRPr="002D554C" w:rsidRDefault="002D554C" w:rsidP="00F7474D">
            <w:pPr>
              <w:jc w:val="center"/>
            </w:pPr>
            <w:r w:rsidRPr="002D554C">
              <w:t>5</w:t>
            </w:r>
          </w:p>
        </w:tc>
        <w:tc>
          <w:tcPr>
            <w:tcW w:w="342" w:type="pct"/>
            <w:noWrap/>
            <w:vAlign w:val="center"/>
          </w:tcPr>
          <w:p w:rsidR="002D554C" w:rsidRPr="002D554C" w:rsidRDefault="002D554C" w:rsidP="00F7474D">
            <w:pPr>
              <w:jc w:val="center"/>
            </w:pPr>
            <w:r w:rsidRPr="002D554C">
              <w:t>3</w:t>
            </w:r>
          </w:p>
        </w:tc>
        <w:tc>
          <w:tcPr>
            <w:tcW w:w="342" w:type="pct"/>
            <w:noWrap/>
            <w:vAlign w:val="center"/>
          </w:tcPr>
          <w:p w:rsidR="002D554C" w:rsidRPr="002D554C" w:rsidRDefault="002D554C" w:rsidP="00F7474D">
            <w:pPr>
              <w:jc w:val="center"/>
            </w:pPr>
            <w:r w:rsidRPr="002D554C">
              <w:t>0</w:t>
            </w:r>
          </w:p>
        </w:tc>
        <w:tc>
          <w:tcPr>
            <w:tcW w:w="289" w:type="pct"/>
            <w:noWrap/>
            <w:vAlign w:val="center"/>
          </w:tcPr>
          <w:p w:rsidR="002D554C" w:rsidRPr="002D554C" w:rsidRDefault="002D554C" w:rsidP="00F7474D">
            <w:pPr>
              <w:jc w:val="center"/>
            </w:pPr>
            <w:r w:rsidRPr="002D554C">
              <w:t>8</w:t>
            </w:r>
          </w:p>
        </w:tc>
        <w:tc>
          <w:tcPr>
            <w:tcW w:w="279" w:type="pct"/>
            <w:noWrap/>
            <w:vAlign w:val="center"/>
          </w:tcPr>
          <w:p w:rsidR="002D554C" w:rsidRPr="002D554C" w:rsidRDefault="002D554C" w:rsidP="00F7474D">
            <w:pPr>
              <w:jc w:val="center"/>
            </w:pPr>
            <w:r w:rsidRPr="002D554C">
              <w:t>0</w:t>
            </w:r>
          </w:p>
        </w:tc>
      </w:tr>
      <w:tr w:rsidR="002D554C" w:rsidRPr="00BC70C3" w:rsidTr="00F7474D">
        <w:trPr>
          <w:trHeight w:val="176"/>
        </w:trPr>
        <w:tc>
          <w:tcPr>
            <w:tcW w:w="427" w:type="pct"/>
            <w:noWrap/>
            <w:hideMark/>
          </w:tcPr>
          <w:p w:rsidR="002D554C" w:rsidRPr="00BC70C3" w:rsidRDefault="002D554C" w:rsidP="00BC70C3">
            <w:r w:rsidRPr="00BC70C3">
              <w:t xml:space="preserve">35.02.01 </w:t>
            </w:r>
          </w:p>
        </w:tc>
        <w:tc>
          <w:tcPr>
            <w:tcW w:w="1808" w:type="pct"/>
            <w:hideMark/>
          </w:tcPr>
          <w:p w:rsidR="002D554C" w:rsidRPr="00BC70C3" w:rsidRDefault="002D554C" w:rsidP="00BC70C3">
            <w:r w:rsidRPr="00BC70C3">
              <w:t>Лесное и лесопарковое хозяйство</w:t>
            </w:r>
          </w:p>
        </w:tc>
        <w:tc>
          <w:tcPr>
            <w:tcW w:w="342" w:type="pct"/>
            <w:noWrap/>
            <w:vAlign w:val="center"/>
          </w:tcPr>
          <w:p w:rsidR="002D554C" w:rsidRPr="00BC70C3" w:rsidRDefault="002D554C" w:rsidP="00F7474D">
            <w:pPr>
              <w:jc w:val="center"/>
            </w:pPr>
            <w:r w:rsidRPr="00BC70C3">
              <w:t>9</w:t>
            </w:r>
          </w:p>
        </w:tc>
        <w:tc>
          <w:tcPr>
            <w:tcW w:w="390" w:type="pct"/>
            <w:noWrap/>
            <w:vAlign w:val="center"/>
          </w:tcPr>
          <w:p w:rsidR="002D554C" w:rsidRPr="00BC70C3" w:rsidRDefault="002D554C" w:rsidP="00F7474D">
            <w:pPr>
              <w:jc w:val="center"/>
            </w:pPr>
            <w:r w:rsidRPr="00BC70C3">
              <w:t>0</w:t>
            </w:r>
          </w:p>
        </w:tc>
        <w:tc>
          <w:tcPr>
            <w:tcW w:w="391" w:type="pct"/>
            <w:noWrap/>
            <w:vAlign w:val="center"/>
          </w:tcPr>
          <w:p w:rsidR="002D554C" w:rsidRPr="00BC70C3" w:rsidRDefault="002D554C" w:rsidP="00F7474D">
            <w:pPr>
              <w:jc w:val="center"/>
            </w:pPr>
            <w:r w:rsidRPr="00BC70C3">
              <w:t>2</w:t>
            </w:r>
          </w:p>
        </w:tc>
        <w:tc>
          <w:tcPr>
            <w:tcW w:w="390" w:type="pct"/>
            <w:noWrap/>
            <w:vAlign w:val="center"/>
          </w:tcPr>
          <w:p w:rsidR="002D554C" w:rsidRPr="00BC70C3" w:rsidRDefault="002D554C" w:rsidP="00F7474D">
            <w:pPr>
              <w:jc w:val="center"/>
            </w:pPr>
            <w:r w:rsidRPr="00BC70C3">
              <w:t>3</w:t>
            </w:r>
          </w:p>
        </w:tc>
        <w:tc>
          <w:tcPr>
            <w:tcW w:w="342" w:type="pct"/>
            <w:noWrap/>
            <w:vAlign w:val="center"/>
          </w:tcPr>
          <w:p w:rsidR="002D554C" w:rsidRPr="00BC70C3" w:rsidRDefault="002D554C" w:rsidP="00F7474D">
            <w:pPr>
              <w:jc w:val="center"/>
            </w:pPr>
            <w:r w:rsidRPr="00BC70C3">
              <w:t>3</w:t>
            </w:r>
          </w:p>
        </w:tc>
        <w:tc>
          <w:tcPr>
            <w:tcW w:w="342" w:type="pct"/>
            <w:noWrap/>
            <w:vAlign w:val="center"/>
          </w:tcPr>
          <w:p w:rsidR="002D554C" w:rsidRPr="00BC70C3" w:rsidRDefault="002D554C" w:rsidP="00F7474D">
            <w:pPr>
              <w:jc w:val="center"/>
            </w:pPr>
            <w:r w:rsidRPr="00BC70C3">
              <w:t>0</w:t>
            </w:r>
          </w:p>
        </w:tc>
        <w:tc>
          <w:tcPr>
            <w:tcW w:w="289" w:type="pct"/>
            <w:noWrap/>
            <w:vAlign w:val="center"/>
          </w:tcPr>
          <w:p w:rsidR="002D554C" w:rsidRPr="00BC70C3" w:rsidRDefault="002D554C" w:rsidP="00F7474D">
            <w:pPr>
              <w:jc w:val="center"/>
            </w:pPr>
            <w:r w:rsidRPr="00BC70C3">
              <w:t>1</w:t>
            </w:r>
          </w:p>
        </w:tc>
        <w:tc>
          <w:tcPr>
            <w:tcW w:w="279" w:type="pct"/>
            <w:noWrap/>
            <w:vAlign w:val="center"/>
          </w:tcPr>
          <w:p w:rsidR="002D554C" w:rsidRPr="00BC70C3" w:rsidRDefault="002D554C" w:rsidP="00F7474D">
            <w:pPr>
              <w:jc w:val="center"/>
            </w:pPr>
            <w:r w:rsidRPr="00BC70C3">
              <w:t>0</w:t>
            </w:r>
          </w:p>
        </w:tc>
      </w:tr>
      <w:tr w:rsidR="002D554C" w:rsidRPr="00BC70C3" w:rsidTr="00F7474D">
        <w:trPr>
          <w:trHeight w:val="176"/>
        </w:trPr>
        <w:tc>
          <w:tcPr>
            <w:tcW w:w="427" w:type="pct"/>
            <w:noWrap/>
            <w:hideMark/>
          </w:tcPr>
          <w:p w:rsidR="002D554C" w:rsidRPr="00BC70C3" w:rsidRDefault="002D554C" w:rsidP="00BC70C3">
            <w:r w:rsidRPr="00BC70C3">
              <w:t xml:space="preserve">35.02.03 </w:t>
            </w:r>
          </w:p>
        </w:tc>
        <w:tc>
          <w:tcPr>
            <w:tcW w:w="1808" w:type="pct"/>
            <w:hideMark/>
          </w:tcPr>
          <w:p w:rsidR="002D554C" w:rsidRPr="00BC70C3" w:rsidRDefault="002D554C" w:rsidP="00BC70C3">
            <w:r w:rsidRPr="00BC70C3">
              <w:t>Технология деревообработки</w:t>
            </w:r>
          </w:p>
        </w:tc>
        <w:tc>
          <w:tcPr>
            <w:tcW w:w="342" w:type="pct"/>
            <w:noWrap/>
            <w:vAlign w:val="center"/>
          </w:tcPr>
          <w:p w:rsidR="002D554C" w:rsidRPr="00BC70C3" w:rsidRDefault="002D554C" w:rsidP="00F7474D">
            <w:pPr>
              <w:jc w:val="center"/>
            </w:pPr>
            <w:r w:rsidRPr="00BC70C3">
              <w:t>9</w:t>
            </w:r>
          </w:p>
        </w:tc>
        <w:tc>
          <w:tcPr>
            <w:tcW w:w="390" w:type="pct"/>
            <w:noWrap/>
            <w:vAlign w:val="center"/>
          </w:tcPr>
          <w:p w:rsidR="002D554C" w:rsidRPr="00BC70C3" w:rsidRDefault="002D554C" w:rsidP="00F7474D">
            <w:pPr>
              <w:jc w:val="center"/>
            </w:pPr>
            <w:r w:rsidRPr="00BC70C3">
              <w:t>2</w:t>
            </w:r>
          </w:p>
        </w:tc>
        <w:tc>
          <w:tcPr>
            <w:tcW w:w="391" w:type="pct"/>
            <w:noWrap/>
            <w:vAlign w:val="center"/>
          </w:tcPr>
          <w:p w:rsidR="002D554C" w:rsidRPr="00BC70C3" w:rsidRDefault="002D554C" w:rsidP="00F7474D">
            <w:pPr>
              <w:jc w:val="center"/>
            </w:pPr>
            <w:r w:rsidRPr="00BC70C3">
              <w:t>2</w:t>
            </w:r>
          </w:p>
        </w:tc>
        <w:tc>
          <w:tcPr>
            <w:tcW w:w="390" w:type="pct"/>
            <w:noWrap/>
            <w:vAlign w:val="center"/>
          </w:tcPr>
          <w:p w:rsidR="002D554C" w:rsidRPr="00BC70C3" w:rsidRDefault="002D554C" w:rsidP="00F7474D">
            <w:pPr>
              <w:jc w:val="center"/>
            </w:pPr>
            <w:r w:rsidRPr="00BC70C3">
              <w:t>3</w:t>
            </w:r>
          </w:p>
        </w:tc>
        <w:tc>
          <w:tcPr>
            <w:tcW w:w="342" w:type="pct"/>
            <w:noWrap/>
            <w:vAlign w:val="center"/>
          </w:tcPr>
          <w:p w:rsidR="002D554C" w:rsidRPr="00BC70C3" w:rsidRDefault="002D554C" w:rsidP="00F7474D">
            <w:pPr>
              <w:jc w:val="center"/>
            </w:pPr>
            <w:r w:rsidRPr="00BC70C3">
              <w:t>2</w:t>
            </w:r>
          </w:p>
        </w:tc>
        <w:tc>
          <w:tcPr>
            <w:tcW w:w="342" w:type="pct"/>
            <w:noWrap/>
            <w:vAlign w:val="center"/>
          </w:tcPr>
          <w:p w:rsidR="002D554C" w:rsidRPr="00BC70C3" w:rsidRDefault="002D554C" w:rsidP="00F7474D">
            <w:pPr>
              <w:jc w:val="center"/>
            </w:pPr>
            <w:r w:rsidRPr="00BC70C3">
              <w:t>0</w:t>
            </w:r>
          </w:p>
        </w:tc>
        <w:tc>
          <w:tcPr>
            <w:tcW w:w="289" w:type="pct"/>
            <w:noWrap/>
            <w:vAlign w:val="center"/>
          </w:tcPr>
          <w:p w:rsidR="002D554C" w:rsidRPr="00BC70C3" w:rsidRDefault="002D554C" w:rsidP="00F7474D">
            <w:pPr>
              <w:jc w:val="center"/>
            </w:pPr>
            <w:r w:rsidRPr="00BC70C3">
              <w:t>0</w:t>
            </w:r>
          </w:p>
        </w:tc>
        <w:tc>
          <w:tcPr>
            <w:tcW w:w="279" w:type="pct"/>
            <w:noWrap/>
            <w:vAlign w:val="center"/>
          </w:tcPr>
          <w:p w:rsidR="002D554C" w:rsidRPr="00BC70C3" w:rsidRDefault="002D554C" w:rsidP="00F7474D">
            <w:pPr>
              <w:jc w:val="center"/>
            </w:pPr>
            <w:r w:rsidRPr="00BC70C3">
              <w:t>0</w:t>
            </w:r>
          </w:p>
        </w:tc>
      </w:tr>
      <w:tr w:rsidR="002D554C" w:rsidRPr="00BC70C3" w:rsidTr="00F7474D">
        <w:trPr>
          <w:trHeight w:val="176"/>
        </w:trPr>
        <w:tc>
          <w:tcPr>
            <w:tcW w:w="427" w:type="pct"/>
            <w:noWrap/>
            <w:hideMark/>
          </w:tcPr>
          <w:p w:rsidR="002D554C" w:rsidRPr="00BC70C3" w:rsidRDefault="002D554C" w:rsidP="00BC70C3">
            <w:r w:rsidRPr="00BC70C3">
              <w:t xml:space="preserve">35.02.02 </w:t>
            </w:r>
          </w:p>
        </w:tc>
        <w:tc>
          <w:tcPr>
            <w:tcW w:w="1808" w:type="pct"/>
            <w:hideMark/>
          </w:tcPr>
          <w:p w:rsidR="002D554C" w:rsidRPr="00BC70C3" w:rsidRDefault="002D554C" w:rsidP="00BC70C3">
            <w:r w:rsidRPr="00BC70C3">
              <w:t>Технология лесозаготовок</w:t>
            </w:r>
          </w:p>
        </w:tc>
        <w:tc>
          <w:tcPr>
            <w:tcW w:w="342" w:type="pct"/>
            <w:noWrap/>
            <w:vAlign w:val="center"/>
          </w:tcPr>
          <w:p w:rsidR="002D554C" w:rsidRPr="00BC70C3" w:rsidRDefault="002D554C" w:rsidP="00F7474D">
            <w:pPr>
              <w:jc w:val="center"/>
            </w:pPr>
            <w:r w:rsidRPr="00BC70C3">
              <w:t>14</w:t>
            </w:r>
          </w:p>
        </w:tc>
        <w:tc>
          <w:tcPr>
            <w:tcW w:w="390" w:type="pct"/>
            <w:noWrap/>
            <w:vAlign w:val="center"/>
          </w:tcPr>
          <w:p w:rsidR="002D554C" w:rsidRPr="00BC70C3" w:rsidRDefault="002D554C" w:rsidP="00F7474D">
            <w:pPr>
              <w:jc w:val="center"/>
            </w:pPr>
            <w:r w:rsidRPr="00BC70C3">
              <w:t>0</w:t>
            </w:r>
          </w:p>
        </w:tc>
        <w:tc>
          <w:tcPr>
            <w:tcW w:w="391" w:type="pct"/>
            <w:noWrap/>
            <w:vAlign w:val="center"/>
          </w:tcPr>
          <w:p w:rsidR="002D554C" w:rsidRPr="00BC70C3" w:rsidRDefault="002D554C" w:rsidP="00F7474D">
            <w:pPr>
              <w:jc w:val="center"/>
            </w:pPr>
            <w:r w:rsidRPr="00BC70C3">
              <w:t>5</w:t>
            </w:r>
          </w:p>
        </w:tc>
        <w:tc>
          <w:tcPr>
            <w:tcW w:w="390" w:type="pct"/>
            <w:noWrap/>
            <w:vAlign w:val="center"/>
          </w:tcPr>
          <w:p w:rsidR="002D554C" w:rsidRPr="00BC70C3" w:rsidRDefault="002D554C" w:rsidP="00F7474D">
            <w:pPr>
              <w:jc w:val="center"/>
            </w:pPr>
            <w:r w:rsidRPr="00BC70C3">
              <w:t>7</w:t>
            </w:r>
          </w:p>
        </w:tc>
        <w:tc>
          <w:tcPr>
            <w:tcW w:w="342" w:type="pct"/>
            <w:noWrap/>
            <w:vAlign w:val="center"/>
          </w:tcPr>
          <w:p w:rsidR="002D554C" w:rsidRPr="00BC70C3" w:rsidRDefault="002D554C" w:rsidP="00F7474D">
            <w:pPr>
              <w:jc w:val="center"/>
            </w:pPr>
            <w:r w:rsidRPr="00BC70C3">
              <w:t>2</w:t>
            </w:r>
          </w:p>
        </w:tc>
        <w:tc>
          <w:tcPr>
            <w:tcW w:w="342" w:type="pct"/>
            <w:noWrap/>
            <w:vAlign w:val="center"/>
          </w:tcPr>
          <w:p w:rsidR="002D554C" w:rsidRPr="00BC70C3" w:rsidRDefault="002D554C" w:rsidP="00F7474D">
            <w:pPr>
              <w:jc w:val="center"/>
            </w:pPr>
            <w:r w:rsidRPr="00BC70C3">
              <w:t>0</w:t>
            </w:r>
          </w:p>
        </w:tc>
        <w:tc>
          <w:tcPr>
            <w:tcW w:w="289" w:type="pct"/>
            <w:noWrap/>
            <w:vAlign w:val="center"/>
          </w:tcPr>
          <w:p w:rsidR="002D554C" w:rsidRPr="00BC70C3" w:rsidRDefault="002D554C" w:rsidP="00F7474D">
            <w:pPr>
              <w:jc w:val="center"/>
            </w:pPr>
            <w:r w:rsidRPr="00BC70C3">
              <w:t>0</w:t>
            </w:r>
          </w:p>
        </w:tc>
        <w:tc>
          <w:tcPr>
            <w:tcW w:w="279" w:type="pct"/>
            <w:noWrap/>
            <w:vAlign w:val="center"/>
          </w:tcPr>
          <w:p w:rsidR="002D554C" w:rsidRPr="00BC70C3" w:rsidRDefault="002D554C" w:rsidP="00F7474D">
            <w:pPr>
              <w:jc w:val="center"/>
            </w:pPr>
            <w:r w:rsidRPr="00BC70C3">
              <w:t>0</w:t>
            </w:r>
          </w:p>
        </w:tc>
      </w:tr>
      <w:tr w:rsidR="002D554C" w:rsidRPr="00BC70C3" w:rsidTr="00F7474D">
        <w:trPr>
          <w:trHeight w:val="176"/>
        </w:trPr>
        <w:tc>
          <w:tcPr>
            <w:tcW w:w="427" w:type="pct"/>
            <w:noWrap/>
          </w:tcPr>
          <w:p w:rsidR="002D554C" w:rsidRPr="00BC70C3" w:rsidRDefault="002D554C" w:rsidP="002D554C">
            <w:r w:rsidRPr="00BC70C3">
              <w:t>23.02.04</w:t>
            </w:r>
          </w:p>
        </w:tc>
        <w:tc>
          <w:tcPr>
            <w:tcW w:w="1808" w:type="pct"/>
          </w:tcPr>
          <w:p w:rsidR="002D554C" w:rsidRPr="00BC70C3" w:rsidRDefault="002D554C" w:rsidP="002D554C">
            <w:r w:rsidRPr="00BC70C3">
              <w:t>Техническая эксплуатация подъемно-транспортных, строительных, дорожных машин и оборудования</w:t>
            </w:r>
          </w:p>
        </w:tc>
        <w:tc>
          <w:tcPr>
            <w:tcW w:w="342" w:type="pct"/>
            <w:noWrap/>
            <w:vAlign w:val="center"/>
          </w:tcPr>
          <w:p w:rsidR="002D554C" w:rsidRPr="00BC70C3" w:rsidRDefault="002D554C" w:rsidP="00F7474D">
            <w:pPr>
              <w:jc w:val="center"/>
            </w:pPr>
            <w:r w:rsidRPr="00BC70C3">
              <w:t>4</w:t>
            </w:r>
          </w:p>
        </w:tc>
        <w:tc>
          <w:tcPr>
            <w:tcW w:w="390" w:type="pct"/>
            <w:noWrap/>
            <w:vAlign w:val="center"/>
          </w:tcPr>
          <w:p w:rsidR="002D554C" w:rsidRPr="00BC70C3" w:rsidRDefault="002D554C" w:rsidP="00F7474D">
            <w:pPr>
              <w:jc w:val="center"/>
            </w:pPr>
            <w:r w:rsidRPr="00BC70C3">
              <w:t>0</w:t>
            </w:r>
          </w:p>
        </w:tc>
        <w:tc>
          <w:tcPr>
            <w:tcW w:w="391" w:type="pct"/>
            <w:noWrap/>
            <w:vAlign w:val="center"/>
          </w:tcPr>
          <w:p w:rsidR="002D554C" w:rsidRPr="00BC70C3" w:rsidRDefault="002D554C" w:rsidP="00F7474D">
            <w:pPr>
              <w:jc w:val="center"/>
            </w:pPr>
            <w:r w:rsidRPr="00BC70C3">
              <w:t>0</w:t>
            </w:r>
          </w:p>
        </w:tc>
        <w:tc>
          <w:tcPr>
            <w:tcW w:w="390" w:type="pct"/>
            <w:noWrap/>
            <w:vAlign w:val="center"/>
          </w:tcPr>
          <w:p w:rsidR="002D554C" w:rsidRPr="00BC70C3" w:rsidRDefault="002D554C" w:rsidP="00F7474D">
            <w:pPr>
              <w:jc w:val="center"/>
            </w:pPr>
            <w:r w:rsidRPr="00BC70C3">
              <w:t>3</w:t>
            </w:r>
          </w:p>
        </w:tc>
        <w:tc>
          <w:tcPr>
            <w:tcW w:w="342" w:type="pct"/>
            <w:noWrap/>
            <w:vAlign w:val="center"/>
          </w:tcPr>
          <w:p w:rsidR="002D554C" w:rsidRPr="00BC70C3" w:rsidRDefault="002D554C" w:rsidP="00F7474D">
            <w:pPr>
              <w:jc w:val="center"/>
            </w:pPr>
            <w:r w:rsidRPr="00BC70C3">
              <w:t>0</w:t>
            </w:r>
          </w:p>
        </w:tc>
        <w:tc>
          <w:tcPr>
            <w:tcW w:w="342" w:type="pct"/>
            <w:noWrap/>
            <w:vAlign w:val="center"/>
          </w:tcPr>
          <w:p w:rsidR="002D554C" w:rsidRPr="00BC70C3" w:rsidRDefault="002D554C" w:rsidP="00F7474D">
            <w:pPr>
              <w:jc w:val="center"/>
            </w:pPr>
            <w:r w:rsidRPr="00BC70C3">
              <w:t>0</w:t>
            </w:r>
          </w:p>
        </w:tc>
        <w:tc>
          <w:tcPr>
            <w:tcW w:w="289" w:type="pct"/>
            <w:noWrap/>
            <w:vAlign w:val="center"/>
          </w:tcPr>
          <w:p w:rsidR="002D554C" w:rsidRPr="00BC70C3" w:rsidRDefault="002D554C" w:rsidP="00F7474D">
            <w:pPr>
              <w:jc w:val="center"/>
            </w:pPr>
            <w:r w:rsidRPr="00BC70C3">
              <w:t>1</w:t>
            </w:r>
          </w:p>
        </w:tc>
        <w:tc>
          <w:tcPr>
            <w:tcW w:w="279" w:type="pct"/>
            <w:noWrap/>
            <w:vAlign w:val="center"/>
          </w:tcPr>
          <w:p w:rsidR="002D554C" w:rsidRPr="00BC70C3" w:rsidRDefault="002D554C" w:rsidP="00F7474D">
            <w:pPr>
              <w:jc w:val="center"/>
            </w:pPr>
            <w:r w:rsidRPr="00BC70C3">
              <w:t>0</w:t>
            </w:r>
          </w:p>
        </w:tc>
      </w:tr>
      <w:tr w:rsidR="001B7DCA" w:rsidRPr="00BC70C3" w:rsidTr="00F7474D">
        <w:trPr>
          <w:trHeight w:val="176"/>
        </w:trPr>
        <w:tc>
          <w:tcPr>
            <w:tcW w:w="427" w:type="pct"/>
            <w:noWrap/>
          </w:tcPr>
          <w:p w:rsidR="001B7DCA" w:rsidRPr="00BC70C3" w:rsidRDefault="001B7DCA" w:rsidP="001B7DCA">
            <w:r w:rsidRPr="00BC70C3">
              <w:t xml:space="preserve">38.02.01 </w:t>
            </w:r>
          </w:p>
        </w:tc>
        <w:tc>
          <w:tcPr>
            <w:tcW w:w="1808" w:type="pct"/>
          </w:tcPr>
          <w:p w:rsidR="001B7DCA" w:rsidRPr="00BC70C3" w:rsidRDefault="001B7DCA" w:rsidP="001B7DCA">
            <w:r w:rsidRPr="00BC70C3">
              <w:t>Экономика и бухгалтерский учет</w:t>
            </w:r>
          </w:p>
        </w:tc>
        <w:tc>
          <w:tcPr>
            <w:tcW w:w="342" w:type="pct"/>
            <w:noWrap/>
            <w:vAlign w:val="center"/>
          </w:tcPr>
          <w:p w:rsidR="001B7DCA" w:rsidRPr="00BC70C3" w:rsidRDefault="001B7DCA" w:rsidP="00F7474D">
            <w:pPr>
              <w:jc w:val="center"/>
            </w:pPr>
            <w:r w:rsidRPr="00BC70C3">
              <w:t>6</w:t>
            </w:r>
          </w:p>
        </w:tc>
        <w:tc>
          <w:tcPr>
            <w:tcW w:w="390" w:type="pct"/>
            <w:noWrap/>
            <w:vAlign w:val="center"/>
          </w:tcPr>
          <w:p w:rsidR="001B7DCA" w:rsidRPr="00BC70C3" w:rsidRDefault="001B7DCA" w:rsidP="00F7474D">
            <w:pPr>
              <w:jc w:val="center"/>
            </w:pPr>
            <w:r w:rsidRPr="00BC70C3">
              <w:t>0</w:t>
            </w:r>
          </w:p>
        </w:tc>
        <w:tc>
          <w:tcPr>
            <w:tcW w:w="391" w:type="pct"/>
            <w:noWrap/>
            <w:vAlign w:val="center"/>
          </w:tcPr>
          <w:p w:rsidR="001B7DCA" w:rsidRPr="00BC70C3" w:rsidRDefault="001B7DCA" w:rsidP="00F7474D">
            <w:pPr>
              <w:jc w:val="center"/>
            </w:pPr>
            <w:r w:rsidRPr="00BC70C3">
              <w:t>3</w:t>
            </w:r>
          </w:p>
        </w:tc>
        <w:tc>
          <w:tcPr>
            <w:tcW w:w="390" w:type="pct"/>
            <w:noWrap/>
            <w:vAlign w:val="center"/>
          </w:tcPr>
          <w:p w:rsidR="001B7DCA" w:rsidRPr="00BC70C3" w:rsidRDefault="001B7DCA" w:rsidP="00F7474D">
            <w:pPr>
              <w:jc w:val="center"/>
            </w:pPr>
            <w:r w:rsidRPr="00BC70C3">
              <w:t>1</w:t>
            </w:r>
          </w:p>
        </w:tc>
        <w:tc>
          <w:tcPr>
            <w:tcW w:w="342" w:type="pct"/>
            <w:noWrap/>
            <w:vAlign w:val="center"/>
          </w:tcPr>
          <w:p w:rsidR="001B7DCA" w:rsidRPr="00BC70C3" w:rsidRDefault="001B7DCA" w:rsidP="00F7474D">
            <w:pPr>
              <w:jc w:val="center"/>
            </w:pPr>
            <w:r w:rsidRPr="00BC70C3">
              <w:t>1</w:t>
            </w:r>
          </w:p>
        </w:tc>
        <w:tc>
          <w:tcPr>
            <w:tcW w:w="342" w:type="pct"/>
            <w:noWrap/>
            <w:vAlign w:val="center"/>
          </w:tcPr>
          <w:p w:rsidR="001B7DCA" w:rsidRPr="00BC70C3" w:rsidRDefault="001B7DCA" w:rsidP="00F7474D">
            <w:pPr>
              <w:jc w:val="center"/>
            </w:pPr>
            <w:r w:rsidRPr="00BC70C3">
              <w:t>0</w:t>
            </w:r>
          </w:p>
        </w:tc>
        <w:tc>
          <w:tcPr>
            <w:tcW w:w="289" w:type="pct"/>
            <w:noWrap/>
            <w:vAlign w:val="center"/>
          </w:tcPr>
          <w:p w:rsidR="001B7DCA" w:rsidRPr="00BC70C3" w:rsidRDefault="001B7DCA" w:rsidP="00F7474D">
            <w:pPr>
              <w:jc w:val="center"/>
            </w:pPr>
            <w:r w:rsidRPr="00BC70C3">
              <w:t>1</w:t>
            </w:r>
          </w:p>
        </w:tc>
        <w:tc>
          <w:tcPr>
            <w:tcW w:w="279" w:type="pct"/>
            <w:noWrap/>
            <w:vAlign w:val="center"/>
          </w:tcPr>
          <w:p w:rsidR="001B7DCA" w:rsidRPr="00BC70C3" w:rsidRDefault="001B7DCA" w:rsidP="00F7474D">
            <w:pPr>
              <w:jc w:val="center"/>
            </w:pPr>
            <w:r w:rsidRPr="00BC70C3">
              <w:t>0</w:t>
            </w:r>
          </w:p>
        </w:tc>
      </w:tr>
      <w:tr w:rsidR="001B7DCA" w:rsidRPr="00BC70C3" w:rsidTr="00F7474D">
        <w:trPr>
          <w:trHeight w:val="176"/>
        </w:trPr>
        <w:tc>
          <w:tcPr>
            <w:tcW w:w="2235" w:type="pct"/>
            <w:gridSpan w:val="2"/>
            <w:noWrap/>
            <w:hideMark/>
          </w:tcPr>
          <w:p w:rsidR="001B7DCA" w:rsidRPr="00BC70C3" w:rsidRDefault="001B7DCA" w:rsidP="00BC70C3">
            <w:r w:rsidRPr="00BC70C3">
              <w:t>ИТОГО</w:t>
            </w:r>
          </w:p>
        </w:tc>
        <w:tc>
          <w:tcPr>
            <w:tcW w:w="342" w:type="pct"/>
            <w:noWrap/>
            <w:vAlign w:val="center"/>
          </w:tcPr>
          <w:p w:rsidR="001B7DCA" w:rsidRPr="00BC70C3" w:rsidRDefault="001B7DCA" w:rsidP="00F7474D">
            <w:pPr>
              <w:jc w:val="center"/>
            </w:pPr>
            <w:r w:rsidRPr="00BC70C3">
              <w:t>73</w:t>
            </w:r>
          </w:p>
        </w:tc>
        <w:tc>
          <w:tcPr>
            <w:tcW w:w="390" w:type="pct"/>
            <w:noWrap/>
            <w:vAlign w:val="center"/>
          </w:tcPr>
          <w:p w:rsidR="001B7DCA" w:rsidRPr="00BC70C3" w:rsidRDefault="001B7DCA" w:rsidP="00F7474D">
            <w:pPr>
              <w:jc w:val="center"/>
            </w:pPr>
            <w:r w:rsidRPr="00BC70C3">
              <w:t>10</w:t>
            </w:r>
          </w:p>
        </w:tc>
        <w:tc>
          <w:tcPr>
            <w:tcW w:w="391" w:type="pct"/>
            <w:noWrap/>
            <w:vAlign w:val="center"/>
          </w:tcPr>
          <w:p w:rsidR="001B7DCA" w:rsidRPr="00BC70C3" w:rsidRDefault="001B7DCA" w:rsidP="00F7474D">
            <w:pPr>
              <w:jc w:val="center"/>
            </w:pPr>
            <w:r w:rsidRPr="00BC70C3">
              <w:t>19</w:t>
            </w:r>
          </w:p>
        </w:tc>
        <w:tc>
          <w:tcPr>
            <w:tcW w:w="390" w:type="pct"/>
            <w:noWrap/>
            <w:vAlign w:val="center"/>
          </w:tcPr>
          <w:p w:rsidR="001B7DCA" w:rsidRPr="00BC70C3" w:rsidRDefault="001B7DCA" w:rsidP="00F7474D">
            <w:pPr>
              <w:jc w:val="center"/>
            </w:pPr>
            <w:r w:rsidRPr="00BC70C3">
              <w:t>22</w:t>
            </w:r>
          </w:p>
        </w:tc>
        <w:tc>
          <w:tcPr>
            <w:tcW w:w="342" w:type="pct"/>
            <w:noWrap/>
            <w:vAlign w:val="center"/>
          </w:tcPr>
          <w:p w:rsidR="001B7DCA" w:rsidRPr="00BC70C3" w:rsidRDefault="001B7DCA" w:rsidP="00F7474D">
            <w:pPr>
              <w:jc w:val="center"/>
            </w:pPr>
            <w:r w:rsidRPr="00BC70C3">
              <w:t>11</w:t>
            </w:r>
          </w:p>
        </w:tc>
        <w:tc>
          <w:tcPr>
            <w:tcW w:w="342" w:type="pct"/>
            <w:noWrap/>
            <w:vAlign w:val="center"/>
          </w:tcPr>
          <w:p w:rsidR="001B7DCA" w:rsidRPr="00BC70C3" w:rsidRDefault="001B7DCA" w:rsidP="00F7474D">
            <w:pPr>
              <w:jc w:val="center"/>
            </w:pPr>
            <w:r w:rsidRPr="00BC70C3">
              <w:t>0</w:t>
            </w:r>
          </w:p>
        </w:tc>
        <w:tc>
          <w:tcPr>
            <w:tcW w:w="289" w:type="pct"/>
            <w:noWrap/>
            <w:vAlign w:val="center"/>
          </w:tcPr>
          <w:p w:rsidR="001B7DCA" w:rsidRPr="00BC70C3" w:rsidRDefault="001B7DCA" w:rsidP="00F7474D">
            <w:pPr>
              <w:jc w:val="center"/>
            </w:pPr>
            <w:r w:rsidRPr="00BC70C3">
              <w:t>11</w:t>
            </w:r>
          </w:p>
        </w:tc>
        <w:tc>
          <w:tcPr>
            <w:tcW w:w="279" w:type="pct"/>
            <w:noWrap/>
            <w:vAlign w:val="center"/>
          </w:tcPr>
          <w:p w:rsidR="001B7DCA" w:rsidRPr="00BC70C3" w:rsidRDefault="001B7DCA" w:rsidP="00F7474D">
            <w:pPr>
              <w:jc w:val="center"/>
            </w:pPr>
            <w:r w:rsidRPr="00BC70C3">
              <w:t>0</w:t>
            </w:r>
          </w:p>
        </w:tc>
      </w:tr>
      <w:tr w:rsidR="001B7DCA" w:rsidRPr="00BC70C3" w:rsidTr="00F7474D">
        <w:trPr>
          <w:trHeight w:val="176"/>
        </w:trPr>
        <w:tc>
          <w:tcPr>
            <w:tcW w:w="5000" w:type="pct"/>
            <w:gridSpan w:val="10"/>
            <w:noWrap/>
            <w:vAlign w:val="center"/>
            <w:hideMark/>
          </w:tcPr>
          <w:p w:rsidR="001B7DCA" w:rsidRPr="00BC70C3" w:rsidRDefault="001B7DCA" w:rsidP="00F7474D">
            <w:pPr>
              <w:jc w:val="center"/>
            </w:pPr>
            <w:r w:rsidRPr="00BC70C3">
              <w:t>Заочная форма обучения</w:t>
            </w:r>
          </w:p>
        </w:tc>
      </w:tr>
      <w:tr w:rsidR="001B7DCA" w:rsidRPr="00BC70C3" w:rsidTr="00F7474D">
        <w:trPr>
          <w:trHeight w:val="257"/>
        </w:trPr>
        <w:tc>
          <w:tcPr>
            <w:tcW w:w="427" w:type="pct"/>
            <w:noWrap/>
            <w:hideMark/>
          </w:tcPr>
          <w:p w:rsidR="001B7DCA" w:rsidRPr="00BC70C3" w:rsidRDefault="001B7DCA" w:rsidP="00BC70C3">
            <w:r w:rsidRPr="00BC70C3">
              <w:t xml:space="preserve">40.02.01 </w:t>
            </w:r>
          </w:p>
        </w:tc>
        <w:tc>
          <w:tcPr>
            <w:tcW w:w="1808" w:type="pct"/>
            <w:noWrap/>
            <w:hideMark/>
          </w:tcPr>
          <w:p w:rsidR="001B7DCA" w:rsidRPr="00BC70C3" w:rsidRDefault="001B7DCA" w:rsidP="00BC70C3">
            <w:r w:rsidRPr="00BC70C3">
              <w:t>Право и организация социального обеспечения</w:t>
            </w:r>
          </w:p>
        </w:tc>
        <w:tc>
          <w:tcPr>
            <w:tcW w:w="342" w:type="pct"/>
            <w:noWrap/>
            <w:vAlign w:val="center"/>
          </w:tcPr>
          <w:p w:rsidR="001B7DCA" w:rsidRPr="00BC70C3" w:rsidRDefault="001B7DCA" w:rsidP="00F7474D">
            <w:pPr>
              <w:jc w:val="center"/>
            </w:pPr>
            <w:r w:rsidRPr="00BC70C3">
              <w:t>23</w:t>
            </w:r>
          </w:p>
        </w:tc>
        <w:tc>
          <w:tcPr>
            <w:tcW w:w="390" w:type="pct"/>
            <w:noWrap/>
            <w:vAlign w:val="center"/>
          </w:tcPr>
          <w:p w:rsidR="001B7DCA" w:rsidRPr="00BC70C3" w:rsidRDefault="001B7DCA" w:rsidP="00F7474D">
            <w:pPr>
              <w:jc w:val="center"/>
            </w:pPr>
            <w:r w:rsidRPr="00BC70C3">
              <w:t>1</w:t>
            </w:r>
          </w:p>
        </w:tc>
        <w:tc>
          <w:tcPr>
            <w:tcW w:w="391" w:type="pct"/>
            <w:noWrap/>
            <w:vAlign w:val="center"/>
          </w:tcPr>
          <w:p w:rsidR="001B7DCA" w:rsidRPr="00BC70C3" w:rsidRDefault="001B7DCA" w:rsidP="00F7474D">
            <w:pPr>
              <w:jc w:val="center"/>
            </w:pPr>
            <w:r w:rsidRPr="00BC70C3">
              <w:t>19</w:t>
            </w:r>
          </w:p>
        </w:tc>
        <w:tc>
          <w:tcPr>
            <w:tcW w:w="390" w:type="pct"/>
            <w:noWrap/>
            <w:vAlign w:val="center"/>
          </w:tcPr>
          <w:p w:rsidR="001B7DCA" w:rsidRPr="00BC70C3" w:rsidRDefault="001B7DCA" w:rsidP="00F7474D">
            <w:pPr>
              <w:jc w:val="center"/>
            </w:pPr>
            <w:r w:rsidRPr="00BC70C3">
              <w:t>0</w:t>
            </w:r>
          </w:p>
        </w:tc>
        <w:tc>
          <w:tcPr>
            <w:tcW w:w="342" w:type="pct"/>
            <w:noWrap/>
            <w:vAlign w:val="center"/>
          </w:tcPr>
          <w:p w:rsidR="001B7DCA" w:rsidRPr="00BC70C3" w:rsidRDefault="001B7DCA" w:rsidP="00F7474D">
            <w:pPr>
              <w:jc w:val="center"/>
            </w:pPr>
            <w:r w:rsidRPr="00BC70C3">
              <w:t>0</w:t>
            </w:r>
          </w:p>
        </w:tc>
        <w:tc>
          <w:tcPr>
            <w:tcW w:w="342" w:type="pct"/>
            <w:noWrap/>
            <w:vAlign w:val="center"/>
          </w:tcPr>
          <w:p w:rsidR="001B7DCA" w:rsidRPr="00BC70C3" w:rsidRDefault="001B7DCA" w:rsidP="00F7474D">
            <w:pPr>
              <w:jc w:val="center"/>
            </w:pPr>
            <w:r w:rsidRPr="00BC70C3">
              <w:t>0</w:t>
            </w:r>
          </w:p>
        </w:tc>
        <w:tc>
          <w:tcPr>
            <w:tcW w:w="289" w:type="pct"/>
            <w:noWrap/>
            <w:vAlign w:val="center"/>
          </w:tcPr>
          <w:p w:rsidR="001B7DCA" w:rsidRPr="00BC70C3" w:rsidRDefault="001B7DCA" w:rsidP="00F7474D">
            <w:pPr>
              <w:jc w:val="center"/>
            </w:pPr>
            <w:r w:rsidRPr="00BC70C3">
              <w:t>3</w:t>
            </w:r>
          </w:p>
        </w:tc>
        <w:tc>
          <w:tcPr>
            <w:tcW w:w="279" w:type="pct"/>
            <w:noWrap/>
            <w:vAlign w:val="center"/>
          </w:tcPr>
          <w:p w:rsidR="001B7DCA" w:rsidRPr="00BC70C3" w:rsidRDefault="001B7DCA" w:rsidP="00F7474D">
            <w:pPr>
              <w:jc w:val="center"/>
            </w:pPr>
            <w:r w:rsidRPr="00BC70C3">
              <w:t>0</w:t>
            </w:r>
          </w:p>
        </w:tc>
      </w:tr>
      <w:tr w:rsidR="001B7DCA" w:rsidRPr="00BC70C3" w:rsidTr="00F7474D">
        <w:trPr>
          <w:trHeight w:val="257"/>
        </w:trPr>
        <w:tc>
          <w:tcPr>
            <w:tcW w:w="427" w:type="pct"/>
            <w:noWrap/>
            <w:hideMark/>
          </w:tcPr>
          <w:p w:rsidR="001B7DCA" w:rsidRPr="00BC70C3" w:rsidRDefault="001B7DCA" w:rsidP="00BC70C3">
            <w:r w:rsidRPr="00BC70C3">
              <w:t xml:space="preserve">35.02.01 </w:t>
            </w:r>
          </w:p>
        </w:tc>
        <w:tc>
          <w:tcPr>
            <w:tcW w:w="1808" w:type="pct"/>
            <w:noWrap/>
            <w:hideMark/>
          </w:tcPr>
          <w:p w:rsidR="001B7DCA" w:rsidRPr="00BC70C3" w:rsidRDefault="001B7DCA" w:rsidP="00BC70C3">
            <w:r w:rsidRPr="00BC70C3">
              <w:t>Лесное и лесопарковое хозяйство</w:t>
            </w:r>
          </w:p>
        </w:tc>
        <w:tc>
          <w:tcPr>
            <w:tcW w:w="342" w:type="pct"/>
            <w:noWrap/>
            <w:vAlign w:val="center"/>
          </w:tcPr>
          <w:p w:rsidR="001B7DCA" w:rsidRPr="00BC70C3" w:rsidRDefault="001B7DCA" w:rsidP="00F7474D">
            <w:pPr>
              <w:jc w:val="center"/>
            </w:pPr>
            <w:r w:rsidRPr="00BC70C3">
              <w:t>0</w:t>
            </w:r>
          </w:p>
        </w:tc>
        <w:tc>
          <w:tcPr>
            <w:tcW w:w="390" w:type="pct"/>
            <w:noWrap/>
            <w:vAlign w:val="center"/>
          </w:tcPr>
          <w:p w:rsidR="001B7DCA" w:rsidRPr="00BC70C3" w:rsidRDefault="001B7DCA" w:rsidP="00F7474D">
            <w:pPr>
              <w:jc w:val="center"/>
            </w:pPr>
            <w:r w:rsidRPr="00BC70C3">
              <w:t>0</w:t>
            </w:r>
          </w:p>
        </w:tc>
        <w:tc>
          <w:tcPr>
            <w:tcW w:w="391" w:type="pct"/>
            <w:noWrap/>
            <w:vAlign w:val="center"/>
          </w:tcPr>
          <w:p w:rsidR="001B7DCA" w:rsidRPr="00BC70C3" w:rsidRDefault="001B7DCA" w:rsidP="00F7474D">
            <w:pPr>
              <w:jc w:val="center"/>
            </w:pPr>
            <w:r w:rsidRPr="00BC70C3">
              <w:t>0</w:t>
            </w:r>
          </w:p>
        </w:tc>
        <w:tc>
          <w:tcPr>
            <w:tcW w:w="390" w:type="pct"/>
            <w:noWrap/>
            <w:vAlign w:val="center"/>
          </w:tcPr>
          <w:p w:rsidR="001B7DCA" w:rsidRPr="00BC70C3" w:rsidRDefault="001B7DCA" w:rsidP="00F7474D">
            <w:pPr>
              <w:jc w:val="center"/>
            </w:pPr>
            <w:r w:rsidRPr="00BC70C3">
              <w:t>0</w:t>
            </w:r>
          </w:p>
        </w:tc>
        <w:tc>
          <w:tcPr>
            <w:tcW w:w="342" w:type="pct"/>
            <w:noWrap/>
            <w:vAlign w:val="center"/>
          </w:tcPr>
          <w:p w:rsidR="001B7DCA" w:rsidRPr="00BC70C3" w:rsidRDefault="001B7DCA" w:rsidP="00F7474D">
            <w:pPr>
              <w:jc w:val="center"/>
            </w:pPr>
            <w:r w:rsidRPr="00BC70C3">
              <w:t>0</w:t>
            </w:r>
          </w:p>
        </w:tc>
        <w:tc>
          <w:tcPr>
            <w:tcW w:w="342" w:type="pct"/>
            <w:noWrap/>
            <w:vAlign w:val="center"/>
          </w:tcPr>
          <w:p w:rsidR="001B7DCA" w:rsidRPr="00BC70C3" w:rsidRDefault="001B7DCA" w:rsidP="00F7474D">
            <w:pPr>
              <w:jc w:val="center"/>
            </w:pPr>
            <w:r w:rsidRPr="00BC70C3">
              <w:t>0</w:t>
            </w:r>
          </w:p>
        </w:tc>
        <w:tc>
          <w:tcPr>
            <w:tcW w:w="289" w:type="pct"/>
            <w:noWrap/>
            <w:vAlign w:val="center"/>
          </w:tcPr>
          <w:p w:rsidR="001B7DCA" w:rsidRPr="00BC70C3" w:rsidRDefault="001B7DCA" w:rsidP="00F7474D">
            <w:pPr>
              <w:jc w:val="center"/>
            </w:pPr>
            <w:r w:rsidRPr="00BC70C3">
              <w:t>0</w:t>
            </w:r>
          </w:p>
        </w:tc>
        <w:tc>
          <w:tcPr>
            <w:tcW w:w="279" w:type="pct"/>
            <w:noWrap/>
            <w:vAlign w:val="center"/>
          </w:tcPr>
          <w:p w:rsidR="001B7DCA" w:rsidRPr="00BC70C3" w:rsidRDefault="001B7DCA" w:rsidP="00F7474D">
            <w:pPr>
              <w:jc w:val="center"/>
            </w:pPr>
            <w:r w:rsidRPr="00BC70C3">
              <w:t>0</w:t>
            </w:r>
          </w:p>
        </w:tc>
      </w:tr>
      <w:tr w:rsidR="001B7DCA" w:rsidRPr="00BC70C3" w:rsidTr="00F7474D">
        <w:trPr>
          <w:trHeight w:val="257"/>
        </w:trPr>
        <w:tc>
          <w:tcPr>
            <w:tcW w:w="427" w:type="pct"/>
            <w:noWrap/>
            <w:hideMark/>
          </w:tcPr>
          <w:p w:rsidR="001B7DCA" w:rsidRPr="00BC70C3" w:rsidRDefault="001B7DCA" w:rsidP="00BC70C3">
            <w:r w:rsidRPr="00BC70C3">
              <w:t xml:space="preserve">35.02.03 </w:t>
            </w:r>
          </w:p>
        </w:tc>
        <w:tc>
          <w:tcPr>
            <w:tcW w:w="1808" w:type="pct"/>
            <w:noWrap/>
            <w:hideMark/>
          </w:tcPr>
          <w:p w:rsidR="001B7DCA" w:rsidRPr="00BC70C3" w:rsidRDefault="001B7DCA" w:rsidP="00BC70C3">
            <w:r w:rsidRPr="00BC70C3">
              <w:t>Технология деревообработки</w:t>
            </w:r>
          </w:p>
        </w:tc>
        <w:tc>
          <w:tcPr>
            <w:tcW w:w="342" w:type="pct"/>
            <w:noWrap/>
            <w:vAlign w:val="center"/>
          </w:tcPr>
          <w:p w:rsidR="001B7DCA" w:rsidRPr="00BC70C3" w:rsidRDefault="001B7DCA" w:rsidP="00F7474D">
            <w:pPr>
              <w:jc w:val="center"/>
            </w:pPr>
            <w:r w:rsidRPr="00BC70C3">
              <w:t>0</w:t>
            </w:r>
          </w:p>
        </w:tc>
        <w:tc>
          <w:tcPr>
            <w:tcW w:w="390" w:type="pct"/>
            <w:noWrap/>
            <w:vAlign w:val="center"/>
          </w:tcPr>
          <w:p w:rsidR="001B7DCA" w:rsidRPr="00BC70C3" w:rsidRDefault="001B7DCA" w:rsidP="00F7474D">
            <w:pPr>
              <w:jc w:val="center"/>
            </w:pPr>
            <w:r w:rsidRPr="00BC70C3">
              <w:t>0</w:t>
            </w:r>
          </w:p>
        </w:tc>
        <w:tc>
          <w:tcPr>
            <w:tcW w:w="391" w:type="pct"/>
            <w:noWrap/>
            <w:vAlign w:val="center"/>
          </w:tcPr>
          <w:p w:rsidR="001B7DCA" w:rsidRPr="00BC70C3" w:rsidRDefault="001B7DCA" w:rsidP="00F7474D">
            <w:pPr>
              <w:jc w:val="center"/>
            </w:pPr>
            <w:r w:rsidRPr="00BC70C3">
              <w:t>0</w:t>
            </w:r>
          </w:p>
        </w:tc>
        <w:tc>
          <w:tcPr>
            <w:tcW w:w="390" w:type="pct"/>
            <w:noWrap/>
            <w:vAlign w:val="center"/>
          </w:tcPr>
          <w:p w:rsidR="001B7DCA" w:rsidRPr="00BC70C3" w:rsidRDefault="001B7DCA" w:rsidP="00F7474D">
            <w:pPr>
              <w:jc w:val="center"/>
            </w:pPr>
            <w:r w:rsidRPr="00BC70C3">
              <w:t>0</w:t>
            </w:r>
          </w:p>
        </w:tc>
        <w:tc>
          <w:tcPr>
            <w:tcW w:w="342" w:type="pct"/>
            <w:noWrap/>
            <w:vAlign w:val="center"/>
          </w:tcPr>
          <w:p w:rsidR="001B7DCA" w:rsidRPr="00BC70C3" w:rsidRDefault="001B7DCA" w:rsidP="00F7474D">
            <w:pPr>
              <w:jc w:val="center"/>
            </w:pPr>
            <w:r w:rsidRPr="00BC70C3">
              <w:t>0</w:t>
            </w:r>
          </w:p>
        </w:tc>
        <w:tc>
          <w:tcPr>
            <w:tcW w:w="342" w:type="pct"/>
            <w:noWrap/>
            <w:vAlign w:val="center"/>
          </w:tcPr>
          <w:p w:rsidR="001B7DCA" w:rsidRPr="00BC70C3" w:rsidRDefault="001B7DCA" w:rsidP="00F7474D">
            <w:pPr>
              <w:jc w:val="center"/>
            </w:pPr>
            <w:r w:rsidRPr="00BC70C3">
              <w:t>0</w:t>
            </w:r>
          </w:p>
        </w:tc>
        <w:tc>
          <w:tcPr>
            <w:tcW w:w="289" w:type="pct"/>
            <w:noWrap/>
            <w:vAlign w:val="center"/>
          </w:tcPr>
          <w:p w:rsidR="001B7DCA" w:rsidRPr="00BC70C3" w:rsidRDefault="001B7DCA" w:rsidP="00F7474D">
            <w:pPr>
              <w:jc w:val="center"/>
            </w:pPr>
            <w:r w:rsidRPr="00BC70C3">
              <w:t>0</w:t>
            </w:r>
          </w:p>
        </w:tc>
        <w:tc>
          <w:tcPr>
            <w:tcW w:w="279" w:type="pct"/>
            <w:noWrap/>
            <w:vAlign w:val="center"/>
          </w:tcPr>
          <w:p w:rsidR="001B7DCA" w:rsidRPr="00BC70C3" w:rsidRDefault="001B7DCA" w:rsidP="00F7474D">
            <w:pPr>
              <w:jc w:val="center"/>
            </w:pPr>
            <w:r w:rsidRPr="00BC70C3">
              <w:t>0</w:t>
            </w:r>
          </w:p>
        </w:tc>
      </w:tr>
      <w:tr w:rsidR="001B7DCA" w:rsidRPr="00BC70C3" w:rsidTr="00F7474D">
        <w:trPr>
          <w:trHeight w:val="176"/>
        </w:trPr>
        <w:tc>
          <w:tcPr>
            <w:tcW w:w="427" w:type="pct"/>
            <w:noWrap/>
            <w:hideMark/>
          </w:tcPr>
          <w:p w:rsidR="001B7DCA" w:rsidRPr="00BC70C3" w:rsidRDefault="001B7DCA" w:rsidP="00BC70C3">
            <w:r w:rsidRPr="00BC70C3">
              <w:t xml:space="preserve">35.02.02 </w:t>
            </w:r>
          </w:p>
        </w:tc>
        <w:tc>
          <w:tcPr>
            <w:tcW w:w="1808" w:type="pct"/>
            <w:noWrap/>
            <w:hideMark/>
          </w:tcPr>
          <w:p w:rsidR="001B7DCA" w:rsidRPr="00BC70C3" w:rsidRDefault="001B7DCA" w:rsidP="00BC70C3">
            <w:r w:rsidRPr="00BC70C3">
              <w:t>Технология лесозаготовок</w:t>
            </w:r>
          </w:p>
        </w:tc>
        <w:tc>
          <w:tcPr>
            <w:tcW w:w="342" w:type="pct"/>
            <w:noWrap/>
            <w:vAlign w:val="center"/>
          </w:tcPr>
          <w:p w:rsidR="001B7DCA" w:rsidRPr="00BC70C3" w:rsidRDefault="001B7DCA" w:rsidP="00F7474D">
            <w:pPr>
              <w:jc w:val="center"/>
            </w:pPr>
            <w:r w:rsidRPr="00BC70C3">
              <w:t>2</w:t>
            </w:r>
          </w:p>
        </w:tc>
        <w:tc>
          <w:tcPr>
            <w:tcW w:w="390" w:type="pct"/>
            <w:noWrap/>
            <w:vAlign w:val="center"/>
          </w:tcPr>
          <w:p w:rsidR="001B7DCA" w:rsidRPr="00BC70C3" w:rsidRDefault="001B7DCA" w:rsidP="00F7474D">
            <w:pPr>
              <w:jc w:val="center"/>
            </w:pPr>
            <w:r w:rsidRPr="00BC70C3">
              <w:t>2</w:t>
            </w:r>
          </w:p>
        </w:tc>
        <w:tc>
          <w:tcPr>
            <w:tcW w:w="391" w:type="pct"/>
            <w:noWrap/>
            <w:vAlign w:val="center"/>
          </w:tcPr>
          <w:p w:rsidR="001B7DCA" w:rsidRPr="00BC70C3" w:rsidRDefault="001B7DCA" w:rsidP="00F7474D">
            <w:pPr>
              <w:jc w:val="center"/>
            </w:pPr>
            <w:r w:rsidRPr="00BC70C3">
              <w:t>0</w:t>
            </w:r>
          </w:p>
        </w:tc>
        <w:tc>
          <w:tcPr>
            <w:tcW w:w="390" w:type="pct"/>
            <w:noWrap/>
            <w:vAlign w:val="center"/>
          </w:tcPr>
          <w:p w:rsidR="001B7DCA" w:rsidRPr="00BC70C3" w:rsidRDefault="001B7DCA" w:rsidP="00F7474D">
            <w:pPr>
              <w:jc w:val="center"/>
            </w:pPr>
            <w:r w:rsidRPr="00BC70C3">
              <w:t>0</w:t>
            </w:r>
          </w:p>
        </w:tc>
        <w:tc>
          <w:tcPr>
            <w:tcW w:w="342" w:type="pct"/>
            <w:noWrap/>
            <w:vAlign w:val="center"/>
          </w:tcPr>
          <w:p w:rsidR="001B7DCA" w:rsidRPr="00BC70C3" w:rsidRDefault="001B7DCA" w:rsidP="00F7474D">
            <w:pPr>
              <w:jc w:val="center"/>
            </w:pPr>
            <w:r w:rsidRPr="00BC70C3">
              <w:t>0</w:t>
            </w:r>
          </w:p>
        </w:tc>
        <w:tc>
          <w:tcPr>
            <w:tcW w:w="342" w:type="pct"/>
            <w:noWrap/>
            <w:vAlign w:val="center"/>
          </w:tcPr>
          <w:p w:rsidR="001B7DCA" w:rsidRPr="00BC70C3" w:rsidRDefault="001B7DCA" w:rsidP="00F7474D">
            <w:pPr>
              <w:jc w:val="center"/>
            </w:pPr>
            <w:r w:rsidRPr="00BC70C3">
              <w:t>0</w:t>
            </w:r>
          </w:p>
        </w:tc>
        <w:tc>
          <w:tcPr>
            <w:tcW w:w="289" w:type="pct"/>
            <w:noWrap/>
            <w:vAlign w:val="center"/>
          </w:tcPr>
          <w:p w:rsidR="001B7DCA" w:rsidRPr="00BC70C3" w:rsidRDefault="001B7DCA" w:rsidP="00F7474D">
            <w:pPr>
              <w:jc w:val="center"/>
            </w:pPr>
            <w:r w:rsidRPr="00BC70C3">
              <w:t>0</w:t>
            </w:r>
          </w:p>
        </w:tc>
        <w:tc>
          <w:tcPr>
            <w:tcW w:w="279" w:type="pct"/>
            <w:noWrap/>
            <w:vAlign w:val="center"/>
          </w:tcPr>
          <w:p w:rsidR="001B7DCA" w:rsidRPr="00BC70C3" w:rsidRDefault="001B7DCA" w:rsidP="00F7474D">
            <w:pPr>
              <w:jc w:val="center"/>
            </w:pPr>
            <w:r w:rsidRPr="00BC70C3">
              <w:t>0</w:t>
            </w:r>
          </w:p>
        </w:tc>
      </w:tr>
      <w:tr w:rsidR="001B7DCA" w:rsidRPr="00BC70C3" w:rsidTr="00F7474D">
        <w:trPr>
          <w:trHeight w:val="176"/>
        </w:trPr>
        <w:tc>
          <w:tcPr>
            <w:tcW w:w="427" w:type="pct"/>
            <w:noWrap/>
            <w:hideMark/>
          </w:tcPr>
          <w:p w:rsidR="001B7DCA" w:rsidRPr="00BC70C3" w:rsidRDefault="001B7DCA" w:rsidP="00BC70C3">
            <w:r w:rsidRPr="00BC70C3">
              <w:t>23.02.04</w:t>
            </w:r>
          </w:p>
        </w:tc>
        <w:tc>
          <w:tcPr>
            <w:tcW w:w="1808" w:type="pct"/>
            <w:noWrap/>
            <w:hideMark/>
          </w:tcPr>
          <w:p w:rsidR="001B7DCA" w:rsidRPr="00BC70C3" w:rsidRDefault="001B7DCA" w:rsidP="00BC70C3">
            <w:r w:rsidRPr="00BC70C3">
              <w:t>Техническая эксплуатация подъемно-транспортных, строительных, дорожных машин и оборудования</w:t>
            </w:r>
          </w:p>
        </w:tc>
        <w:tc>
          <w:tcPr>
            <w:tcW w:w="342" w:type="pct"/>
            <w:noWrap/>
            <w:vAlign w:val="center"/>
          </w:tcPr>
          <w:p w:rsidR="001B7DCA" w:rsidRPr="00BC70C3" w:rsidRDefault="001B7DCA" w:rsidP="00F7474D">
            <w:pPr>
              <w:jc w:val="center"/>
            </w:pPr>
            <w:r w:rsidRPr="00BC70C3">
              <w:t>7</w:t>
            </w:r>
          </w:p>
        </w:tc>
        <w:tc>
          <w:tcPr>
            <w:tcW w:w="390" w:type="pct"/>
            <w:noWrap/>
            <w:vAlign w:val="center"/>
          </w:tcPr>
          <w:p w:rsidR="001B7DCA" w:rsidRPr="00BC70C3" w:rsidRDefault="001B7DCA" w:rsidP="00F7474D">
            <w:pPr>
              <w:jc w:val="center"/>
            </w:pPr>
            <w:r w:rsidRPr="00BC70C3">
              <w:t>7</w:t>
            </w:r>
          </w:p>
        </w:tc>
        <w:tc>
          <w:tcPr>
            <w:tcW w:w="391" w:type="pct"/>
            <w:noWrap/>
            <w:vAlign w:val="center"/>
          </w:tcPr>
          <w:p w:rsidR="001B7DCA" w:rsidRPr="00BC70C3" w:rsidRDefault="001B7DCA" w:rsidP="00F7474D">
            <w:pPr>
              <w:jc w:val="center"/>
            </w:pPr>
            <w:r w:rsidRPr="00BC70C3">
              <w:t>0</w:t>
            </w:r>
          </w:p>
        </w:tc>
        <w:tc>
          <w:tcPr>
            <w:tcW w:w="390" w:type="pct"/>
            <w:noWrap/>
            <w:vAlign w:val="center"/>
          </w:tcPr>
          <w:p w:rsidR="001B7DCA" w:rsidRPr="00BC70C3" w:rsidRDefault="001B7DCA" w:rsidP="00F7474D">
            <w:pPr>
              <w:jc w:val="center"/>
            </w:pPr>
            <w:r w:rsidRPr="00BC70C3">
              <w:t>0</w:t>
            </w:r>
          </w:p>
        </w:tc>
        <w:tc>
          <w:tcPr>
            <w:tcW w:w="342" w:type="pct"/>
            <w:noWrap/>
            <w:vAlign w:val="center"/>
          </w:tcPr>
          <w:p w:rsidR="001B7DCA" w:rsidRPr="00BC70C3" w:rsidRDefault="001B7DCA" w:rsidP="00F7474D">
            <w:pPr>
              <w:jc w:val="center"/>
            </w:pPr>
            <w:r w:rsidRPr="00BC70C3">
              <w:t>0</w:t>
            </w:r>
          </w:p>
        </w:tc>
        <w:tc>
          <w:tcPr>
            <w:tcW w:w="342" w:type="pct"/>
            <w:noWrap/>
            <w:vAlign w:val="center"/>
          </w:tcPr>
          <w:p w:rsidR="001B7DCA" w:rsidRPr="00BC70C3" w:rsidRDefault="001B7DCA" w:rsidP="00F7474D">
            <w:pPr>
              <w:jc w:val="center"/>
            </w:pPr>
            <w:r w:rsidRPr="00BC70C3">
              <w:t>0</w:t>
            </w:r>
          </w:p>
        </w:tc>
        <w:tc>
          <w:tcPr>
            <w:tcW w:w="289" w:type="pct"/>
            <w:noWrap/>
            <w:vAlign w:val="center"/>
          </w:tcPr>
          <w:p w:rsidR="001B7DCA" w:rsidRPr="00BC70C3" w:rsidRDefault="001B7DCA" w:rsidP="00F7474D">
            <w:pPr>
              <w:jc w:val="center"/>
            </w:pPr>
            <w:r w:rsidRPr="00BC70C3">
              <w:t>0</w:t>
            </w:r>
          </w:p>
        </w:tc>
        <w:tc>
          <w:tcPr>
            <w:tcW w:w="279" w:type="pct"/>
            <w:noWrap/>
            <w:vAlign w:val="center"/>
          </w:tcPr>
          <w:p w:rsidR="001B7DCA" w:rsidRPr="00BC70C3" w:rsidRDefault="001B7DCA" w:rsidP="00F7474D">
            <w:pPr>
              <w:jc w:val="center"/>
            </w:pPr>
            <w:r w:rsidRPr="00BC70C3">
              <w:t>0</w:t>
            </w:r>
          </w:p>
        </w:tc>
      </w:tr>
      <w:tr w:rsidR="001B7DCA" w:rsidRPr="00BC70C3" w:rsidTr="00F7474D">
        <w:trPr>
          <w:trHeight w:val="176"/>
        </w:trPr>
        <w:tc>
          <w:tcPr>
            <w:tcW w:w="427" w:type="pct"/>
            <w:noWrap/>
            <w:hideMark/>
          </w:tcPr>
          <w:p w:rsidR="001B7DCA" w:rsidRPr="00BC70C3" w:rsidRDefault="001B7DCA" w:rsidP="00BC70C3">
            <w:r w:rsidRPr="00BC70C3">
              <w:t xml:space="preserve">38.02.01 </w:t>
            </w:r>
          </w:p>
        </w:tc>
        <w:tc>
          <w:tcPr>
            <w:tcW w:w="1808" w:type="pct"/>
            <w:noWrap/>
            <w:hideMark/>
          </w:tcPr>
          <w:p w:rsidR="001B7DCA" w:rsidRPr="00BC70C3" w:rsidRDefault="001B7DCA" w:rsidP="00BC70C3">
            <w:r w:rsidRPr="00BC70C3">
              <w:t>Экономика и бухгалтерский учет</w:t>
            </w:r>
          </w:p>
        </w:tc>
        <w:tc>
          <w:tcPr>
            <w:tcW w:w="342" w:type="pct"/>
            <w:noWrap/>
            <w:vAlign w:val="center"/>
          </w:tcPr>
          <w:p w:rsidR="001B7DCA" w:rsidRPr="00BC70C3" w:rsidRDefault="001B7DCA" w:rsidP="00F7474D">
            <w:pPr>
              <w:jc w:val="center"/>
            </w:pPr>
            <w:r w:rsidRPr="00BC70C3">
              <w:t>5</w:t>
            </w:r>
          </w:p>
        </w:tc>
        <w:tc>
          <w:tcPr>
            <w:tcW w:w="390" w:type="pct"/>
            <w:noWrap/>
            <w:vAlign w:val="center"/>
          </w:tcPr>
          <w:p w:rsidR="001B7DCA" w:rsidRPr="00BC70C3" w:rsidRDefault="001B7DCA" w:rsidP="00F7474D">
            <w:pPr>
              <w:jc w:val="center"/>
            </w:pPr>
            <w:r w:rsidRPr="00BC70C3">
              <w:t>4</w:t>
            </w:r>
          </w:p>
        </w:tc>
        <w:tc>
          <w:tcPr>
            <w:tcW w:w="391" w:type="pct"/>
            <w:noWrap/>
            <w:vAlign w:val="center"/>
          </w:tcPr>
          <w:p w:rsidR="001B7DCA" w:rsidRPr="00BC70C3" w:rsidRDefault="001B7DCA" w:rsidP="00F7474D">
            <w:pPr>
              <w:jc w:val="center"/>
            </w:pPr>
            <w:r w:rsidRPr="00BC70C3">
              <w:t>1</w:t>
            </w:r>
          </w:p>
        </w:tc>
        <w:tc>
          <w:tcPr>
            <w:tcW w:w="390" w:type="pct"/>
            <w:noWrap/>
            <w:vAlign w:val="center"/>
          </w:tcPr>
          <w:p w:rsidR="001B7DCA" w:rsidRPr="00BC70C3" w:rsidRDefault="001B7DCA" w:rsidP="00F7474D">
            <w:pPr>
              <w:jc w:val="center"/>
            </w:pPr>
            <w:r w:rsidRPr="00BC70C3">
              <w:t>0</w:t>
            </w:r>
          </w:p>
        </w:tc>
        <w:tc>
          <w:tcPr>
            <w:tcW w:w="342" w:type="pct"/>
            <w:noWrap/>
            <w:vAlign w:val="center"/>
          </w:tcPr>
          <w:p w:rsidR="001B7DCA" w:rsidRPr="00BC70C3" w:rsidRDefault="001B7DCA" w:rsidP="00F7474D">
            <w:pPr>
              <w:jc w:val="center"/>
            </w:pPr>
            <w:r w:rsidRPr="00BC70C3">
              <w:t>0</w:t>
            </w:r>
          </w:p>
        </w:tc>
        <w:tc>
          <w:tcPr>
            <w:tcW w:w="342" w:type="pct"/>
            <w:noWrap/>
            <w:vAlign w:val="center"/>
          </w:tcPr>
          <w:p w:rsidR="001B7DCA" w:rsidRPr="00BC70C3" w:rsidRDefault="001B7DCA" w:rsidP="00F7474D">
            <w:pPr>
              <w:jc w:val="center"/>
            </w:pPr>
            <w:r w:rsidRPr="00BC70C3">
              <w:t>0</w:t>
            </w:r>
          </w:p>
        </w:tc>
        <w:tc>
          <w:tcPr>
            <w:tcW w:w="289" w:type="pct"/>
            <w:noWrap/>
            <w:vAlign w:val="center"/>
          </w:tcPr>
          <w:p w:rsidR="001B7DCA" w:rsidRPr="00BC70C3" w:rsidRDefault="001B7DCA" w:rsidP="00F7474D">
            <w:pPr>
              <w:jc w:val="center"/>
            </w:pPr>
            <w:r w:rsidRPr="00BC70C3">
              <w:t>0</w:t>
            </w:r>
          </w:p>
        </w:tc>
        <w:tc>
          <w:tcPr>
            <w:tcW w:w="279" w:type="pct"/>
            <w:noWrap/>
            <w:vAlign w:val="center"/>
          </w:tcPr>
          <w:p w:rsidR="001B7DCA" w:rsidRPr="00BC70C3" w:rsidRDefault="001B7DCA" w:rsidP="00F7474D">
            <w:pPr>
              <w:jc w:val="center"/>
            </w:pPr>
            <w:r w:rsidRPr="00BC70C3">
              <w:t>0</w:t>
            </w:r>
          </w:p>
        </w:tc>
      </w:tr>
      <w:tr w:rsidR="001B7DCA" w:rsidRPr="00BC70C3" w:rsidTr="00F7474D">
        <w:trPr>
          <w:trHeight w:val="176"/>
        </w:trPr>
        <w:tc>
          <w:tcPr>
            <w:tcW w:w="427" w:type="pct"/>
            <w:noWrap/>
            <w:hideMark/>
          </w:tcPr>
          <w:p w:rsidR="001B7DCA" w:rsidRPr="00BC70C3" w:rsidRDefault="001B7DCA" w:rsidP="00BC70C3"/>
        </w:tc>
        <w:tc>
          <w:tcPr>
            <w:tcW w:w="1808" w:type="pct"/>
            <w:noWrap/>
            <w:hideMark/>
          </w:tcPr>
          <w:p w:rsidR="001B7DCA" w:rsidRPr="00BC70C3" w:rsidRDefault="001B7DCA" w:rsidP="00BC70C3">
            <w:r w:rsidRPr="00BC70C3">
              <w:t>ИТОГО</w:t>
            </w:r>
          </w:p>
        </w:tc>
        <w:tc>
          <w:tcPr>
            <w:tcW w:w="342" w:type="pct"/>
            <w:noWrap/>
            <w:vAlign w:val="center"/>
          </w:tcPr>
          <w:p w:rsidR="001B7DCA" w:rsidRPr="00BC70C3" w:rsidRDefault="001B7DCA" w:rsidP="00F7474D">
            <w:pPr>
              <w:jc w:val="center"/>
            </w:pPr>
            <w:r w:rsidRPr="00BC70C3">
              <w:t>37</w:t>
            </w:r>
          </w:p>
        </w:tc>
        <w:tc>
          <w:tcPr>
            <w:tcW w:w="390" w:type="pct"/>
            <w:noWrap/>
            <w:vAlign w:val="center"/>
          </w:tcPr>
          <w:p w:rsidR="001B7DCA" w:rsidRPr="00BC70C3" w:rsidRDefault="001B7DCA" w:rsidP="00F7474D">
            <w:pPr>
              <w:jc w:val="center"/>
            </w:pPr>
            <w:r w:rsidRPr="00BC70C3">
              <w:t>14</w:t>
            </w:r>
          </w:p>
        </w:tc>
        <w:tc>
          <w:tcPr>
            <w:tcW w:w="391" w:type="pct"/>
            <w:noWrap/>
            <w:vAlign w:val="center"/>
          </w:tcPr>
          <w:p w:rsidR="001B7DCA" w:rsidRPr="00BC70C3" w:rsidRDefault="001B7DCA" w:rsidP="00F7474D">
            <w:pPr>
              <w:jc w:val="center"/>
            </w:pPr>
            <w:r w:rsidRPr="00BC70C3">
              <w:t>20</w:t>
            </w:r>
          </w:p>
        </w:tc>
        <w:tc>
          <w:tcPr>
            <w:tcW w:w="390" w:type="pct"/>
            <w:noWrap/>
            <w:vAlign w:val="center"/>
          </w:tcPr>
          <w:p w:rsidR="001B7DCA" w:rsidRPr="00BC70C3" w:rsidRDefault="001B7DCA" w:rsidP="00F7474D">
            <w:pPr>
              <w:jc w:val="center"/>
            </w:pPr>
            <w:r w:rsidRPr="00BC70C3">
              <w:t>0</w:t>
            </w:r>
          </w:p>
        </w:tc>
        <w:tc>
          <w:tcPr>
            <w:tcW w:w="342" w:type="pct"/>
            <w:noWrap/>
            <w:vAlign w:val="center"/>
          </w:tcPr>
          <w:p w:rsidR="001B7DCA" w:rsidRPr="00BC70C3" w:rsidRDefault="001B7DCA" w:rsidP="00F7474D">
            <w:pPr>
              <w:jc w:val="center"/>
            </w:pPr>
            <w:r w:rsidRPr="00BC70C3">
              <w:t>0</w:t>
            </w:r>
          </w:p>
        </w:tc>
        <w:tc>
          <w:tcPr>
            <w:tcW w:w="342" w:type="pct"/>
            <w:noWrap/>
            <w:vAlign w:val="center"/>
          </w:tcPr>
          <w:p w:rsidR="001B7DCA" w:rsidRPr="00BC70C3" w:rsidRDefault="001B7DCA" w:rsidP="00F7474D">
            <w:pPr>
              <w:jc w:val="center"/>
            </w:pPr>
            <w:r w:rsidRPr="00BC70C3">
              <w:t>0</w:t>
            </w:r>
          </w:p>
        </w:tc>
        <w:tc>
          <w:tcPr>
            <w:tcW w:w="289" w:type="pct"/>
            <w:noWrap/>
            <w:vAlign w:val="center"/>
          </w:tcPr>
          <w:p w:rsidR="001B7DCA" w:rsidRPr="00BC70C3" w:rsidRDefault="001B7DCA" w:rsidP="00F7474D">
            <w:pPr>
              <w:jc w:val="center"/>
            </w:pPr>
            <w:r w:rsidRPr="00BC70C3">
              <w:t>3</w:t>
            </w:r>
          </w:p>
        </w:tc>
        <w:tc>
          <w:tcPr>
            <w:tcW w:w="279" w:type="pct"/>
            <w:noWrap/>
            <w:vAlign w:val="center"/>
          </w:tcPr>
          <w:p w:rsidR="001B7DCA" w:rsidRPr="00BC70C3" w:rsidRDefault="001B7DCA" w:rsidP="00F7474D">
            <w:pPr>
              <w:jc w:val="center"/>
            </w:pPr>
            <w:r w:rsidRPr="00BC70C3">
              <w:t>0</w:t>
            </w:r>
          </w:p>
        </w:tc>
      </w:tr>
      <w:tr w:rsidR="001B7DCA" w:rsidRPr="00BC70C3" w:rsidTr="00F7474D">
        <w:trPr>
          <w:trHeight w:val="176"/>
        </w:trPr>
        <w:tc>
          <w:tcPr>
            <w:tcW w:w="427" w:type="pct"/>
            <w:noWrap/>
            <w:hideMark/>
          </w:tcPr>
          <w:p w:rsidR="001B7DCA" w:rsidRPr="00BC70C3" w:rsidRDefault="001B7DCA" w:rsidP="00BC70C3">
            <w:r w:rsidRPr="00BC70C3">
              <w:t> </w:t>
            </w:r>
          </w:p>
        </w:tc>
        <w:tc>
          <w:tcPr>
            <w:tcW w:w="1808" w:type="pct"/>
            <w:noWrap/>
            <w:hideMark/>
          </w:tcPr>
          <w:p w:rsidR="001B7DCA" w:rsidRPr="00BC70C3" w:rsidRDefault="001B7DCA" w:rsidP="00BC70C3">
            <w:r w:rsidRPr="00BC70C3">
              <w:t>ВСЕГО</w:t>
            </w:r>
          </w:p>
        </w:tc>
        <w:tc>
          <w:tcPr>
            <w:tcW w:w="342" w:type="pct"/>
            <w:noWrap/>
            <w:vAlign w:val="center"/>
          </w:tcPr>
          <w:p w:rsidR="001B7DCA" w:rsidRPr="00BC70C3" w:rsidRDefault="001B7DCA" w:rsidP="00F7474D">
            <w:pPr>
              <w:jc w:val="center"/>
            </w:pPr>
            <w:r w:rsidRPr="00BC70C3">
              <w:t>110</w:t>
            </w:r>
          </w:p>
        </w:tc>
        <w:tc>
          <w:tcPr>
            <w:tcW w:w="390" w:type="pct"/>
            <w:noWrap/>
            <w:vAlign w:val="center"/>
          </w:tcPr>
          <w:p w:rsidR="001B7DCA" w:rsidRPr="00BC70C3" w:rsidRDefault="001B7DCA" w:rsidP="00F7474D">
            <w:pPr>
              <w:jc w:val="center"/>
            </w:pPr>
            <w:r w:rsidRPr="00BC70C3">
              <w:t>24</w:t>
            </w:r>
          </w:p>
        </w:tc>
        <w:tc>
          <w:tcPr>
            <w:tcW w:w="391" w:type="pct"/>
            <w:noWrap/>
            <w:vAlign w:val="center"/>
          </w:tcPr>
          <w:p w:rsidR="001B7DCA" w:rsidRPr="00BC70C3" w:rsidRDefault="001B7DCA" w:rsidP="00F7474D">
            <w:pPr>
              <w:jc w:val="center"/>
            </w:pPr>
            <w:r w:rsidRPr="00BC70C3">
              <w:t>39</w:t>
            </w:r>
          </w:p>
        </w:tc>
        <w:tc>
          <w:tcPr>
            <w:tcW w:w="390" w:type="pct"/>
            <w:noWrap/>
            <w:vAlign w:val="center"/>
          </w:tcPr>
          <w:p w:rsidR="001B7DCA" w:rsidRPr="00BC70C3" w:rsidRDefault="001B7DCA" w:rsidP="00F7474D">
            <w:pPr>
              <w:jc w:val="center"/>
            </w:pPr>
            <w:r w:rsidRPr="00BC70C3">
              <w:t>22</w:t>
            </w:r>
          </w:p>
        </w:tc>
        <w:tc>
          <w:tcPr>
            <w:tcW w:w="342" w:type="pct"/>
            <w:noWrap/>
            <w:vAlign w:val="center"/>
          </w:tcPr>
          <w:p w:rsidR="001B7DCA" w:rsidRPr="00BC70C3" w:rsidRDefault="001B7DCA" w:rsidP="00F7474D">
            <w:pPr>
              <w:jc w:val="center"/>
            </w:pPr>
            <w:r w:rsidRPr="00BC70C3">
              <w:t>11</w:t>
            </w:r>
          </w:p>
        </w:tc>
        <w:tc>
          <w:tcPr>
            <w:tcW w:w="342" w:type="pct"/>
            <w:noWrap/>
            <w:vAlign w:val="center"/>
          </w:tcPr>
          <w:p w:rsidR="001B7DCA" w:rsidRPr="00BC70C3" w:rsidRDefault="001B7DCA" w:rsidP="00F7474D">
            <w:pPr>
              <w:jc w:val="center"/>
            </w:pPr>
            <w:r w:rsidRPr="00BC70C3">
              <w:t>0</w:t>
            </w:r>
          </w:p>
        </w:tc>
        <w:tc>
          <w:tcPr>
            <w:tcW w:w="289" w:type="pct"/>
            <w:noWrap/>
            <w:vAlign w:val="center"/>
          </w:tcPr>
          <w:p w:rsidR="001B7DCA" w:rsidRPr="00BC70C3" w:rsidRDefault="001B7DCA" w:rsidP="00F7474D">
            <w:pPr>
              <w:jc w:val="center"/>
            </w:pPr>
            <w:r w:rsidRPr="00BC70C3">
              <w:t>14</w:t>
            </w:r>
          </w:p>
        </w:tc>
        <w:tc>
          <w:tcPr>
            <w:tcW w:w="279" w:type="pct"/>
            <w:noWrap/>
            <w:vAlign w:val="center"/>
          </w:tcPr>
          <w:p w:rsidR="001B7DCA" w:rsidRPr="00BC70C3" w:rsidRDefault="001B7DCA" w:rsidP="00F7474D">
            <w:pPr>
              <w:jc w:val="center"/>
            </w:pPr>
            <w:r w:rsidRPr="00BC70C3">
              <w:t>0</w:t>
            </w:r>
          </w:p>
        </w:tc>
      </w:tr>
    </w:tbl>
    <w:p w:rsidR="00F12643" w:rsidRPr="00377D56" w:rsidRDefault="00F12643" w:rsidP="00C06E29"/>
    <w:p w:rsidR="00C75031" w:rsidRPr="00377D56" w:rsidRDefault="00C75031" w:rsidP="00C06E29">
      <w:pPr>
        <w:sectPr w:rsidR="00C75031" w:rsidRPr="00377D56" w:rsidSect="00C97F53">
          <w:pgSz w:w="16850" w:h="11910" w:orient="landscape"/>
          <w:pgMar w:top="1134" w:right="850" w:bottom="1134" w:left="1701" w:header="283" w:footer="902" w:gutter="0"/>
          <w:cols w:space="720"/>
          <w:docGrid w:linePitch="299"/>
        </w:sectPr>
      </w:pPr>
    </w:p>
    <w:p w:rsidR="00605BB1" w:rsidRPr="00CC0319" w:rsidRDefault="00605BB1" w:rsidP="00CC0319">
      <w:pPr>
        <w:ind w:firstLine="709"/>
        <w:jc w:val="both"/>
        <w:rPr>
          <w:sz w:val="28"/>
        </w:rPr>
      </w:pPr>
      <w:r w:rsidRPr="00CC0319">
        <w:rPr>
          <w:sz w:val="28"/>
        </w:rPr>
        <w:lastRenderedPageBreak/>
        <w:t>Общий показатель трудоустройства среди выпускников СПО</w:t>
      </w:r>
      <w:r w:rsidR="0071113A" w:rsidRPr="00CC0319">
        <w:rPr>
          <w:sz w:val="28"/>
        </w:rPr>
        <w:t xml:space="preserve"> составляет </w:t>
      </w:r>
      <w:r w:rsidR="00C102C3" w:rsidRPr="00CC0319">
        <w:rPr>
          <w:sz w:val="28"/>
        </w:rPr>
        <w:t>63,4</w:t>
      </w:r>
      <w:r w:rsidR="00F12643" w:rsidRPr="00CC0319">
        <w:rPr>
          <w:sz w:val="28"/>
        </w:rPr>
        <w:t xml:space="preserve"> (снижение на 7,</w:t>
      </w:r>
      <w:r w:rsidR="00C102C3" w:rsidRPr="00CC0319">
        <w:rPr>
          <w:sz w:val="28"/>
        </w:rPr>
        <w:t xml:space="preserve">8 </w:t>
      </w:r>
      <w:r w:rsidR="00F12643" w:rsidRPr="00CC0319">
        <w:rPr>
          <w:sz w:val="28"/>
        </w:rPr>
        <w:t>%),</w:t>
      </w:r>
      <w:r w:rsidR="0071113A" w:rsidRPr="00CC0319">
        <w:rPr>
          <w:sz w:val="28"/>
        </w:rPr>
        <w:t xml:space="preserve"> </w:t>
      </w:r>
      <w:r w:rsidR="00C102C3" w:rsidRPr="00CC0319">
        <w:rPr>
          <w:sz w:val="28"/>
        </w:rPr>
        <w:t>число студентов</w:t>
      </w:r>
      <w:r w:rsidR="00A67F3F" w:rsidRPr="00CC0319">
        <w:rPr>
          <w:sz w:val="28"/>
        </w:rPr>
        <w:t>,</w:t>
      </w:r>
      <w:r w:rsidR="00C102C3" w:rsidRPr="00CC0319">
        <w:rPr>
          <w:sz w:val="28"/>
        </w:rPr>
        <w:t xml:space="preserve"> трудоустроенных по специальности составляет </w:t>
      </w:r>
      <w:r w:rsidR="0071113A" w:rsidRPr="00CC0319">
        <w:rPr>
          <w:sz w:val="28"/>
        </w:rPr>
        <w:t>31</w:t>
      </w:r>
      <w:r w:rsidR="000B5736" w:rsidRPr="00CC0319">
        <w:rPr>
          <w:sz w:val="28"/>
        </w:rPr>
        <w:t>,</w:t>
      </w:r>
      <w:r w:rsidR="00C102C3" w:rsidRPr="00CC0319">
        <w:rPr>
          <w:sz w:val="28"/>
        </w:rPr>
        <w:t>7</w:t>
      </w:r>
      <w:r w:rsidR="0071113A" w:rsidRPr="00CC0319">
        <w:rPr>
          <w:sz w:val="28"/>
        </w:rPr>
        <w:t xml:space="preserve"> %, не по специальности – </w:t>
      </w:r>
      <w:r w:rsidR="00C102C3" w:rsidRPr="00CC0319">
        <w:rPr>
          <w:sz w:val="28"/>
        </w:rPr>
        <w:t>31,7</w:t>
      </w:r>
      <w:r w:rsidR="0071113A" w:rsidRPr="00CC0319">
        <w:rPr>
          <w:sz w:val="28"/>
        </w:rPr>
        <w:t xml:space="preserve"> %.</w:t>
      </w:r>
    </w:p>
    <w:p w:rsidR="00087C7E" w:rsidRPr="00CC0319" w:rsidRDefault="0071113A" w:rsidP="00CC0319">
      <w:pPr>
        <w:ind w:firstLine="709"/>
        <w:jc w:val="both"/>
        <w:rPr>
          <w:sz w:val="28"/>
        </w:rPr>
      </w:pPr>
      <w:r w:rsidRPr="00CC0319">
        <w:rPr>
          <w:sz w:val="28"/>
        </w:rPr>
        <w:t xml:space="preserve">Высокий показатель трудоустройства по полученной в филиале специальности демонстрируют выпускники специальности </w:t>
      </w:r>
      <w:r w:rsidR="00C102C3" w:rsidRPr="00CC0319">
        <w:rPr>
          <w:sz w:val="28"/>
        </w:rPr>
        <w:t>40.02.01 Право и организация</w:t>
      </w:r>
      <w:r w:rsidRPr="00CC0319">
        <w:rPr>
          <w:sz w:val="28"/>
        </w:rPr>
        <w:t xml:space="preserve"> </w:t>
      </w:r>
      <w:r w:rsidR="00C102C3" w:rsidRPr="00CC0319">
        <w:rPr>
          <w:sz w:val="28"/>
        </w:rPr>
        <w:t>социального обеспечения</w:t>
      </w:r>
      <w:r w:rsidR="005C4F13" w:rsidRPr="00CC0319">
        <w:rPr>
          <w:sz w:val="28"/>
        </w:rPr>
        <w:t xml:space="preserve"> </w:t>
      </w:r>
      <w:r w:rsidRPr="00CC0319">
        <w:rPr>
          <w:sz w:val="28"/>
        </w:rPr>
        <w:t xml:space="preserve">– </w:t>
      </w:r>
      <w:r w:rsidR="00C102C3" w:rsidRPr="00CC0319">
        <w:rPr>
          <w:sz w:val="28"/>
        </w:rPr>
        <w:t>27</w:t>
      </w:r>
      <w:r w:rsidRPr="00CC0319">
        <w:rPr>
          <w:sz w:val="28"/>
        </w:rPr>
        <w:t>,</w:t>
      </w:r>
      <w:r w:rsidR="00C102C3" w:rsidRPr="00CC0319">
        <w:rPr>
          <w:sz w:val="28"/>
        </w:rPr>
        <w:t>3</w:t>
      </w:r>
      <w:r w:rsidRPr="00CC0319">
        <w:rPr>
          <w:sz w:val="28"/>
        </w:rPr>
        <w:t xml:space="preserve"> % по очной форме обучения и </w:t>
      </w:r>
      <w:r w:rsidR="00C102C3" w:rsidRPr="00CC0319">
        <w:rPr>
          <w:sz w:val="28"/>
        </w:rPr>
        <w:t>29,2</w:t>
      </w:r>
      <w:r w:rsidRPr="00CC0319">
        <w:rPr>
          <w:sz w:val="28"/>
        </w:rPr>
        <w:t xml:space="preserve"> % по заочной форме обучения.</w:t>
      </w:r>
      <w:r w:rsidR="00C102C3" w:rsidRPr="00CC0319">
        <w:rPr>
          <w:sz w:val="28"/>
        </w:rPr>
        <w:t xml:space="preserve"> </w:t>
      </w:r>
      <w:r w:rsidR="00165F45" w:rsidRPr="00CC0319">
        <w:rPr>
          <w:sz w:val="28"/>
        </w:rPr>
        <w:t xml:space="preserve">Снизились показатели трудоустройства выпускников по </w:t>
      </w:r>
      <w:r w:rsidR="003254DB" w:rsidRPr="00CC0319">
        <w:rPr>
          <w:sz w:val="28"/>
        </w:rPr>
        <w:t>специальност</w:t>
      </w:r>
      <w:r w:rsidR="000B5736" w:rsidRPr="00CC0319">
        <w:rPr>
          <w:sz w:val="28"/>
        </w:rPr>
        <w:t>и</w:t>
      </w:r>
      <w:r w:rsidR="00165F45" w:rsidRPr="00CC0319">
        <w:rPr>
          <w:sz w:val="28"/>
        </w:rPr>
        <w:t xml:space="preserve"> </w:t>
      </w:r>
      <w:r w:rsidR="00C102C3" w:rsidRPr="00CC0319">
        <w:rPr>
          <w:sz w:val="28"/>
        </w:rPr>
        <w:t xml:space="preserve">23.02.04 Техническая эксплуатация подъемно-транспортных, строительных, дорожных машин и оборудования – 17,6 % трудоустроено по специальности </w:t>
      </w:r>
      <w:r w:rsidR="00165F45" w:rsidRPr="00CC0319">
        <w:rPr>
          <w:sz w:val="28"/>
        </w:rPr>
        <w:t>(в 202</w:t>
      </w:r>
      <w:r w:rsidR="00C102C3" w:rsidRPr="00CC0319">
        <w:rPr>
          <w:sz w:val="28"/>
        </w:rPr>
        <w:t>3</w:t>
      </w:r>
      <w:r w:rsidR="00165F45" w:rsidRPr="00CC0319">
        <w:rPr>
          <w:sz w:val="28"/>
        </w:rPr>
        <w:t xml:space="preserve"> году </w:t>
      </w:r>
      <w:r w:rsidR="00C102C3" w:rsidRPr="00CC0319">
        <w:rPr>
          <w:sz w:val="28"/>
        </w:rPr>
        <w:t>62,5</w:t>
      </w:r>
      <w:r w:rsidR="00165F45" w:rsidRPr="00CC0319">
        <w:rPr>
          <w:sz w:val="28"/>
        </w:rPr>
        <w:t xml:space="preserve"> %)</w:t>
      </w:r>
      <w:r w:rsidRPr="00CC0319">
        <w:rPr>
          <w:sz w:val="28"/>
        </w:rPr>
        <w:t>.</w:t>
      </w:r>
      <w:r w:rsidR="00C102C3" w:rsidRPr="00CC0319">
        <w:rPr>
          <w:sz w:val="28"/>
        </w:rPr>
        <w:t xml:space="preserve"> </w:t>
      </w:r>
    </w:p>
    <w:p w:rsidR="00DD2E70" w:rsidRPr="00CC0319" w:rsidRDefault="00C102C3" w:rsidP="00CC0319">
      <w:pPr>
        <w:ind w:firstLine="709"/>
        <w:jc w:val="both"/>
        <w:rPr>
          <w:sz w:val="28"/>
        </w:rPr>
      </w:pPr>
      <w:r w:rsidRPr="00CC0319">
        <w:rPr>
          <w:sz w:val="28"/>
        </w:rPr>
        <w:t xml:space="preserve">В целом снижение уровня </w:t>
      </w:r>
      <w:r w:rsidR="00687D0C" w:rsidRPr="00CC0319">
        <w:rPr>
          <w:sz w:val="28"/>
        </w:rPr>
        <w:t>трудоустройства</w:t>
      </w:r>
      <w:r w:rsidRPr="00CC0319">
        <w:rPr>
          <w:sz w:val="28"/>
        </w:rPr>
        <w:t xml:space="preserve"> выпускников СПО связано с призывом в ряды Российской Армии</w:t>
      </w:r>
      <w:r w:rsidR="00087C7E" w:rsidRPr="00CC0319">
        <w:rPr>
          <w:sz w:val="28"/>
        </w:rPr>
        <w:t xml:space="preserve"> (36 чел., 29,3%)</w:t>
      </w:r>
      <w:r w:rsidRPr="00CC0319">
        <w:rPr>
          <w:sz w:val="28"/>
        </w:rPr>
        <w:t>, отсутствием достаточного количества профильных рабочих мест в городе. Для эффективного трудоустройства и повышения уровня дохода выпускники филиала переезжают в областные города.</w:t>
      </w:r>
    </w:p>
    <w:p w:rsidR="00087C7E" w:rsidRPr="00CC0319" w:rsidRDefault="00C75031" w:rsidP="00CC0319">
      <w:pPr>
        <w:ind w:firstLine="709"/>
        <w:jc w:val="both"/>
        <w:rPr>
          <w:sz w:val="28"/>
        </w:rPr>
      </w:pPr>
      <w:r w:rsidRPr="00CC0319">
        <w:rPr>
          <w:sz w:val="28"/>
        </w:rPr>
        <w:t xml:space="preserve">Для целенаправленной работы со студентами-выпускниками </w:t>
      </w:r>
      <w:r w:rsidR="003254DB" w:rsidRPr="00CC0319">
        <w:rPr>
          <w:sz w:val="28"/>
        </w:rPr>
        <w:t xml:space="preserve">в течение учебного года </w:t>
      </w:r>
      <w:r w:rsidR="00C102C3" w:rsidRPr="00CC0319">
        <w:rPr>
          <w:sz w:val="28"/>
        </w:rPr>
        <w:t xml:space="preserve">проводится мониторинг об их профессиональных предпочтениях, встречи с потенциальными работодателями. </w:t>
      </w:r>
    </w:p>
    <w:p w:rsidR="00C75031" w:rsidRPr="00CC0319" w:rsidRDefault="00C75031" w:rsidP="00CC0319">
      <w:pPr>
        <w:ind w:firstLine="709"/>
        <w:jc w:val="both"/>
        <w:rPr>
          <w:sz w:val="28"/>
        </w:rPr>
      </w:pPr>
      <w:r w:rsidRPr="00CC0319">
        <w:rPr>
          <w:sz w:val="28"/>
        </w:rPr>
        <w:t>Для активизации деятельности студентов-выпускников среднего профессионального образования в процессе профессионального становления в течение учебного года в филиале проводилась работа по вопросам профориентации и информирования студентов о состоянии и тенденциях рынка труда по следующим направлениям:</w:t>
      </w:r>
    </w:p>
    <w:p w:rsidR="00C75031" w:rsidRPr="00CC0319" w:rsidRDefault="00C75031" w:rsidP="00CC0319">
      <w:pPr>
        <w:ind w:firstLine="709"/>
        <w:jc w:val="both"/>
        <w:rPr>
          <w:sz w:val="28"/>
        </w:rPr>
      </w:pPr>
      <w:r w:rsidRPr="00CC0319">
        <w:rPr>
          <w:sz w:val="28"/>
        </w:rPr>
        <w:t>1. Организация и проведение собраний и встреч со студентами перед этапами практики на предприятиях.</w:t>
      </w:r>
    </w:p>
    <w:p w:rsidR="00C75031" w:rsidRPr="00CC0319" w:rsidRDefault="00C75031" w:rsidP="00CC0319">
      <w:pPr>
        <w:ind w:firstLine="709"/>
        <w:jc w:val="both"/>
        <w:rPr>
          <w:sz w:val="28"/>
        </w:rPr>
      </w:pPr>
      <w:r w:rsidRPr="00CC0319">
        <w:rPr>
          <w:sz w:val="28"/>
        </w:rPr>
        <w:t>Цель – повышение уровня информированности студентов выпускников:</w:t>
      </w:r>
    </w:p>
    <w:p w:rsidR="00C75031" w:rsidRPr="00CC0319" w:rsidRDefault="00C75031" w:rsidP="00CC0319">
      <w:pPr>
        <w:ind w:firstLine="709"/>
        <w:jc w:val="both"/>
        <w:rPr>
          <w:sz w:val="28"/>
        </w:rPr>
      </w:pPr>
      <w:r w:rsidRPr="00CC0319">
        <w:rPr>
          <w:sz w:val="28"/>
        </w:rPr>
        <w:t>о сфере деятельности социальных партнеров филиала;</w:t>
      </w:r>
    </w:p>
    <w:p w:rsidR="00C75031" w:rsidRPr="00CC0319" w:rsidRDefault="00C75031" w:rsidP="00CC0319">
      <w:pPr>
        <w:ind w:firstLine="709"/>
        <w:jc w:val="both"/>
        <w:rPr>
          <w:sz w:val="28"/>
        </w:rPr>
      </w:pPr>
      <w:r w:rsidRPr="00CC0319">
        <w:rPr>
          <w:sz w:val="28"/>
        </w:rPr>
        <w:t>о совместной деятельности с базовыми предприятиями и организациями по подготовке специалистов со средним профессиональным образованием;</w:t>
      </w:r>
    </w:p>
    <w:p w:rsidR="00C75031" w:rsidRPr="00CC0319" w:rsidRDefault="00C75031" w:rsidP="00CC0319">
      <w:pPr>
        <w:ind w:firstLine="709"/>
        <w:jc w:val="both"/>
        <w:rPr>
          <w:sz w:val="28"/>
        </w:rPr>
      </w:pPr>
      <w:r w:rsidRPr="00CC0319">
        <w:rPr>
          <w:sz w:val="28"/>
        </w:rPr>
        <w:t>о вакансиях, предлагаемых работодателями по специальностям;</w:t>
      </w:r>
    </w:p>
    <w:p w:rsidR="00C75031" w:rsidRPr="00CC0319" w:rsidRDefault="00C75031" w:rsidP="00CC0319">
      <w:pPr>
        <w:ind w:firstLine="709"/>
        <w:jc w:val="both"/>
        <w:rPr>
          <w:sz w:val="28"/>
        </w:rPr>
      </w:pPr>
      <w:r w:rsidRPr="00CC0319">
        <w:rPr>
          <w:sz w:val="28"/>
        </w:rPr>
        <w:t>о состоянии и тенденциях рынка труда;</w:t>
      </w:r>
    </w:p>
    <w:p w:rsidR="00C75031" w:rsidRPr="00CC0319" w:rsidRDefault="00C75031" w:rsidP="00CC0319">
      <w:pPr>
        <w:ind w:firstLine="709"/>
        <w:jc w:val="both"/>
        <w:rPr>
          <w:sz w:val="28"/>
        </w:rPr>
      </w:pPr>
      <w:r w:rsidRPr="00CC0319">
        <w:rPr>
          <w:sz w:val="28"/>
        </w:rPr>
        <w:t>о требованиях, предъявляемых к соискателю рабочего места;</w:t>
      </w:r>
    </w:p>
    <w:p w:rsidR="00C75031" w:rsidRPr="00CC0319" w:rsidRDefault="00C75031" w:rsidP="00CC0319">
      <w:pPr>
        <w:ind w:firstLine="709"/>
        <w:jc w:val="both"/>
        <w:rPr>
          <w:sz w:val="28"/>
        </w:rPr>
      </w:pPr>
      <w:r w:rsidRPr="00CC0319">
        <w:rPr>
          <w:sz w:val="28"/>
        </w:rPr>
        <w:t>о программах содействия трудоустройству и занятости выпускников: «Первое рабочее место», «Стажировка выпускников образовательного учреждения в целях приобретения опыта работы».</w:t>
      </w:r>
    </w:p>
    <w:p w:rsidR="00C75031" w:rsidRPr="00CC0319" w:rsidRDefault="00C75031" w:rsidP="00CC0319">
      <w:pPr>
        <w:ind w:firstLine="709"/>
        <w:jc w:val="both"/>
        <w:rPr>
          <w:sz w:val="28"/>
        </w:rPr>
      </w:pPr>
      <w:r w:rsidRPr="00CC0319">
        <w:rPr>
          <w:sz w:val="28"/>
        </w:rPr>
        <w:t>2. Организация и проведение консультаций и практикумов на тему «Правила успешного трудоустройства».</w:t>
      </w:r>
    </w:p>
    <w:p w:rsidR="00C75031" w:rsidRPr="00CC0319" w:rsidRDefault="00C75031" w:rsidP="00CC0319">
      <w:pPr>
        <w:ind w:firstLine="709"/>
        <w:jc w:val="both"/>
        <w:rPr>
          <w:sz w:val="28"/>
        </w:rPr>
      </w:pPr>
      <w:r w:rsidRPr="00CC0319">
        <w:rPr>
          <w:sz w:val="28"/>
        </w:rPr>
        <w:t>Цель – повышение информированности студентов-выпускников по вопросам «самопрезентации».</w:t>
      </w:r>
    </w:p>
    <w:p w:rsidR="00C75031" w:rsidRPr="00CC0319" w:rsidRDefault="00C75031" w:rsidP="00CC0319">
      <w:pPr>
        <w:ind w:firstLine="709"/>
        <w:jc w:val="both"/>
        <w:rPr>
          <w:sz w:val="28"/>
        </w:rPr>
      </w:pPr>
      <w:r w:rsidRPr="00CC0319">
        <w:rPr>
          <w:sz w:val="28"/>
        </w:rPr>
        <w:t>Ежемесячно Центрами занятости населения Иркутской области обновляется банк вакансий для выпускников, нуждающихся в трудоустройстве, ежеквартально организуются специализированные районные (городские) ярмарки вакансий учебных и рабочих мест.</w:t>
      </w:r>
    </w:p>
    <w:p w:rsidR="00171659" w:rsidRPr="00CC0319" w:rsidRDefault="00171659" w:rsidP="00CC0319">
      <w:pPr>
        <w:ind w:firstLine="709"/>
        <w:jc w:val="both"/>
        <w:rPr>
          <w:sz w:val="28"/>
        </w:rPr>
      </w:pPr>
      <w:r w:rsidRPr="00CC0319">
        <w:rPr>
          <w:sz w:val="28"/>
        </w:rPr>
        <w:lastRenderedPageBreak/>
        <w:t>В рамках формирования карьерных стратегий молодежи проводились мероприятия:</w:t>
      </w:r>
    </w:p>
    <w:p w:rsidR="00171659" w:rsidRPr="00CC0319" w:rsidRDefault="00005D38" w:rsidP="00CC0319">
      <w:pPr>
        <w:ind w:firstLine="709"/>
        <w:jc w:val="both"/>
        <w:rPr>
          <w:sz w:val="28"/>
        </w:rPr>
      </w:pPr>
      <w:r w:rsidRPr="00CC0319">
        <w:rPr>
          <w:sz w:val="28"/>
        </w:rPr>
        <w:t xml:space="preserve">формирование </w:t>
      </w:r>
      <w:r w:rsidR="00171659" w:rsidRPr="00CC0319">
        <w:rPr>
          <w:sz w:val="28"/>
        </w:rPr>
        <w:t xml:space="preserve">банка данных, размещение резюме выпускника на сайте филиала (анкет </w:t>
      </w:r>
      <w:r w:rsidR="00087C7E" w:rsidRPr="00CC0319">
        <w:rPr>
          <w:sz w:val="28"/>
        </w:rPr>
        <w:t>32</w:t>
      </w:r>
      <w:r w:rsidR="00171659" w:rsidRPr="00CC0319">
        <w:rPr>
          <w:sz w:val="28"/>
        </w:rPr>
        <w:t xml:space="preserve"> ед., трудоустроено </w:t>
      </w:r>
      <w:r w:rsidR="00EA499E" w:rsidRPr="00CC0319">
        <w:rPr>
          <w:sz w:val="28"/>
        </w:rPr>
        <w:t>18</w:t>
      </w:r>
      <w:r w:rsidR="00171659" w:rsidRPr="00CC0319">
        <w:rPr>
          <w:sz w:val="28"/>
        </w:rPr>
        <w:t xml:space="preserve"> чел.)</w:t>
      </w:r>
    </w:p>
    <w:p w:rsidR="00C524F0" w:rsidRPr="00CC0319" w:rsidRDefault="00C524F0" w:rsidP="00CC0319">
      <w:pPr>
        <w:ind w:firstLine="709"/>
        <w:jc w:val="both"/>
        <w:rPr>
          <w:sz w:val="28"/>
        </w:rPr>
      </w:pPr>
      <w:r w:rsidRPr="00CC0319">
        <w:rPr>
          <w:sz w:val="28"/>
        </w:rPr>
        <w:t>карьерное мероприятие «РЖД сегодня» для студентов старших курсов среднего профессионального образования. Мероприя</w:t>
      </w:r>
      <w:r w:rsidR="0067559A">
        <w:rPr>
          <w:sz w:val="28"/>
        </w:rPr>
        <w:t xml:space="preserve">тие проходило в онлайн формате. </w:t>
      </w:r>
      <w:r w:rsidRPr="00CC0319">
        <w:rPr>
          <w:sz w:val="28"/>
        </w:rPr>
        <w:t>В рамках данного мероприятия студенты:</w:t>
      </w:r>
    </w:p>
    <w:p w:rsidR="00C524F0" w:rsidRPr="00CC0319" w:rsidRDefault="00C524F0" w:rsidP="00CC0319">
      <w:pPr>
        <w:ind w:firstLine="709"/>
        <w:jc w:val="both"/>
        <w:rPr>
          <w:sz w:val="28"/>
        </w:rPr>
      </w:pPr>
      <w:r w:rsidRPr="00CC0319">
        <w:rPr>
          <w:sz w:val="28"/>
        </w:rPr>
        <w:t>познакомились с компанией РЖД и ее основной деятельностью, особенностями и инновационными подходами;</w:t>
      </w:r>
    </w:p>
    <w:p w:rsidR="00C524F0" w:rsidRPr="00CC0319" w:rsidRDefault="00C524F0" w:rsidP="00CC0319">
      <w:pPr>
        <w:ind w:firstLine="709"/>
        <w:jc w:val="both"/>
        <w:rPr>
          <w:sz w:val="28"/>
        </w:rPr>
      </w:pPr>
      <w:r w:rsidRPr="00CC0319">
        <w:rPr>
          <w:sz w:val="28"/>
        </w:rPr>
        <w:t>приняли участие в интерактивной викторине о компании;</w:t>
      </w:r>
    </w:p>
    <w:p w:rsidR="00C524F0" w:rsidRPr="00CC0319" w:rsidRDefault="00C524F0" w:rsidP="00CC0319">
      <w:pPr>
        <w:ind w:firstLine="709"/>
        <w:jc w:val="both"/>
        <w:rPr>
          <w:sz w:val="28"/>
        </w:rPr>
      </w:pPr>
      <w:r w:rsidRPr="00CC0319">
        <w:rPr>
          <w:sz w:val="28"/>
        </w:rPr>
        <w:t>получили информацию о профессиях, востребованных в компании, социальных гарантиях и карьерных возможностях.</w:t>
      </w:r>
    </w:p>
    <w:p w:rsidR="00C524F0" w:rsidRPr="00CC0319" w:rsidRDefault="001A75B2" w:rsidP="00CC0319">
      <w:pPr>
        <w:ind w:firstLine="709"/>
        <w:jc w:val="both"/>
        <w:rPr>
          <w:sz w:val="28"/>
        </w:rPr>
      </w:pPr>
      <w:r w:rsidRPr="00CC0319">
        <w:rPr>
          <w:sz w:val="28"/>
        </w:rPr>
        <w:t>п</w:t>
      </w:r>
      <w:r w:rsidR="00C524F0" w:rsidRPr="00CC0319">
        <w:rPr>
          <w:sz w:val="28"/>
        </w:rPr>
        <w:t>одбор кандидатур выпускников для работодателей: ГКУ Иркутской области «Илимское лесничество»; АО «Группа «Илим»; ООО «Атлант»</w:t>
      </w:r>
      <w:r w:rsidR="00087C7E" w:rsidRPr="00CC0319">
        <w:rPr>
          <w:sz w:val="28"/>
        </w:rPr>
        <w:t>; ОГБУСО Комплексный Центр социального обслуживания населения г. Усть-Илимска и Усть-Илимского района; ОГКУ Центр занятости населения в г.</w:t>
      </w:r>
      <w:r w:rsidR="0067559A">
        <w:rPr>
          <w:sz w:val="28"/>
        </w:rPr>
        <w:t xml:space="preserve"> </w:t>
      </w:r>
      <w:r w:rsidR="00087C7E" w:rsidRPr="00CC0319">
        <w:rPr>
          <w:sz w:val="28"/>
        </w:rPr>
        <w:t>Усть-Илимске и Усть-Илимском районе</w:t>
      </w:r>
      <w:r w:rsidR="00C524F0" w:rsidRPr="00CC0319">
        <w:rPr>
          <w:sz w:val="28"/>
        </w:rPr>
        <w:t>;</w:t>
      </w:r>
    </w:p>
    <w:p w:rsidR="00C524F0" w:rsidRPr="00CC0319" w:rsidRDefault="00B20C23" w:rsidP="00CC0319">
      <w:pPr>
        <w:ind w:firstLine="709"/>
        <w:jc w:val="both"/>
        <w:rPr>
          <w:sz w:val="28"/>
        </w:rPr>
      </w:pPr>
      <w:r w:rsidRPr="00CC0319">
        <w:rPr>
          <w:rFonts w:eastAsia="Calibri"/>
          <w:sz w:val="28"/>
        </w:rPr>
        <w:t>Ознакомление студентов выпускных групп с информацией о наличии вакансий и возможностях трудоустройства за пределами Иркутской области (п</w:t>
      </w:r>
      <w:r w:rsidR="00C524F0" w:rsidRPr="00CC0319">
        <w:rPr>
          <w:rFonts w:eastAsia="Calibri"/>
          <w:sz w:val="28"/>
        </w:rPr>
        <w:t>ограничное управление ФСБ России по Республике Карелия</w:t>
      </w:r>
      <w:r w:rsidRPr="00CC0319">
        <w:rPr>
          <w:rFonts w:eastAsia="Calibri"/>
          <w:sz w:val="28"/>
        </w:rPr>
        <w:t>,</w:t>
      </w:r>
      <w:r w:rsidR="00C524F0" w:rsidRPr="00CC0319">
        <w:rPr>
          <w:rFonts w:eastAsia="Calibri"/>
          <w:sz w:val="28"/>
        </w:rPr>
        <w:t xml:space="preserve"> </w:t>
      </w:r>
      <w:r w:rsidR="00C524F0" w:rsidRPr="00CC0319">
        <w:rPr>
          <w:sz w:val="28"/>
        </w:rPr>
        <w:t>Агентство лесного и охотничьего хозяйства Сахалинской области</w:t>
      </w:r>
      <w:r w:rsidRPr="00CC0319">
        <w:rPr>
          <w:sz w:val="28"/>
        </w:rPr>
        <w:t xml:space="preserve"> и др.)</w:t>
      </w:r>
    </w:p>
    <w:p w:rsidR="0039623A" w:rsidRPr="00CC0319" w:rsidRDefault="0039623A" w:rsidP="00CC0319">
      <w:pPr>
        <w:ind w:firstLine="709"/>
        <w:jc w:val="both"/>
        <w:rPr>
          <w:sz w:val="28"/>
        </w:rPr>
      </w:pPr>
      <w:r w:rsidRPr="00CC0319">
        <w:rPr>
          <w:sz w:val="28"/>
        </w:rPr>
        <w:t xml:space="preserve">В направлении </w:t>
      </w:r>
      <w:r w:rsidR="0022243E" w:rsidRPr="00CC0319">
        <w:rPr>
          <w:sz w:val="28"/>
        </w:rPr>
        <w:t>создани</w:t>
      </w:r>
      <w:r w:rsidR="00C524F0" w:rsidRPr="00CC0319">
        <w:rPr>
          <w:sz w:val="28"/>
        </w:rPr>
        <w:t>я</w:t>
      </w:r>
      <w:r w:rsidRPr="00CC0319">
        <w:rPr>
          <w:sz w:val="28"/>
        </w:rPr>
        <w:t xml:space="preserve"> дополнительных механизмов снижения рисков незанятости молодежи</w:t>
      </w:r>
      <w:r w:rsidR="00D05F36" w:rsidRPr="00CC0319">
        <w:rPr>
          <w:sz w:val="28"/>
        </w:rPr>
        <w:t xml:space="preserve"> </w:t>
      </w:r>
      <w:r w:rsidRPr="00CC0319">
        <w:rPr>
          <w:sz w:val="28"/>
        </w:rPr>
        <w:t>ведется работа с ЦЗН г.</w:t>
      </w:r>
      <w:r w:rsidR="006252CF" w:rsidRPr="00CC0319">
        <w:rPr>
          <w:sz w:val="28"/>
        </w:rPr>
        <w:t xml:space="preserve"> </w:t>
      </w:r>
      <w:r w:rsidRPr="00CC0319">
        <w:rPr>
          <w:sz w:val="28"/>
        </w:rPr>
        <w:t>Усть</w:t>
      </w:r>
      <w:r w:rsidR="00BC7C0D" w:rsidRPr="00CC0319">
        <w:rPr>
          <w:sz w:val="28"/>
        </w:rPr>
        <w:t>-</w:t>
      </w:r>
      <w:r w:rsidRPr="00CC0319">
        <w:rPr>
          <w:sz w:val="28"/>
        </w:rPr>
        <w:t>Илимска</w:t>
      </w:r>
      <w:r w:rsidR="00BC7C0D" w:rsidRPr="00CC0319">
        <w:rPr>
          <w:sz w:val="28"/>
        </w:rPr>
        <w:t>,</w:t>
      </w:r>
      <w:r w:rsidRPr="00CC0319">
        <w:rPr>
          <w:sz w:val="28"/>
        </w:rPr>
        <w:t xml:space="preserve"> куда ежемесячно направляются данные </w:t>
      </w:r>
      <w:r w:rsidR="00BC7C0D" w:rsidRPr="00CC0319">
        <w:rPr>
          <w:sz w:val="28"/>
        </w:rPr>
        <w:t xml:space="preserve">о </w:t>
      </w:r>
      <w:r w:rsidRPr="00CC0319">
        <w:rPr>
          <w:sz w:val="28"/>
        </w:rPr>
        <w:t>нетрудоустрое</w:t>
      </w:r>
      <w:r w:rsidR="00BC7C0D" w:rsidRPr="00CC0319">
        <w:rPr>
          <w:sz w:val="28"/>
        </w:rPr>
        <w:t>н</w:t>
      </w:r>
      <w:r w:rsidRPr="00CC0319">
        <w:rPr>
          <w:sz w:val="28"/>
        </w:rPr>
        <w:t>ных выпускниках (по заявлениям выпускников).</w:t>
      </w:r>
      <w:r w:rsidR="00D05F36" w:rsidRPr="00CC0319">
        <w:rPr>
          <w:sz w:val="28"/>
        </w:rPr>
        <w:t xml:space="preserve"> </w:t>
      </w:r>
      <w:r w:rsidRPr="00CC0319">
        <w:rPr>
          <w:sz w:val="28"/>
        </w:rPr>
        <w:t xml:space="preserve">В </w:t>
      </w:r>
      <w:r w:rsidR="0067559A">
        <w:rPr>
          <w:sz w:val="28"/>
        </w:rPr>
        <w:t>2025</w:t>
      </w:r>
      <w:r w:rsidR="00D05F36" w:rsidRPr="00CC0319">
        <w:rPr>
          <w:sz w:val="28"/>
        </w:rPr>
        <w:t xml:space="preserve"> году по результатам заявок было направлено </w:t>
      </w:r>
      <w:r w:rsidR="00087C7E" w:rsidRPr="00CC0319">
        <w:rPr>
          <w:sz w:val="28"/>
        </w:rPr>
        <w:t>9</w:t>
      </w:r>
      <w:r w:rsidR="00406BE1" w:rsidRPr="00CC0319">
        <w:rPr>
          <w:sz w:val="28"/>
        </w:rPr>
        <w:t xml:space="preserve"> </w:t>
      </w:r>
      <w:r w:rsidR="00D05F36" w:rsidRPr="00CC0319">
        <w:rPr>
          <w:sz w:val="28"/>
        </w:rPr>
        <w:t>человек.</w:t>
      </w:r>
    </w:p>
    <w:p w:rsidR="005057FA" w:rsidRPr="00CC0319" w:rsidRDefault="005057FA" w:rsidP="00CC0319">
      <w:pPr>
        <w:ind w:firstLine="709"/>
        <w:jc w:val="both"/>
        <w:rPr>
          <w:sz w:val="28"/>
        </w:rPr>
      </w:pPr>
      <w:r w:rsidRPr="00CC0319">
        <w:rPr>
          <w:sz w:val="28"/>
        </w:rPr>
        <w:t>Помимо ЦСТ в</w:t>
      </w:r>
      <w:r w:rsidR="009E6CD3" w:rsidRPr="00CC0319">
        <w:rPr>
          <w:sz w:val="28"/>
        </w:rPr>
        <w:t xml:space="preserve"> структуре филиала </w:t>
      </w:r>
      <w:r w:rsidRPr="00CC0319">
        <w:rPr>
          <w:sz w:val="28"/>
        </w:rPr>
        <w:t xml:space="preserve">имеются и </w:t>
      </w:r>
      <w:r w:rsidR="009E6CD3" w:rsidRPr="00CC0319">
        <w:rPr>
          <w:sz w:val="28"/>
        </w:rPr>
        <w:t>действуют четыре подразделения, решающие задач</w:t>
      </w:r>
      <w:r w:rsidRPr="00CC0319">
        <w:rPr>
          <w:sz w:val="28"/>
        </w:rPr>
        <w:t>и</w:t>
      </w:r>
      <w:r w:rsidR="009E6CD3" w:rsidRPr="00CC0319">
        <w:rPr>
          <w:sz w:val="28"/>
        </w:rPr>
        <w:t xml:space="preserve"> получения практического опыта по специальности и являющиеся платформой для ведения научно-исследовательской и консультативной работы</w:t>
      </w:r>
      <w:r w:rsidRPr="00CC0319">
        <w:rPr>
          <w:sz w:val="28"/>
        </w:rPr>
        <w:t>, ранней адаптации выпускников на рынке труда.</w:t>
      </w:r>
      <w:r w:rsidR="00B6077E" w:rsidRPr="00CC0319">
        <w:rPr>
          <w:sz w:val="28"/>
        </w:rPr>
        <w:t xml:space="preserve"> </w:t>
      </w:r>
      <w:r w:rsidR="009E6CD3" w:rsidRPr="00CC0319">
        <w:rPr>
          <w:sz w:val="28"/>
        </w:rPr>
        <w:t>К ним относятся</w:t>
      </w:r>
      <w:r w:rsidRPr="00CC0319">
        <w:rPr>
          <w:sz w:val="28"/>
        </w:rPr>
        <w:t>: «Юридическая клиника», «Молодежный центр правового воспитания», «Бизнес-лаборатория»</w:t>
      </w:r>
      <w:r w:rsidR="0024266C" w:rsidRPr="00CC0319">
        <w:rPr>
          <w:sz w:val="28"/>
        </w:rPr>
        <w:t>.</w:t>
      </w:r>
    </w:p>
    <w:p w:rsidR="008F344B" w:rsidRPr="00CC0319" w:rsidRDefault="00BC4927" w:rsidP="00CC0319">
      <w:pPr>
        <w:ind w:firstLine="709"/>
        <w:jc w:val="both"/>
        <w:rPr>
          <w:sz w:val="28"/>
        </w:rPr>
      </w:pPr>
      <w:r w:rsidRPr="00CC0319">
        <w:rPr>
          <w:sz w:val="28"/>
        </w:rPr>
        <w:t>В целях повышения профессиональной компетентности выпускников филиала кафедры проводят тематические круглые столы с участием потенциа</w:t>
      </w:r>
      <w:r w:rsidR="00087C7E" w:rsidRPr="00CC0319">
        <w:rPr>
          <w:sz w:val="28"/>
        </w:rPr>
        <w:t xml:space="preserve">льных работодателей. Так, в </w:t>
      </w:r>
      <w:r w:rsidR="008C06D4">
        <w:rPr>
          <w:sz w:val="28"/>
        </w:rPr>
        <w:t>2025</w:t>
      </w:r>
      <w:r w:rsidRPr="00CC0319">
        <w:rPr>
          <w:sz w:val="28"/>
        </w:rPr>
        <w:t xml:space="preserve"> году были проведены следующие мероприятия в которых приняли участие выпускники студенты филиала: </w:t>
      </w:r>
    </w:p>
    <w:p w:rsidR="008F344B" w:rsidRPr="00CC0319" w:rsidRDefault="008F344B" w:rsidP="00CC0319">
      <w:pPr>
        <w:ind w:firstLine="709"/>
        <w:jc w:val="both"/>
        <w:rPr>
          <w:sz w:val="28"/>
        </w:rPr>
      </w:pPr>
      <w:r w:rsidRPr="00CC0319">
        <w:rPr>
          <w:sz w:val="28"/>
        </w:rPr>
        <w:t>1. Викторина в формате «Своя и</w:t>
      </w:r>
      <w:r w:rsidR="004B460C">
        <w:rPr>
          <w:sz w:val="28"/>
        </w:rPr>
        <w:t>гра» на знание Конституции РФ.</w:t>
      </w:r>
    </w:p>
    <w:p w:rsidR="008F344B" w:rsidRPr="00CC0319" w:rsidRDefault="008F344B" w:rsidP="00CC0319">
      <w:pPr>
        <w:ind w:firstLine="709"/>
        <w:jc w:val="both"/>
        <w:rPr>
          <w:sz w:val="28"/>
        </w:rPr>
      </w:pPr>
      <w:r w:rsidRPr="00CC0319">
        <w:rPr>
          <w:sz w:val="28"/>
        </w:rPr>
        <w:t>2. Круглый стол «Актуальные вопросы российского законодательства»</w:t>
      </w:r>
      <w:r w:rsidR="004B460C">
        <w:rPr>
          <w:sz w:val="28"/>
        </w:rPr>
        <w:t>.</w:t>
      </w:r>
    </w:p>
    <w:p w:rsidR="008F344B" w:rsidRPr="00CC0319" w:rsidRDefault="008F344B" w:rsidP="00CC0319">
      <w:pPr>
        <w:ind w:firstLine="709"/>
        <w:jc w:val="both"/>
        <w:rPr>
          <w:sz w:val="28"/>
        </w:rPr>
      </w:pPr>
      <w:r w:rsidRPr="00CC0319">
        <w:rPr>
          <w:sz w:val="28"/>
        </w:rPr>
        <w:t>3. Деловая игра, посвящен</w:t>
      </w:r>
      <w:r w:rsidR="004B460C">
        <w:rPr>
          <w:sz w:val="28"/>
        </w:rPr>
        <w:t>ная дню банковского работника.</w:t>
      </w:r>
    </w:p>
    <w:p w:rsidR="008F344B" w:rsidRPr="00CC0319" w:rsidRDefault="008F344B" w:rsidP="00CC0319">
      <w:pPr>
        <w:ind w:firstLine="709"/>
        <w:jc w:val="both"/>
        <w:rPr>
          <w:sz w:val="28"/>
        </w:rPr>
      </w:pPr>
      <w:r w:rsidRPr="00CC0319">
        <w:rPr>
          <w:sz w:val="28"/>
        </w:rPr>
        <w:t>4.</w:t>
      </w:r>
      <w:r w:rsidR="005738E2" w:rsidRPr="00CC0319">
        <w:rPr>
          <w:sz w:val="28"/>
        </w:rPr>
        <w:t xml:space="preserve"> </w:t>
      </w:r>
      <w:r w:rsidRPr="00CC0319">
        <w:rPr>
          <w:sz w:val="28"/>
        </w:rPr>
        <w:t>Интеллектуаль</w:t>
      </w:r>
      <w:r w:rsidR="004B460C">
        <w:rPr>
          <w:sz w:val="28"/>
        </w:rPr>
        <w:t>ная игра в честь дня бухгалтера.</w:t>
      </w:r>
    </w:p>
    <w:p w:rsidR="008F344B" w:rsidRPr="00CC0319" w:rsidRDefault="008F344B" w:rsidP="00CC0319">
      <w:pPr>
        <w:ind w:firstLine="709"/>
        <w:jc w:val="both"/>
        <w:rPr>
          <w:sz w:val="28"/>
        </w:rPr>
      </w:pPr>
      <w:r w:rsidRPr="00CC0319">
        <w:rPr>
          <w:sz w:val="28"/>
        </w:rPr>
        <w:t>5. Круглый</w:t>
      </w:r>
      <w:r w:rsidR="004B460C">
        <w:rPr>
          <w:sz w:val="28"/>
        </w:rPr>
        <w:t xml:space="preserve"> стол «Недревесные ресурсы леса».</w:t>
      </w:r>
    </w:p>
    <w:p w:rsidR="008F344B" w:rsidRPr="00CC0319" w:rsidRDefault="008F344B" w:rsidP="00CC0319">
      <w:pPr>
        <w:ind w:firstLine="709"/>
        <w:jc w:val="both"/>
        <w:rPr>
          <w:sz w:val="28"/>
        </w:rPr>
      </w:pPr>
      <w:r w:rsidRPr="00CC0319">
        <w:rPr>
          <w:sz w:val="28"/>
        </w:rPr>
        <w:t>6. Круглый стол «Применение современного ассортимента химических препаратов при проведени</w:t>
      </w:r>
      <w:r w:rsidR="001A75B2" w:rsidRPr="00CC0319">
        <w:rPr>
          <w:sz w:val="28"/>
        </w:rPr>
        <w:t>и</w:t>
      </w:r>
      <w:r w:rsidRPr="00CC0319">
        <w:rPr>
          <w:sz w:val="28"/>
        </w:rPr>
        <w:t xml:space="preserve"> рубок ухода»</w:t>
      </w:r>
      <w:r w:rsidR="004B460C">
        <w:rPr>
          <w:sz w:val="28"/>
        </w:rPr>
        <w:t>.</w:t>
      </w:r>
    </w:p>
    <w:p w:rsidR="00BC4927" w:rsidRPr="00CC0319" w:rsidRDefault="00BC4927" w:rsidP="00CC0319">
      <w:pPr>
        <w:ind w:firstLine="709"/>
        <w:jc w:val="both"/>
        <w:rPr>
          <w:sz w:val="28"/>
        </w:rPr>
      </w:pPr>
      <w:r w:rsidRPr="00CC0319">
        <w:rPr>
          <w:sz w:val="28"/>
        </w:rPr>
        <w:t xml:space="preserve">С 2021 года на базе филиала проводится демонстрационный экзамен, результаты которого свидетельствует о качестве подготовки выпускников и </w:t>
      </w:r>
      <w:r w:rsidRPr="00CC0319">
        <w:rPr>
          <w:sz w:val="28"/>
        </w:rPr>
        <w:lastRenderedPageBreak/>
        <w:t>позволят повысить спрос на рынке труда. Так, в</w:t>
      </w:r>
      <w:r w:rsidR="001A75B2" w:rsidRPr="00CC0319">
        <w:rPr>
          <w:sz w:val="28"/>
        </w:rPr>
        <w:t xml:space="preserve"> </w:t>
      </w:r>
      <w:r w:rsidR="008C06D4">
        <w:rPr>
          <w:sz w:val="28"/>
        </w:rPr>
        <w:t>2025</w:t>
      </w:r>
      <w:r w:rsidRPr="00CC0319">
        <w:rPr>
          <w:sz w:val="28"/>
        </w:rPr>
        <w:t xml:space="preserve"> году охват ДЭ составил 1,</w:t>
      </w:r>
      <w:r w:rsidR="001A75B2" w:rsidRPr="00CC0319">
        <w:rPr>
          <w:sz w:val="28"/>
        </w:rPr>
        <w:t>3 </w:t>
      </w:r>
      <w:r w:rsidRPr="00CC0319">
        <w:rPr>
          <w:sz w:val="28"/>
        </w:rPr>
        <w:t xml:space="preserve">% всех форм обучения. </w:t>
      </w:r>
      <w:r w:rsidRPr="00ED09C5">
        <w:rPr>
          <w:sz w:val="28"/>
        </w:rPr>
        <w:t xml:space="preserve">Аттестация выпускников </w:t>
      </w:r>
      <w:r w:rsidR="000B5736" w:rsidRPr="00ED09C5">
        <w:rPr>
          <w:sz w:val="28"/>
        </w:rPr>
        <w:t>в форме</w:t>
      </w:r>
      <w:r w:rsidRPr="00ED09C5">
        <w:rPr>
          <w:sz w:val="28"/>
        </w:rPr>
        <w:t xml:space="preserve"> демонстрационн</w:t>
      </w:r>
      <w:r w:rsidR="000B5736" w:rsidRPr="00ED09C5">
        <w:rPr>
          <w:sz w:val="28"/>
        </w:rPr>
        <w:t>ого</w:t>
      </w:r>
      <w:r w:rsidRPr="00ED09C5">
        <w:rPr>
          <w:sz w:val="28"/>
        </w:rPr>
        <w:t xml:space="preserve"> экзамен</w:t>
      </w:r>
      <w:r w:rsidR="000B5736" w:rsidRPr="00ED09C5">
        <w:rPr>
          <w:sz w:val="28"/>
        </w:rPr>
        <w:t>а прошл</w:t>
      </w:r>
      <w:r w:rsidR="00ED09C5" w:rsidRPr="00ED09C5">
        <w:rPr>
          <w:sz w:val="28"/>
        </w:rPr>
        <w:t>а</w:t>
      </w:r>
      <w:r w:rsidR="000B5736" w:rsidRPr="00ED09C5">
        <w:rPr>
          <w:sz w:val="28"/>
        </w:rPr>
        <w:t xml:space="preserve"> по специальност</w:t>
      </w:r>
      <w:r w:rsidR="008F344B" w:rsidRPr="00ED09C5">
        <w:rPr>
          <w:sz w:val="28"/>
        </w:rPr>
        <w:t>и</w:t>
      </w:r>
      <w:r w:rsidRPr="00ED09C5">
        <w:rPr>
          <w:sz w:val="28"/>
        </w:rPr>
        <w:t xml:space="preserve"> «Бухгалтерский учет»</w:t>
      </w:r>
      <w:r w:rsidR="00ED09C5" w:rsidRPr="00ED09C5">
        <w:rPr>
          <w:sz w:val="28"/>
        </w:rPr>
        <w:t>.</w:t>
      </w:r>
    </w:p>
    <w:p w:rsidR="00C75031" w:rsidRPr="00CC0319" w:rsidRDefault="00C75031" w:rsidP="00CC0319">
      <w:pPr>
        <w:ind w:firstLine="709"/>
        <w:jc w:val="both"/>
        <w:rPr>
          <w:sz w:val="28"/>
        </w:rPr>
      </w:pPr>
      <w:r w:rsidRPr="00CC0319">
        <w:rPr>
          <w:sz w:val="28"/>
        </w:rPr>
        <w:t>Таким образом, уровень подготовки обучающихся, обеспечиваемый филиалом ФГБОУ ВО «БГУ» в г. Усть-Илимске, позволяет его выпускникам быть вос</w:t>
      </w:r>
      <w:r w:rsidR="00720794" w:rsidRPr="00CC0319">
        <w:rPr>
          <w:sz w:val="28"/>
        </w:rPr>
        <w:t>требованными и конкурент</w:t>
      </w:r>
      <w:r w:rsidRPr="00CC0319">
        <w:rPr>
          <w:sz w:val="28"/>
        </w:rPr>
        <w:t>оспособными на рынке труда в современных условиях.</w:t>
      </w:r>
    </w:p>
    <w:p w:rsidR="008F3316" w:rsidRPr="00CC0319" w:rsidRDefault="00720794" w:rsidP="00CC0319">
      <w:pPr>
        <w:ind w:firstLine="709"/>
        <w:jc w:val="both"/>
        <w:rPr>
          <w:sz w:val="28"/>
        </w:rPr>
      </w:pPr>
      <w:r w:rsidRPr="00CC0319">
        <w:rPr>
          <w:sz w:val="28"/>
        </w:rPr>
        <w:t xml:space="preserve">Работа ЦСТ и </w:t>
      </w:r>
      <w:r w:rsidR="00C75031" w:rsidRPr="00CC0319">
        <w:rPr>
          <w:sz w:val="28"/>
        </w:rPr>
        <w:t xml:space="preserve">всех структурных подразделений филиала в </w:t>
      </w:r>
      <w:r w:rsidR="00DE5F6D">
        <w:rPr>
          <w:sz w:val="28"/>
        </w:rPr>
        <w:t>2025</w:t>
      </w:r>
      <w:r w:rsidR="00C75031" w:rsidRPr="00CC0319">
        <w:rPr>
          <w:sz w:val="28"/>
        </w:rPr>
        <w:t xml:space="preserve"> году была направлена на повышение качества подготовки выпускников, развитие их способностей адаптироваться к реалиям современного рынка труда, практическую подготовку будущих специалистов, создание условий для реализации их профессионального потенциала.</w:t>
      </w:r>
      <w:bookmarkStart w:id="41" w:name="_TOC_250007"/>
      <w:bookmarkStart w:id="42" w:name="_Toc510608174"/>
      <w:bookmarkStart w:id="43" w:name="_Toc99465657"/>
      <w:bookmarkStart w:id="44" w:name="_Toc129701180"/>
    </w:p>
    <w:p w:rsidR="00DF0990" w:rsidRDefault="00DF0990" w:rsidP="00CC0319">
      <w:pPr>
        <w:ind w:firstLine="709"/>
        <w:jc w:val="both"/>
        <w:rPr>
          <w:b/>
          <w:sz w:val="28"/>
        </w:rPr>
      </w:pPr>
    </w:p>
    <w:p w:rsidR="00F028D3" w:rsidRPr="00DF0990" w:rsidRDefault="004D2F83" w:rsidP="009C0AAB">
      <w:pPr>
        <w:pStyle w:val="120"/>
        <w:jc w:val="center"/>
      </w:pPr>
      <w:bookmarkStart w:id="45" w:name="_Toc224736837"/>
      <w:r w:rsidRPr="00DF0990">
        <w:t xml:space="preserve">2.5 </w:t>
      </w:r>
      <w:r w:rsidR="000B44E1" w:rsidRPr="00DF0990">
        <w:t xml:space="preserve">Качество кадрового обеспечения образовательной </w:t>
      </w:r>
      <w:bookmarkEnd w:id="41"/>
      <w:r w:rsidR="000B44E1" w:rsidRPr="00DF0990">
        <w:t>деятельности</w:t>
      </w:r>
      <w:bookmarkEnd w:id="42"/>
      <w:bookmarkEnd w:id="43"/>
      <w:bookmarkEnd w:id="44"/>
      <w:bookmarkEnd w:id="45"/>
    </w:p>
    <w:p w:rsidR="00DF0990" w:rsidRDefault="00DF0990" w:rsidP="00CC0319">
      <w:pPr>
        <w:ind w:firstLine="709"/>
        <w:jc w:val="both"/>
        <w:rPr>
          <w:sz w:val="28"/>
        </w:rPr>
      </w:pPr>
    </w:p>
    <w:p w:rsidR="00E57F02" w:rsidRPr="00CC0319" w:rsidRDefault="000B44E1" w:rsidP="00CC0319">
      <w:pPr>
        <w:ind w:firstLine="709"/>
        <w:jc w:val="both"/>
        <w:rPr>
          <w:sz w:val="28"/>
        </w:rPr>
      </w:pPr>
      <w:r w:rsidRPr="00CC0319">
        <w:rPr>
          <w:sz w:val="28"/>
        </w:rPr>
        <w:t>Образовательный процесс в филиале осуществляется высококвалифи</w:t>
      </w:r>
      <w:r w:rsidR="007F6EDB" w:rsidRPr="00CC0319">
        <w:rPr>
          <w:sz w:val="28"/>
        </w:rPr>
        <w:t>ц</w:t>
      </w:r>
      <w:r w:rsidRPr="00CC0319">
        <w:rPr>
          <w:sz w:val="28"/>
        </w:rPr>
        <w:t>ирован</w:t>
      </w:r>
      <w:r w:rsidR="007F6EDB" w:rsidRPr="00CC0319">
        <w:rPr>
          <w:sz w:val="28"/>
        </w:rPr>
        <w:t xml:space="preserve">ным профессорско-преподавательским </w:t>
      </w:r>
      <w:r w:rsidRPr="00CC0319">
        <w:rPr>
          <w:sz w:val="28"/>
        </w:rPr>
        <w:t>составом,</w:t>
      </w:r>
      <w:r w:rsidR="005407D6" w:rsidRPr="00CC0319">
        <w:rPr>
          <w:sz w:val="28"/>
        </w:rPr>
        <w:t xml:space="preserve"> </w:t>
      </w:r>
      <w:r w:rsidR="007E6373" w:rsidRPr="00CC0319">
        <w:rPr>
          <w:sz w:val="28"/>
        </w:rPr>
        <w:t>обеспечи</w:t>
      </w:r>
      <w:r w:rsidRPr="00CC0319">
        <w:rPr>
          <w:sz w:val="28"/>
        </w:rPr>
        <w:t>вающим</w:t>
      </w:r>
      <w:r w:rsidR="007F6EDB" w:rsidRPr="00CC0319">
        <w:rPr>
          <w:sz w:val="28"/>
        </w:rPr>
        <w:t xml:space="preserve"> </w:t>
      </w:r>
      <w:r w:rsidRPr="00CC0319">
        <w:rPr>
          <w:sz w:val="28"/>
        </w:rPr>
        <w:t>подготовку бакалавров и специалистов среднего звена в соответствии с тре</w:t>
      </w:r>
      <w:r w:rsidR="007F6EDB" w:rsidRPr="00CC0319">
        <w:rPr>
          <w:sz w:val="28"/>
        </w:rPr>
        <w:t>бо</w:t>
      </w:r>
      <w:r w:rsidRPr="00CC0319">
        <w:rPr>
          <w:sz w:val="28"/>
        </w:rPr>
        <w:t>ваниями федеральных государственных образовательных стандартов.</w:t>
      </w:r>
    </w:p>
    <w:p w:rsidR="001A34C4" w:rsidRPr="00CC0319" w:rsidRDefault="00DC12B7" w:rsidP="00CC0319">
      <w:pPr>
        <w:ind w:firstLine="709"/>
        <w:jc w:val="both"/>
        <w:rPr>
          <w:sz w:val="28"/>
        </w:rPr>
      </w:pPr>
      <w:r w:rsidRPr="00CC0319">
        <w:rPr>
          <w:sz w:val="28"/>
        </w:rPr>
        <w:t>Учебный процесс по направлениям подготовки высшего образования обеспечивают</w:t>
      </w:r>
      <w:r w:rsidR="007A3A1A" w:rsidRPr="00CC0319">
        <w:rPr>
          <w:sz w:val="28"/>
        </w:rPr>
        <w:t xml:space="preserve"> </w:t>
      </w:r>
      <w:r w:rsidR="000B7688" w:rsidRPr="00CC0319">
        <w:rPr>
          <w:sz w:val="28"/>
        </w:rPr>
        <w:t xml:space="preserve">9 преподавателей, из них </w:t>
      </w:r>
      <w:r w:rsidR="003D5EE0">
        <w:rPr>
          <w:sz w:val="28"/>
        </w:rPr>
        <w:t>2</w:t>
      </w:r>
      <w:r w:rsidRPr="00CC0319">
        <w:rPr>
          <w:sz w:val="28"/>
        </w:rPr>
        <w:t xml:space="preserve"> </w:t>
      </w:r>
      <w:r w:rsidR="000B7688" w:rsidRPr="00CC0319">
        <w:rPr>
          <w:sz w:val="28"/>
        </w:rPr>
        <w:t>человека</w:t>
      </w:r>
      <w:r w:rsidR="007A3A1A" w:rsidRPr="00CC0319">
        <w:rPr>
          <w:sz w:val="28"/>
        </w:rPr>
        <w:t xml:space="preserve"> штатных</w:t>
      </w:r>
      <w:r w:rsidR="000B7688" w:rsidRPr="00CC0319">
        <w:rPr>
          <w:sz w:val="28"/>
        </w:rPr>
        <w:t xml:space="preserve"> на </w:t>
      </w:r>
      <w:r w:rsidR="005A44EB" w:rsidRPr="00CC0319">
        <w:rPr>
          <w:sz w:val="28"/>
        </w:rPr>
        <w:t>2,</w:t>
      </w:r>
      <w:r w:rsidR="003D5EE0">
        <w:rPr>
          <w:sz w:val="28"/>
        </w:rPr>
        <w:t>0</w:t>
      </w:r>
      <w:r w:rsidR="00083BCE" w:rsidRPr="00CC0319">
        <w:rPr>
          <w:sz w:val="28"/>
        </w:rPr>
        <w:t xml:space="preserve"> </w:t>
      </w:r>
      <w:r w:rsidRPr="00CC0319">
        <w:rPr>
          <w:sz w:val="28"/>
        </w:rPr>
        <w:t>ставки</w:t>
      </w:r>
      <w:r w:rsidR="007A3A1A" w:rsidRPr="00CC0319">
        <w:rPr>
          <w:sz w:val="28"/>
        </w:rPr>
        <w:t xml:space="preserve"> и </w:t>
      </w:r>
      <w:r w:rsidR="000B7688" w:rsidRPr="00CC0319">
        <w:rPr>
          <w:sz w:val="28"/>
        </w:rPr>
        <w:t xml:space="preserve">внешних </w:t>
      </w:r>
      <w:r w:rsidR="00E37EF4" w:rsidRPr="00CC0319">
        <w:rPr>
          <w:sz w:val="28"/>
        </w:rPr>
        <w:t xml:space="preserve">совместителей </w:t>
      </w:r>
      <w:r w:rsidR="006252CF" w:rsidRPr="00CC0319">
        <w:rPr>
          <w:sz w:val="28"/>
        </w:rPr>
        <w:t xml:space="preserve">– </w:t>
      </w:r>
      <w:r w:rsidR="00D90BC7">
        <w:rPr>
          <w:sz w:val="28"/>
        </w:rPr>
        <w:t>7</w:t>
      </w:r>
      <w:r w:rsidR="00E37EF4" w:rsidRPr="00CC0319">
        <w:rPr>
          <w:sz w:val="28"/>
        </w:rPr>
        <w:t xml:space="preserve"> человек </w:t>
      </w:r>
      <w:r w:rsidR="00A2364A" w:rsidRPr="00CC0319">
        <w:rPr>
          <w:sz w:val="28"/>
        </w:rPr>
        <w:t>на</w:t>
      </w:r>
      <w:r w:rsidR="00E37EF4" w:rsidRPr="00CC0319">
        <w:rPr>
          <w:sz w:val="28"/>
        </w:rPr>
        <w:t xml:space="preserve"> </w:t>
      </w:r>
      <w:r w:rsidR="00D90BC7">
        <w:rPr>
          <w:sz w:val="28"/>
        </w:rPr>
        <w:t>3,0</w:t>
      </w:r>
      <w:r w:rsidR="00E37EF4" w:rsidRPr="00CC0319">
        <w:rPr>
          <w:sz w:val="28"/>
        </w:rPr>
        <w:t xml:space="preserve"> став</w:t>
      </w:r>
      <w:r w:rsidR="000168B1" w:rsidRPr="00CC0319">
        <w:rPr>
          <w:sz w:val="28"/>
        </w:rPr>
        <w:t>ок</w:t>
      </w:r>
      <w:r w:rsidR="00C81B7E" w:rsidRPr="00CC0319">
        <w:rPr>
          <w:sz w:val="28"/>
        </w:rPr>
        <w:t>. Из числа ППС</w:t>
      </w:r>
      <w:r w:rsidR="00121731" w:rsidRPr="00CC0319">
        <w:rPr>
          <w:sz w:val="28"/>
        </w:rPr>
        <w:t xml:space="preserve"> </w:t>
      </w:r>
      <w:r w:rsidR="00C81B7E" w:rsidRPr="00CC0319">
        <w:rPr>
          <w:sz w:val="28"/>
        </w:rPr>
        <w:t xml:space="preserve">– </w:t>
      </w:r>
      <w:r w:rsidR="00D90BC7">
        <w:rPr>
          <w:sz w:val="28"/>
        </w:rPr>
        <w:t>9</w:t>
      </w:r>
      <w:r w:rsidR="00F96A03" w:rsidRPr="00CC0319">
        <w:rPr>
          <w:sz w:val="28"/>
        </w:rPr>
        <w:t xml:space="preserve"> человек, </w:t>
      </w:r>
      <w:r w:rsidR="00A2364A" w:rsidRPr="00CC0319">
        <w:rPr>
          <w:sz w:val="28"/>
        </w:rPr>
        <w:t xml:space="preserve">работающих на </w:t>
      </w:r>
      <w:r w:rsidR="00D90BC7">
        <w:rPr>
          <w:sz w:val="28"/>
        </w:rPr>
        <w:t>5,15</w:t>
      </w:r>
      <w:r w:rsidR="00A2364A" w:rsidRPr="00CC0319">
        <w:rPr>
          <w:sz w:val="28"/>
        </w:rPr>
        <w:t xml:space="preserve"> ставки</w:t>
      </w:r>
      <w:r w:rsidR="007A3A1A" w:rsidRPr="00CC0319">
        <w:rPr>
          <w:sz w:val="28"/>
        </w:rPr>
        <w:t>,</w:t>
      </w:r>
      <w:r w:rsidR="00A2364A" w:rsidRPr="00CC0319">
        <w:rPr>
          <w:sz w:val="28"/>
        </w:rPr>
        <w:t xml:space="preserve"> имеют ученую степень кандидата наук</w:t>
      </w:r>
      <w:r w:rsidR="007A3A1A" w:rsidRPr="00CC0319">
        <w:rPr>
          <w:sz w:val="28"/>
        </w:rPr>
        <w:t>.</w:t>
      </w:r>
      <w:r w:rsidR="00A2364A" w:rsidRPr="00CC0319">
        <w:rPr>
          <w:sz w:val="28"/>
        </w:rPr>
        <w:t xml:space="preserve"> </w:t>
      </w:r>
      <w:r w:rsidR="008F05C8" w:rsidRPr="00CC0319">
        <w:rPr>
          <w:sz w:val="28"/>
        </w:rPr>
        <w:t xml:space="preserve">Все преподаватели избраны по конкурсу. </w:t>
      </w:r>
      <w:r w:rsidR="007A3A1A" w:rsidRPr="00CC0319">
        <w:rPr>
          <w:sz w:val="28"/>
        </w:rPr>
        <w:t xml:space="preserve">Остепененность составляет </w:t>
      </w:r>
      <w:r w:rsidR="00D90BC7">
        <w:rPr>
          <w:sz w:val="28"/>
        </w:rPr>
        <w:t>100</w:t>
      </w:r>
      <w:r w:rsidR="007E0D18" w:rsidRPr="00CC0319">
        <w:rPr>
          <w:sz w:val="28"/>
        </w:rPr>
        <w:t> </w:t>
      </w:r>
      <w:r w:rsidR="007A3A1A" w:rsidRPr="00CC0319">
        <w:rPr>
          <w:sz w:val="28"/>
        </w:rPr>
        <w:t xml:space="preserve">%. </w:t>
      </w:r>
      <w:r w:rsidR="001A34C4" w:rsidRPr="00CC0319">
        <w:rPr>
          <w:sz w:val="28"/>
        </w:rPr>
        <w:t xml:space="preserve">Распределение численности ППС в </w:t>
      </w:r>
      <w:r w:rsidR="00E4341F">
        <w:rPr>
          <w:sz w:val="28"/>
        </w:rPr>
        <w:t>2025</w:t>
      </w:r>
      <w:r w:rsidR="00661FFD">
        <w:rPr>
          <w:sz w:val="28"/>
        </w:rPr>
        <w:t xml:space="preserve"> году представлено в т</w:t>
      </w:r>
      <w:r w:rsidR="001A34C4" w:rsidRPr="00CC0319">
        <w:rPr>
          <w:sz w:val="28"/>
        </w:rPr>
        <w:t xml:space="preserve">аблице </w:t>
      </w:r>
      <w:r w:rsidR="00446FAB">
        <w:rPr>
          <w:sz w:val="28"/>
        </w:rPr>
        <w:t>18</w:t>
      </w:r>
      <w:r w:rsidR="001A34C4" w:rsidRPr="00CC0319">
        <w:rPr>
          <w:sz w:val="28"/>
        </w:rPr>
        <w:t>.</w:t>
      </w:r>
    </w:p>
    <w:p w:rsidR="001A34C4" w:rsidRPr="00CC0319" w:rsidRDefault="001A34C4" w:rsidP="00CC0319">
      <w:pPr>
        <w:ind w:firstLine="709"/>
        <w:jc w:val="right"/>
        <w:rPr>
          <w:sz w:val="28"/>
        </w:rPr>
      </w:pPr>
      <w:r w:rsidRPr="00CC0319">
        <w:rPr>
          <w:sz w:val="28"/>
        </w:rPr>
        <w:t xml:space="preserve">Таблица </w:t>
      </w:r>
      <w:r w:rsidR="00446FAB">
        <w:rPr>
          <w:sz w:val="28"/>
        </w:rPr>
        <w:t>18</w:t>
      </w:r>
    </w:p>
    <w:p w:rsidR="001A34C4" w:rsidRPr="00CC0319" w:rsidRDefault="001A34C4" w:rsidP="00CC0319">
      <w:pPr>
        <w:ind w:firstLine="709"/>
        <w:jc w:val="center"/>
        <w:rPr>
          <w:sz w:val="28"/>
        </w:rPr>
      </w:pPr>
      <w:r w:rsidRPr="00CC0319">
        <w:rPr>
          <w:sz w:val="28"/>
        </w:rPr>
        <w:t xml:space="preserve">Распределение численности ППС в </w:t>
      </w:r>
      <w:r w:rsidR="006C487C">
        <w:rPr>
          <w:sz w:val="28"/>
        </w:rPr>
        <w:t>2025</w:t>
      </w:r>
      <w:r w:rsidRPr="00CC0319">
        <w:rPr>
          <w:sz w:val="28"/>
        </w:rPr>
        <w:t xml:space="preserve"> году</w:t>
      </w:r>
    </w:p>
    <w:tbl>
      <w:tblPr>
        <w:tblW w:w="5000" w:type="pct"/>
        <w:tblCellMar>
          <w:left w:w="10" w:type="dxa"/>
          <w:right w:w="10" w:type="dxa"/>
        </w:tblCellMar>
        <w:tblLook w:val="04A0" w:firstRow="1" w:lastRow="0" w:firstColumn="1" w:lastColumn="0" w:noHBand="0" w:noVBand="1"/>
      </w:tblPr>
      <w:tblGrid>
        <w:gridCol w:w="4311"/>
        <w:gridCol w:w="1767"/>
        <w:gridCol w:w="3301"/>
      </w:tblGrid>
      <w:tr w:rsidR="001A34C4" w:rsidRPr="006C487C" w:rsidTr="006C487C">
        <w:trPr>
          <w:trHeight w:val="20"/>
        </w:trPr>
        <w:tc>
          <w:tcPr>
            <w:tcW w:w="2298" w:type="pct"/>
            <w:tcBorders>
              <w:top w:val="single" w:sz="4" w:space="0" w:color="auto"/>
              <w:left w:val="single" w:sz="4" w:space="0" w:color="auto"/>
            </w:tcBorders>
            <w:shd w:val="clear" w:color="auto" w:fill="FFFFFF"/>
            <w:vAlign w:val="center"/>
          </w:tcPr>
          <w:p w:rsidR="001A34C4" w:rsidRPr="006C487C" w:rsidRDefault="001A34C4" w:rsidP="00C06E29">
            <w:r w:rsidRPr="006C487C">
              <w:rPr>
                <w:rFonts w:eastAsia="Calibri"/>
              </w:rPr>
              <w:t>Профессорско-преподавательский состав</w:t>
            </w:r>
          </w:p>
        </w:tc>
        <w:tc>
          <w:tcPr>
            <w:tcW w:w="942" w:type="pct"/>
            <w:tcBorders>
              <w:top w:val="single" w:sz="4" w:space="0" w:color="auto"/>
              <w:left w:val="single" w:sz="4" w:space="0" w:color="auto"/>
            </w:tcBorders>
            <w:shd w:val="clear" w:color="auto" w:fill="FFFFFF"/>
            <w:vAlign w:val="center"/>
          </w:tcPr>
          <w:p w:rsidR="001A34C4" w:rsidRPr="006C487C" w:rsidRDefault="001A34C4" w:rsidP="00CC0319">
            <w:pPr>
              <w:jc w:val="center"/>
            </w:pPr>
            <w:r w:rsidRPr="006C487C">
              <w:rPr>
                <w:rFonts w:eastAsia="Calibri"/>
              </w:rPr>
              <w:t>Количество, чел.</w:t>
            </w:r>
          </w:p>
        </w:tc>
        <w:tc>
          <w:tcPr>
            <w:tcW w:w="1760" w:type="pct"/>
            <w:tcBorders>
              <w:top w:val="single" w:sz="4" w:space="0" w:color="auto"/>
              <w:left w:val="single" w:sz="4" w:space="0" w:color="auto"/>
              <w:right w:val="single" w:sz="4" w:space="0" w:color="auto"/>
            </w:tcBorders>
            <w:shd w:val="clear" w:color="auto" w:fill="FFFFFF"/>
            <w:vAlign w:val="center"/>
          </w:tcPr>
          <w:p w:rsidR="001A34C4" w:rsidRPr="006C487C" w:rsidRDefault="001A34C4" w:rsidP="00CC0319">
            <w:pPr>
              <w:jc w:val="center"/>
            </w:pPr>
            <w:r w:rsidRPr="006C487C">
              <w:rPr>
                <w:rFonts w:eastAsia="Calibri"/>
              </w:rPr>
              <w:t>Количество занимаемых ставок</w:t>
            </w:r>
          </w:p>
        </w:tc>
      </w:tr>
      <w:tr w:rsidR="001A34C4" w:rsidRPr="006C487C" w:rsidTr="006C487C">
        <w:trPr>
          <w:trHeight w:val="20"/>
        </w:trPr>
        <w:tc>
          <w:tcPr>
            <w:tcW w:w="2298" w:type="pct"/>
            <w:tcBorders>
              <w:top w:val="single" w:sz="4" w:space="0" w:color="auto"/>
              <w:left w:val="single" w:sz="4" w:space="0" w:color="auto"/>
            </w:tcBorders>
            <w:shd w:val="clear" w:color="auto" w:fill="FFFFFF"/>
            <w:vAlign w:val="center"/>
          </w:tcPr>
          <w:p w:rsidR="001A34C4" w:rsidRPr="006C487C" w:rsidRDefault="001A34C4" w:rsidP="00C06E29">
            <w:r w:rsidRPr="006C487C">
              <w:rPr>
                <w:rFonts w:eastAsia="Calibri"/>
              </w:rPr>
              <w:t>Штатных работников, из них</w:t>
            </w:r>
            <w:r w:rsidR="006252CF" w:rsidRPr="006C487C">
              <w:rPr>
                <w:rFonts w:eastAsia="Calibri"/>
              </w:rPr>
              <w:t>:</w:t>
            </w:r>
          </w:p>
        </w:tc>
        <w:tc>
          <w:tcPr>
            <w:tcW w:w="942" w:type="pct"/>
            <w:tcBorders>
              <w:top w:val="single" w:sz="4" w:space="0" w:color="auto"/>
              <w:left w:val="single" w:sz="4" w:space="0" w:color="auto"/>
            </w:tcBorders>
            <w:shd w:val="clear" w:color="auto" w:fill="FFFFFF"/>
            <w:vAlign w:val="center"/>
          </w:tcPr>
          <w:p w:rsidR="001A34C4" w:rsidRPr="006C487C" w:rsidRDefault="0012734A" w:rsidP="00CC0319">
            <w:pPr>
              <w:jc w:val="center"/>
            </w:pPr>
            <w:r>
              <w:t>2</w:t>
            </w:r>
          </w:p>
        </w:tc>
        <w:tc>
          <w:tcPr>
            <w:tcW w:w="1760" w:type="pct"/>
            <w:tcBorders>
              <w:top w:val="single" w:sz="4" w:space="0" w:color="auto"/>
              <w:left w:val="single" w:sz="4" w:space="0" w:color="auto"/>
              <w:right w:val="single" w:sz="4" w:space="0" w:color="auto"/>
            </w:tcBorders>
            <w:shd w:val="clear" w:color="auto" w:fill="auto"/>
            <w:vAlign w:val="center"/>
          </w:tcPr>
          <w:p w:rsidR="001A34C4" w:rsidRPr="006C487C" w:rsidRDefault="0012734A" w:rsidP="00CC0319">
            <w:pPr>
              <w:jc w:val="center"/>
            </w:pPr>
            <w:r>
              <w:t>2,0</w:t>
            </w:r>
          </w:p>
        </w:tc>
      </w:tr>
      <w:tr w:rsidR="000B7688" w:rsidRPr="006C487C" w:rsidTr="006C487C">
        <w:trPr>
          <w:trHeight w:val="20"/>
        </w:trPr>
        <w:tc>
          <w:tcPr>
            <w:tcW w:w="2298" w:type="pct"/>
            <w:tcBorders>
              <w:top w:val="single" w:sz="4" w:space="0" w:color="auto"/>
              <w:left w:val="single" w:sz="4" w:space="0" w:color="auto"/>
            </w:tcBorders>
            <w:shd w:val="clear" w:color="auto" w:fill="FFFFFF"/>
            <w:vAlign w:val="center"/>
          </w:tcPr>
          <w:p w:rsidR="000B7688" w:rsidRPr="006C487C" w:rsidRDefault="000B7688" w:rsidP="00C06E29">
            <w:pPr>
              <w:rPr>
                <w:rFonts w:eastAsia="Calibri"/>
              </w:rPr>
            </w:pPr>
            <w:r w:rsidRPr="006C487C">
              <w:rPr>
                <w:rFonts w:eastAsia="Calibri"/>
              </w:rPr>
              <w:t>Докторов наук</w:t>
            </w:r>
          </w:p>
        </w:tc>
        <w:tc>
          <w:tcPr>
            <w:tcW w:w="942" w:type="pct"/>
            <w:tcBorders>
              <w:top w:val="single" w:sz="4" w:space="0" w:color="auto"/>
              <w:left w:val="single" w:sz="4" w:space="0" w:color="auto"/>
            </w:tcBorders>
            <w:shd w:val="clear" w:color="auto" w:fill="FFFFFF"/>
            <w:vAlign w:val="center"/>
          </w:tcPr>
          <w:p w:rsidR="000B7688" w:rsidRPr="006C487C" w:rsidRDefault="000B7688" w:rsidP="00CC0319">
            <w:pPr>
              <w:jc w:val="center"/>
            </w:pPr>
            <w:r w:rsidRPr="006C487C">
              <w:t>0</w:t>
            </w:r>
          </w:p>
        </w:tc>
        <w:tc>
          <w:tcPr>
            <w:tcW w:w="1760" w:type="pct"/>
            <w:tcBorders>
              <w:top w:val="single" w:sz="4" w:space="0" w:color="auto"/>
              <w:left w:val="single" w:sz="4" w:space="0" w:color="auto"/>
              <w:right w:val="single" w:sz="4" w:space="0" w:color="auto"/>
            </w:tcBorders>
            <w:shd w:val="clear" w:color="auto" w:fill="auto"/>
            <w:vAlign w:val="center"/>
          </w:tcPr>
          <w:p w:rsidR="000B7688" w:rsidRPr="006C487C" w:rsidRDefault="000B7688" w:rsidP="00CC0319">
            <w:pPr>
              <w:jc w:val="center"/>
            </w:pPr>
            <w:r w:rsidRPr="006C487C">
              <w:t>0,0</w:t>
            </w:r>
          </w:p>
        </w:tc>
      </w:tr>
      <w:tr w:rsidR="001A34C4" w:rsidRPr="006C487C" w:rsidTr="006C487C">
        <w:trPr>
          <w:trHeight w:val="20"/>
        </w:trPr>
        <w:tc>
          <w:tcPr>
            <w:tcW w:w="2298" w:type="pct"/>
            <w:tcBorders>
              <w:top w:val="single" w:sz="4" w:space="0" w:color="auto"/>
              <w:left w:val="single" w:sz="4" w:space="0" w:color="auto"/>
            </w:tcBorders>
            <w:shd w:val="clear" w:color="auto" w:fill="FFFFFF"/>
            <w:vAlign w:val="center"/>
          </w:tcPr>
          <w:p w:rsidR="001A34C4" w:rsidRPr="006C487C" w:rsidRDefault="001A34C4" w:rsidP="00C06E29">
            <w:r w:rsidRPr="006C487C">
              <w:rPr>
                <w:rFonts w:eastAsia="Calibri"/>
              </w:rPr>
              <w:t>Кандидатов наук</w:t>
            </w:r>
            <w:r w:rsidR="00B6077E" w:rsidRPr="006C487C">
              <w:rPr>
                <w:rFonts w:eastAsia="Calibri"/>
              </w:rPr>
              <w:t xml:space="preserve"> </w:t>
            </w:r>
          </w:p>
        </w:tc>
        <w:tc>
          <w:tcPr>
            <w:tcW w:w="942" w:type="pct"/>
            <w:tcBorders>
              <w:top w:val="single" w:sz="4" w:space="0" w:color="auto"/>
              <w:left w:val="single" w:sz="4" w:space="0" w:color="auto"/>
            </w:tcBorders>
            <w:shd w:val="clear" w:color="auto" w:fill="FFFFFF"/>
            <w:vAlign w:val="center"/>
          </w:tcPr>
          <w:p w:rsidR="001A34C4" w:rsidRPr="006C487C" w:rsidRDefault="000168B1" w:rsidP="00CC0319">
            <w:pPr>
              <w:jc w:val="center"/>
            </w:pPr>
            <w:r w:rsidRPr="006C487C">
              <w:t>2</w:t>
            </w:r>
          </w:p>
        </w:tc>
        <w:tc>
          <w:tcPr>
            <w:tcW w:w="1760" w:type="pct"/>
            <w:tcBorders>
              <w:top w:val="single" w:sz="4" w:space="0" w:color="auto"/>
              <w:left w:val="single" w:sz="4" w:space="0" w:color="auto"/>
              <w:right w:val="single" w:sz="4" w:space="0" w:color="auto"/>
            </w:tcBorders>
            <w:shd w:val="clear" w:color="auto" w:fill="auto"/>
            <w:vAlign w:val="center"/>
          </w:tcPr>
          <w:p w:rsidR="001A34C4" w:rsidRPr="006C487C" w:rsidRDefault="000168B1" w:rsidP="00CC0319">
            <w:pPr>
              <w:jc w:val="center"/>
            </w:pPr>
            <w:r w:rsidRPr="006C487C">
              <w:t>2,0</w:t>
            </w:r>
          </w:p>
        </w:tc>
      </w:tr>
      <w:tr w:rsidR="001A34C4" w:rsidRPr="006C487C" w:rsidTr="006C487C">
        <w:trPr>
          <w:trHeight w:val="20"/>
        </w:trPr>
        <w:tc>
          <w:tcPr>
            <w:tcW w:w="2298" w:type="pct"/>
            <w:tcBorders>
              <w:top w:val="single" w:sz="4" w:space="0" w:color="auto"/>
              <w:left w:val="single" w:sz="4" w:space="0" w:color="auto"/>
            </w:tcBorders>
            <w:shd w:val="clear" w:color="auto" w:fill="FFFFFF"/>
            <w:vAlign w:val="center"/>
          </w:tcPr>
          <w:p w:rsidR="001A34C4" w:rsidRPr="006C487C" w:rsidRDefault="001A34C4" w:rsidP="00C06E29">
            <w:pPr>
              <w:rPr>
                <w:rFonts w:eastAsia="Calibri"/>
              </w:rPr>
            </w:pPr>
            <w:r w:rsidRPr="006C487C">
              <w:rPr>
                <w:rFonts w:eastAsia="Calibri"/>
              </w:rPr>
              <w:t>Старших преподавателей</w:t>
            </w:r>
          </w:p>
        </w:tc>
        <w:tc>
          <w:tcPr>
            <w:tcW w:w="942" w:type="pct"/>
            <w:tcBorders>
              <w:top w:val="single" w:sz="4" w:space="0" w:color="auto"/>
              <w:left w:val="single" w:sz="4" w:space="0" w:color="auto"/>
            </w:tcBorders>
            <w:shd w:val="clear" w:color="auto" w:fill="FFFFFF"/>
            <w:vAlign w:val="center"/>
          </w:tcPr>
          <w:p w:rsidR="001A34C4" w:rsidRPr="006C487C" w:rsidRDefault="0012734A" w:rsidP="00CC0319">
            <w:pPr>
              <w:jc w:val="center"/>
            </w:pPr>
            <w:r>
              <w:t>0</w:t>
            </w:r>
          </w:p>
        </w:tc>
        <w:tc>
          <w:tcPr>
            <w:tcW w:w="1760" w:type="pct"/>
            <w:tcBorders>
              <w:top w:val="single" w:sz="4" w:space="0" w:color="auto"/>
              <w:left w:val="single" w:sz="4" w:space="0" w:color="auto"/>
              <w:right w:val="single" w:sz="4" w:space="0" w:color="auto"/>
            </w:tcBorders>
            <w:shd w:val="clear" w:color="auto" w:fill="auto"/>
            <w:vAlign w:val="center"/>
          </w:tcPr>
          <w:p w:rsidR="001A34C4" w:rsidRPr="006C487C" w:rsidRDefault="0012734A" w:rsidP="00CC0319">
            <w:pPr>
              <w:jc w:val="center"/>
            </w:pPr>
            <w:r>
              <w:t>0</w:t>
            </w:r>
          </w:p>
        </w:tc>
      </w:tr>
      <w:tr w:rsidR="001A34C4" w:rsidRPr="006C487C" w:rsidTr="006C487C">
        <w:trPr>
          <w:trHeight w:val="20"/>
        </w:trPr>
        <w:tc>
          <w:tcPr>
            <w:tcW w:w="2298" w:type="pct"/>
            <w:tcBorders>
              <w:top w:val="single" w:sz="4" w:space="0" w:color="auto"/>
              <w:left w:val="single" w:sz="4" w:space="0" w:color="auto"/>
            </w:tcBorders>
            <w:shd w:val="clear" w:color="auto" w:fill="FFFFFF"/>
            <w:vAlign w:val="center"/>
          </w:tcPr>
          <w:p w:rsidR="001A34C4" w:rsidRPr="006C487C" w:rsidRDefault="001A34C4" w:rsidP="00C06E29">
            <w:r w:rsidRPr="006C487C">
              <w:rPr>
                <w:rFonts w:eastAsia="Calibri"/>
              </w:rPr>
              <w:t>Внешних совместителей, из них</w:t>
            </w:r>
            <w:r w:rsidR="006252CF" w:rsidRPr="006C487C">
              <w:rPr>
                <w:rFonts w:eastAsia="Calibri"/>
              </w:rPr>
              <w:t>:</w:t>
            </w:r>
          </w:p>
        </w:tc>
        <w:tc>
          <w:tcPr>
            <w:tcW w:w="942" w:type="pct"/>
            <w:tcBorders>
              <w:top w:val="single" w:sz="4" w:space="0" w:color="auto"/>
              <w:left w:val="single" w:sz="4" w:space="0" w:color="auto"/>
            </w:tcBorders>
            <w:shd w:val="clear" w:color="auto" w:fill="FFFFFF"/>
            <w:vAlign w:val="center"/>
          </w:tcPr>
          <w:p w:rsidR="001A34C4" w:rsidRPr="006C487C" w:rsidRDefault="0012734A" w:rsidP="00CC0319">
            <w:pPr>
              <w:jc w:val="center"/>
            </w:pPr>
            <w:r>
              <w:t>7</w:t>
            </w:r>
          </w:p>
        </w:tc>
        <w:tc>
          <w:tcPr>
            <w:tcW w:w="1760" w:type="pct"/>
            <w:tcBorders>
              <w:top w:val="single" w:sz="4" w:space="0" w:color="auto"/>
              <w:left w:val="single" w:sz="4" w:space="0" w:color="auto"/>
              <w:right w:val="single" w:sz="4" w:space="0" w:color="auto"/>
            </w:tcBorders>
            <w:shd w:val="clear" w:color="auto" w:fill="auto"/>
            <w:vAlign w:val="center"/>
          </w:tcPr>
          <w:p w:rsidR="001A34C4" w:rsidRPr="006C487C" w:rsidRDefault="0012734A" w:rsidP="00CC0319">
            <w:pPr>
              <w:jc w:val="center"/>
            </w:pPr>
            <w:r>
              <w:t>7</w:t>
            </w:r>
          </w:p>
        </w:tc>
      </w:tr>
      <w:tr w:rsidR="001A34C4" w:rsidRPr="006C487C" w:rsidTr="006C487C">
        <w:trPr>
          <w:trHeight w:val="20"/>
        </w:trPr>
        <w:tc>
          <w:tcPr>
            <w:tcW w:w="2298" w:type="pct"/>
            <w:tcBorders>
              <w:top w:val="single" w:sz="4" w:space="0" w:color="auto"/>
              <w:left w:val="single" w:sz="4" w:space="0" w:color="auto"/>
              <w:bottom w:val="single" w:sz="4" w:space="0" w:color="auto"/>
            </w:tcBorders>
            <w:shd w:val="clear" w:color="auto" w:fill="FFFFFF"/>
            <w:vAlign w:val="center"/>
          </w:tcPr>
          <w:p w:rsidR="001A34C4" w:rsidRPr="006C487C" w:rsidRDefault="001A34C4" w:rsidP="00C06E29">
            <w:r w:rsidRPr="006C487C">
              <w:rPr>
                <w:rFonts w:eastAsia="Calibri"/>
              </w:rPr>
              <w:t>Докторов наук</w:t>
            </w:r>
          </w:p>
        </w:tc>
        <w:tc>
          <w:tcPr>
            <w:tcW w:w="942" w:type="pct"/>
            <w:tcBorders>
              <w:top w:val="single" w:sz="4" w:space="0" w:color="auto"/>
              <w:left w:val="single" w:sz="4" w:space="0" w:color="auto"/>
              <w:bottom w:val="single" w:sz="4" w:space="0" w:color="auto"/>
            </w:tcBorders>
            <w:shd w:val="clear" w:color="auto" w:fill="FFFFFF"/>
            <w:vAlign w:val="center"/>
          </w:tcPr>
          <w:p w:rsidR="001A34C4" w:rsidRPr="006C487C" w:rsidRDefault="001A34C4" w:rsidP="00CC0319">
            <w:pPr>
              <w:jc w:val="center"/>
            </w:pPr>
            <w:r w:rsidRPr="006C487C">
              <w:t>0</w:t>
            </w:r>
          </w:p>
        </w:tc>
        <w:tc>
          <w:tcPr>
            <w:tcW w:w="1760" w:type="pct"/>
            <w:tcBorders>
              <w:top w:val="single" w:sz="4" w:space="0" w:color="auto"/>
              <w:left w:val="single" w:sz="4" w:space="0" w:color="auto"/>
              <w:bottom w:val="single" w:sz="4" w:space="0" w:color="auto"/>
              <w:right w:val="single" w:sz="4" w:space="0" w:color="auto"/>
            </w:tcBorders>
            <w:shd w:val="clear" w:color="auto" w:fill="auto"/>
            <w:vAlign w:val="center"/>
          </w:tcPr>
          <w:p w:rsidR="001A34C4" w:rsidRPr="006C487C" w:rsidRDefault="001A34C4" w:rsidP="00CC0319">
            <w:pPr>
              <w:jc w:val="center"/>
            </w:pPr>
            <w:r w:rsidRPr="006C487C">
              <w:t>0</w:t>
            </w:r>
            <w:r w:rsidR="00083BCE" w:rsidRPr="006C487C">
              <w:t>,0</w:t>
            </w:r>
          </w:p>
        </w:tc>
      </w:tr>
      <w:tr w:rsidR="001A34C4" w:rsidRPr="006C487C" w:rsidTr="006C487C">
        <w:trPr>
          <w:trHeight w:val="20"/>
        </w:trPr>
        <w:tc>
          <w:tcPr>
            <w:tcW w:w="2298" w:type="pct"/>
            <w:tcBorders>
              <w:top w:val="single" w:sz="4" w:space="0" w:color="auto"/>
              <w:left w:val="single" w:sz="4" w:space="0" w:color="auto"/>
              <w:bottom w:val="single" w:sz="4" w:space="0" w:color="auto"/>
            </w:tcBorders>
            <w:shd w:val="clear" w:color="auto" w:fill="FFFFFF"/>
            <w:vAlign w:val="center"/>
          </w:tcPr>
          <w:p w:rsidR="001A34C4" w:rsidRPr="006C487C" w:rsidRDefault="001A34C4" w:rsidP="00C06E29">
            <w:r w:rsidRPr="006C487C">
              <w:rPr>
                <w:rFonts w:eastAsia="Calibri"/>
              </w:rPr>
              <w:t>Кандидатов наук</w:t>
            </w:r>
          </w:p>
        </w:tc>
        <w:tc>
          <w:tcPr>
            <w:tcW w:w="942" w:type="pct"/>
            <w:tcBorders>
              <w:top w:val="single" w:sz="4" w:space="0" w:color="auto"/>
              <w:left w:val="single" w:sz="4" w:space="0" w:color="auto"/>
              <w:bottom w:val="single" w:sz="4" w:space="0" w:color="auto"/>
            </w:tcBorders>
            <w:shd w:val="clear" w:color="auto" w:fill="FFFFFF"/>
            <w:vAlign w:val="center"/>
          </w:tcPr>
          <w:p w:rsidR="001A34C4" w:rsidRPr="006C487C" w:rsidRDefault="0012734A" w:rsidP="00CC0319">
            <w:pPr>
              <w:jc w:val="center"/>
            </w:pPr>
            <w:r>
              <w:t>7</w:t>
            </w:r>
          </w:p>
        </w:tc>
        <w:tc>
          <w:tcPr>
            <w:tcW w:w="1760" w:type="pct"/>
            <w:tcBorders>
              <w:top w:val="single" w:sz="4" w:space="0" w:color="auto"/>
              <w:left w:val="single" w:sz="4" w:space="0" w:color="auto"/>
              <w:bottom w:val="single" w:sz="4" w:space="0" w:color="auto"/>
              <w:right w:val="single" w:sz="4" w:space="0" w:color="auto"/>
            </w:tcBorders>
            <w:shd w:val="clear" w:color="auto" w:fill="auto"/>
            <w:vAlign w:val="center"/>
          </w:tcPr>
          <w:p w:rsidR="001A34C4" w:rsidRPr="006C487C" w:rsidRDefault="0012734A" w:rsidP="00CC0319">
            <w:pPr>
              <w:jc w:val="center"/>
            </w:pPr>
            <w:r>
              <w:t>3,0</w:t>
            </w:r>
          </w:p>
        </w:tc>
      </w:tr>
      <w:tr w:rsidR="000B7688" w:rsidRPr="006C487C" w:rsidTr="006C487C">
        <w:trPr>
          <w:trHeight w:val="20"/>
        </w:trPr>
        <w:tc>
          <w:tcPr>
            <w:tcW w:w="2298" w:type="pct"/>
            <w:tcBorders>
              <w:top w:val="single" w:sz="4" w:space="0" w:color="auto"/>
              <w:left w:val="single" w:sz="4" w:space="0" w:color="auto"/>
              <w:bottom w:val="single" w:sz="4" w:space="0" w:color="auto"/>
            </w:tcBorders>
            <w:shd w:val="clear" w:color="auto" w:fill="FFFFFF"/>
            <w:vAlign w:val="center"/>
          </w:tcPr>
          <w:p w:rsidR="000B7688" w:rsidRPr="006C487C" w:rsidRDefault="000B7688" w:rsidP="00C06E29">
            <w:pPr>
              <w:rPr>
                <w:rFonts w:eastAsia="Calibri"/>
              </w:rPr>
            </w:pPr>
            <w:r w:rsidRPr="006C487C">
              <w:rPr>
                <w:rFonts w:eastAsia="Calibri"/>
              </w:rPr>
              <w:t>Старших преподавателей</w:t>
            </w:r>
          </w:p>
        </w:tc>
        <w:tc>
          <w:tcPr>
            <w:tcW w:w="942" w:type="pct"/>
            <w:tcBorders>
              <w:top w:val="single" w:sz="4" w:space="0" w:color="auto"/>
              <w:left w:val="single" w:sz="4" w:space="0" w:color="auto"/>
              <w:bottom w:val="single" w:sz="4" w:space="0" w:color="auto"/>
            </w:tcBorders>
            <w:shd w:val="clear" w:color="auto" w:fill="FFFFFF"/>
            <w:vAlign w:val="center"/>
          </w:tcPr>
          <w:p w:rsidR="000B7688" w:rsidRPr="006C487C" w:rsidRDefault="000B7688" w:rsidP="00CC0319">
            <w:pPr>
              <w:jc w:val="center"/>
            </w:pPr>
            <w:r w:rsidRPr="006C487C">
              <w:t>0</w:t>
            </w:r>
          </w:p>
        </w:tc>
        <w:tc>
          <w:tcPr>
            <w:tcW w:w="1760" w:type="pct"/>
            <w:tcBorders>
              <w:top w:val="single" w:sz="4" w:space="0" w:color="auto"/>
              <w:left w:val="single" w:sz="4" w:space="0" w:color="auto"/>
              <w:bottom w:val="single" w:sz="4" w:space="0" w:color="auto"/>
              <w:right w:val="single" w:sz="4" w:space="0" w:color="auto"/>
            </w:tcBorders>
            <w:shd w:val="clear" w:color="auto" w:fill="auto"/>
            <w:vAlign w:val="center"/>
          </w:tcPr>
          <w:p w:rsidR="000B7688" w:rsidRPr="006C487C" w:rsidRDefault="000B7688" w:rsidP="00CC0319">
            <w:pPr>
              <w:jc w:val="center"/>
            </w:pPr>
            <w:r w:rsidRPr="006C487C">
              <w:t>0,0</w:t>
            </w:r>
          </w:p>
        </w:tc>
      </w:tr>
      <w:tr w:rsidR="001A34C4" w:rsidRPr="006C487C" w:rsidTr="006C487C">
        <w:trPr>
          <w:trHeight w:val="20"/>
        </w:trPr>
        <w:tc>
          <w:tcPr>
            <w:tcW w:w="2298" w:type="pct"/>
            <w:tcBorders>
              <w:top w:val="single" w:sz="4" w:space="0" w:color="auto"/>
              <w:left w:val="single" w:sz="4" w:space="0" w:color="auto"/>
              <w:bottom w:val="single" w:sz="4" w:space="0" w:color="auto"/>
            </w:tcBorders>
            <w:shd w:val="clear" w:color="auto" w:fill="FFFFFF"/>
            <w:vAlign w:val="center"/>
          </w:tcPr>
          <w:p w:rsidR="001A34C4" w:rsidRPr="006C487C" w:rsidRDefault="001A34C4" w:rsidP="00C06E29">
            <w:r w:rsidRPr="006C487C">
              <w:rPr>
                <w:rFonts w:eastAsia="Calibri"/>
              </w:rPr>
              <w:t>Всего ППС, в том числе:</w:t>
            </w:r>
          </w:p>
        </w:tc>
        <w:tc>
          <w:tcPr>
            <w:tcW w:w="942" w:type="pct"/>
            <w:tcBorders>
              <w:top w:val="single" w:sz="4" w:space="0" w:color="auto"/>
              <w:left w:val="single" w:sz="4" w:space="0" w:color="auto"/>
              <w:bottom w:val="single" w:sz="4" w:space="0" w:color="auto"/>
            </w:tcBorders>
            <w:shd w:val="clear" w:color="auto" w:fill="FFFFFF"/>
            <w:vAlign w:val="center"/>
          </w:tcPr>
          <w:p w:rsidR="001A34C4" w:rsidRPr="006C487C" w:rsidRDefault="00F96A03" w:rsidP="00CC0319">
            <w:pPr>
              <w:jc w:val="center"/>
            </w:pPr>
            <w:r w:rsidRPr="006C487C">
              <w:t>9</w:t>
            </w:r>
          </w:p>
        </w:tc>
        <w:tc>
          <w:tcPr>
            <w:tcW w:w="1760" w:type="pct"/>
            <w:tcBorders>
              <w:top w:val="single" w:sz="4" w:space="0" w:color="auto"/>
              <w:left w:val="single" w:sz="4" w:space="0" w:color="auto"/>
              <w:bottom w:val="single" w:sz="4" w:space="0" w:color="auto"/>
              <w:right w:val="single" w:sz="4" w:space="0" w:color="auto"/>
            </w:tcBorders>
            <w:shd w:val="clear" w:color="auto" w:fill="auto"/>
            <w:vAlign w:val="center"/>
          </w:tcPr>
          <w:p w:rsidR="001A34C4" w:rsidRPr="006C487C" w:rsidRDefault="00592B00" w:rsidP="00CC0319">
            <w:pPr>
              <w:jc w:val="center"/>
            </w:pPr>
            <w:r>
              <w:t>5,15</w:t>
            </w:r>
          </w:p>
        </w:tc>
      </w:tr>
      <w:tr w:rsidR="001A34C4" w:rsidRPr="006C487C" w:rsidTr="006C487C">
        <w:trPr>
          <w:trHeight w:val="20"/>
        </w:trPr>
        <w:tc>
          <w:tcPr>
            <w:tcW w:w="2298" w:type="pct"/>
            <w:tcBorders>
              <w:top w:val="single" w:sz="4" w:space="0" w:color="auto"/>
              <w:left w:val="single" w:sz="4" w:space="0" w:color="auto"/>
              <w:bottom w:val="single" w:sz="4" w:space="0" w:color="auto"/>
            </w:tcBorders>
            <w:shd w:val="clear" w:color="auto" w:fill="FFFFFF"/>
            <w:vAlign w:val="center"/>
          </w:tcPr>
          <w:p w:rsidR="001A34C4" w:rsidRPr="006C487C" w:rsidRDefault="001A34C4" w:rsidP="00C06E29">
            <w:r w:rsidRPr="006C487C">
              <w:rPr>
                <w:rFonts w:eastAsia="Calibri"/>
              </w:rPr>
              <w:t>Докторов наук</w:t>
            </w:r>
          </w:p>
        </w:tc>
        <w:tc>
          <w:tcPr>
            <w:tcW w:w="942" w:type="pct"/>
            <w:tcBorders>
              <w:top w:val="single" w:sz="4" w:space="0" w:color="auto"/>
              <w:left w:val="single" w:sz="4" w:space="0" w:color="auto"/>
              <w:bottom w:val="single" w:sz="4" w:space="0" w:color="auto"/>
            </w:tcBorders>
            <w:shd w:val="clear" w:color="auto" w:fill="FFFFFF"/>
            <w:vAlign w:val="center"/>
          </w:tcPr>
          <w:p w:rsidR="001A34C4" w:rsidRPr="006C487C" w:rsidRDefault="001A34C4" w:rsidP="00CC0319">
            <w:pPr>
              <w:jc w:val="center"/>
            </w:pPr>
            <w:r w:rsidRPr="006C487C">
              <w:t>0</w:t>
            </w:r>
          </w:p>
        </w:tc>
        <w:tc>
          <w:tcPr>
            <w:tcW w:w="1760" w:type="pct"/>
            <w:tcBorders>
              <w:top w:val="single" w:sz="4" w:space="0" w:color="auto"/>
              <w:left w:val="single" w:sz="4" w:space="0" w:color="auto"/>
              <w:bottom w:val="single" w:sz="4" w:space="0" w:color="auto"/>
              <w:right w:val="single" w:sz="4" w:space="0" w:color="auto"/>
            </w:tcBorders>
            <w:shd w:val="clear" w:color="auto" w:fill="auto"/>
            <w:vAlign w:val="center"/>
          </w:tcPr>
          <w:p w:rsidR="001A34C4" w:rsidRPr="006C487C" w:rsidRDefault="001A34C4" w:rsidP="00CC0319">
            <w:pPr>
              <w:jc w:val="center"/>
            </w:pPr>
            <w:r w:rsidRPr="006C487C">
              <w:t>0</w:t>
            </w:r>
            <w:r w:rsidR="00083BCE" w:rsidRPr="006C487C">
              <w:t>,0</w:t>
            </w:r>
          </w:p>
        </w:tc>
      </w:tr>
      <w:tr w:rsidR="001A34C4" w:rsidRPr="006C487C" w:rsidTr="006C487C">
        <w:trPr>
          <w:trHeight w:val="20"/>
        </w:trPr>
        <w:tc>
          <w:tcPr>
            <w:tcW w:w="2298" w:type="pct"/>
            <w:tcBorders>
              <w:top w:val="single" w:sz="4" w:space="0" w:color="auto"/>
              <w:left w:val="single" w:sz="4" w:space="0" w:color="auto"/>
            </w:tcBorders>
            <w:shd w:val="clear" w:color="auto" w:fill="FFFFFF"/>
            <w:vAlign w:val="center"/>
          </w:tcPr>
          <w:p w:rsidR="001A34C4" w:rsidRPr="006C487C" w:rsidRDefault="001A34C4" w:rsidP="00C06E29">
            <w:r w:rsidRPr="006C487C">
              <w:rPr>
                <w:rFonts w:eastAsia="Calibri"/>
              </w:rPr>
              <w:t>Кандидатов наук</w:t>
            </w:r>
          </w:p>
        </w:tc>
        <w:tc>
          <w:tcPr>
            <w:tcW w:w="942" w:type="pct"/>
            <w:tcBorders>
              <w:top w:val="single" w:sz="4" w:space="0" w:color="auto"/>
              <w:left w:val="single" w:sz="4" w:space="0" w:color="auto"/>
            </w:tcBorders>
            <w:shd w:val="clear" w:color="auto" w:fill="FFFFFF"/>
            <w:vAlign w:val="center"/>
          </w:tcPr>
          <w:p w:rsidR="001A34C4" w:rsidRPr="006C487C" w:rsidRDefault="00592B00" w:rsidP="00CC0319">
            <w:pPr>
              <w:jc w:val="center"/>
            </w:pPr>
            <w:r>
              <w:rPr>
                <w:rFonts w:eastAsia="Calibri"/>
              </w:rPr>
              <w:t>9</w:t>
            </w:r>
          </w:p>
        </w:tc>
        <w:tc>
          <w:tcPr>
            <w:tcW w:w="1760" w:type="pct"/>
            <w:tcBorders>
              <w:top w:val="single" w:sz="4" w:space="0" w:color="auto"/>
              <w:left w:val="single" w:sz="4" w:space="0" w:color="auto"/>
              <w:right w:val="single" w:sz="4" w:space="0" w:color="auto"/>
            </w:tcBorders>
            <w:shd w:val="clear" w:color="auto" w:fill="auto"/>
            <w:vAlign w:val="center"/>
          </w:tcPr>
          <w:p w:rsidR="001A34C4" w:rsidRPr="006C487C" w:rsidRDefault="00592B00" w:rsidP="00CC0319">
            <w:pPr>
              <w:jc w:val="center"/>
            </w:pPr>
            <w:r>
              <w:t>5,15</w:t>
            </w:r>
          </w:p>
        </w:tc>
      </w:tr>
      <w:tr w:rsidR="001A34C4" w:rsidRPr="006C487C" w:rsidTr="006C487C">
        <w:trPr>
          <w:trHeight w:val="20"/>
        </w:trPr>
        <w:tc>
          <w:tcPr>
            <w:tcW w:w="2298" w:type="pct"/>
            <w:tcBorders>
              <w:top w:val="single" w:sz="4" w:space="0" w:color="auto"/>
              <w:left w:val="single" w:sz="4" w:space="0" w:color="auto"/>
              <w:bottom w:val="single" w:sz="4" w:space="0" w:color="auto"/>
            </w:tcBorders>
            <w:shd w:val="clear" w:color="auto" w:fill="FFFFFF"/>
            <w:vAlign w:val="center"/>
          </w:tcPr>
          <w:p w:rsidR="001A34C4" w:rsidRPr="006C487C" w:rsidRDefault="004B3F27" w:rsidP="00C06E29">
            <w:r w:rsidRPr="006C487C">
              <w:rPr>
                <w:rFonts w:eastAsia="Calibri"/>
              </w:rPr>
              <w:t>Старших преподавателей</w:t>
            </w:r>
          </w:p>
        </w:tc>
        <w:tc>
          <w:tcPr>
            <w:tcW w:w="942" w:type="pct"/>
            <w:tcBorders>
              <w:top w:val="single" w:sz="4" w:space="0" w:color="auto"/>
              <w:left w:val="single" w:sz="4" w:space="0" w:color="auto"/>
              <w:bottom w:val="single" w:sz="4" w:space="0" w:color="auto"/>
            </w:tcBorders>
            <w:shd w:val="clear" w:color="auto" w:fill="FFFFFF"/>
            <w:vAlign w:val="center"/>
          </w:tcPr>
          <w:p w:rsidR="001A34C4" w:rsidRPr="006C487C" w:rsidRDefault="00592B00" w:rsidP="00CC0319">
            <w:pPr>
              <w:jc w:val="center"/>
            </w:pPr>
            <w:r>
              <w:t>0</w:t>
            </w:r>
          </w:p>
        </w:tc>
        <w:tc>
          <w:tcPr>
            <w:tcW w:w="1760" w:type="pct"/>
            <w:tcBorders>
              <w:top w:val="single" w:sz="4" w:space="0" w:color="auto"/>
              <w:left w:val="single" w:sz="4" w:space="0" w:color="auto"/>
              <w:bottom w:val="single" w:sz="4" w:space="0" w:color="auto"/>
              <w:right w:val="single" w:sz="4" w:space="0" w:color="auto"/>
            </w:tcBorders>
            <w:shd w:val="clear" w:color="auto" w:fill="auto"/>
            <w:vAlign w:val="center"/>
          </w:tcPr>
          <w:p w:rsidR="001A34C4" w:rsidRPr="006C487C" w:rsidRDefault="00592B00" w:rsidP="00CC0319">
            <w:pPr>
              <w:jc w:val="center"/>
            </w:pPr>
            <w:r>
              <w:t>0</w:t>
            </w:r>
          </w:p>
        </w:tc>
      </w:tr>
    </w:tbl>
    <w:p w:rsidR="00912A2E" w:rsidRPr="00CC0319" w:rsidRDefault="00912A2E" w:rsidP="00CC0319">
      <w:pPr>
        <w:ind w:firstLine="709"/>
        <w:jc w:val="both"/>
        <w:rPr>
          <w:sz w:val="28"/>
        </w:rPr>
      </w:pPr>
      <w:r w:rsidRPr="00CC0319">
        <w:rPr>
          <w:sz w:val="28"/>
        </w:rPr>
        <w:t xml:space="preserve">Учебный процесс по специальностям среднего профессионального образования обеспечивают </w:t>
      </w:r>
      <w:r w:rsidR="00AE3183" w:rsidRPr="00CC0319">
        <w:rPr>
          <w:sz w:val="28"/>
        </w:rPr>
        <w:t xml:space="preserve">17 человек </w:t>
      </w:r>
      <w:r w:rsidRPr="00CC0319">
        <w:rPr>
          <w:sz w:val="28"/>
        </w:rPr>
        <w:t>педагогических работников, имеющих высшее профессиональное образование</w:t>
      </w:r>
      <w:r w:rsidR="00FF00BF" w:rsidRPr="00CC0319">
        <w:rPr>
          <w:sz w:val="28"/>
        </w:rPr>
        <w:t>.</w:t>
      </w:r>
      <w:r w:rsidRPr="00CC0319">
        <w:rPr>
          <w:sz w:val="28"/>
        </w:rPr>
        <w:t xml:space="preserve"> </w:t>
      </w:r>
    </w:p>
    <w:p w:rsidR="00912A2E" w:rsidRPr="00CC0319" w:rsidRDefault="00912A2E" w:rsidP="00CC0319">
      <w:pPr>
        <w:ind w:firstLine="709"/>
        <w:jc w:val="both"/>
        <w:rPr>
          <w:sz w:val="28"/>
        </w:rPr>
      </w:pPr>
      <w:r w:rsidRPr="00CC0319">
        <w:rPr>
          <w:sz w:val="28"/>
        </w:rPr>
        <w:t xml:space="preserve">Каждый преподаватель не менее одного раза в 3 года проходит повышение квалификации в </w:t>
      </w:r>
      <w:r w:rsidR="0067662D" w:rsidRPr="00CC0319">
        <w:rPr>
          <w:sz w:val="28"/>
        </w:rPr>
        <w:t>образовательных учреждениях</w:t>
      </w:r>
      <w:r w:rsidRPr="00CC0319">
        <w:rPr>
          <w:sz w:val="28"/>
        </w:rPr>
        <w:t xml:space="preserve">. </w:t>
      </w:r>
    </w:p>
    <w:p w:rsidR="00912A2E" w:rsidRPr="00CC0319" w:rsidRDefault="00912A2E" w:rsidP="00CC0319">
      <w:pPr>
        <w:ind w:firstLine="709"/>
        <w:jc w:val="both"/>
        <w:rPr>
          <w:sz w:val="28"/>
        </w:rPr>
      </w:pPr>
      <w:r w:rsidRPr="00CC0319">
        <w:rPr>
          <w:sz w:val="28"/>
        </w:rPr>
        <w:lastRenderedPageBreak/>
        <w:t>В рабочее время профессорско-преподавательского состава и педагогических работников филиала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w:t>
      </w:r>
      <w:r w:rsidR="0067662D" w:rsidRPr="00CC0319">
        <w:rPr>
          <w:sz w:val="28"/>
        </w:rPr>
        <w:t>жностными) обязанностями и индивидуальным планом – м</w:t>
      </w:r>
      <w:r w:rsidRPr="00CC0319">
        <w:rPr>
          <w:sz w:val="28"/>
        </w:rPr>
        <w:t>етодическая, подготовительная, организационная, профориентационная работа, работа, предусмотренная планами воспитательных, физкультурно-оздоровительных, спортивных, творческих и иных мероприятий, проводимых с обучающимися в филиале.</w:t>
      </w:r>
    </w:p>
    <w:p w:rsidR="00912A2E" w:rsidRPr="00CC0319" w:rsidRDefault="00912A2E" w:rsidP="00CC0319">
      <w:pPr>
        <w:ind w:firstLine="709"/>
        <w:jc w:val="both"/>
        <w:rPr>
          <w:sz w:val="28"/>
        </w:rPr>
      </w:pPr>
      <w:r w:rsidRPr="00CC0319">
        <w:rPr>
          <w:sz w:val="28"/>
        </w:rPr>
        <w:t xml:space="preserve">Соотношение учебной (преподавательской) и другой педагогической работы в пределах учебного года устанавливается индивидуальным планом работы преподавателя, который формируется на начало учебного года и </w:t>
      </w:r>
      <w:r w:rsidR="0067662D" w:rsidRPr="00CC0319">
        <w:rPr>
          <w:sz w:val="28"/>
        </w:rPr>
        <w:t>утверждается директором филиала</w:t>
      </w:r>
      <w:r w:rsidRPr="00CC0319">
        <w:rPr>
          <w:sz w:val="28"/>
        </w:rPr>
        <w:t>.</w:t>
      </w:r>
    </w:p>
    <w:p w:rsidR="00912A2E" w:rsidRDefault="00912A2E" w:rsidP="00CC0319">
      <w:pPr>
        <w:ind w:firstLine="709"/>
        <w:jc w:val="both"/>
        <w:rPr>
          <w:sz w:val="28"/>
        </w:rPr>
      </w:pPr>
      <w:r w:rsidRPr="00CC0319">
        <w:rPr>
          <w:sz w:val="28"/>
        </w:rPr>
        <w:t>Комиссия по самообследованию отмечает, что обеспечение образовательного процесса кадровыми ресурсами соответствует требованиям, предъявляемым ФГОС к кадровым условиям реализации образовательных программ</w:t>
      </w:r>
      <w:r w:rsidR="0067662D" w:rsidRPr="00CC0319">
        <w:rPr>
          <w:sz w:val="28"/>
        </w:rPr>
        <w:t xml:space="preserve"> СПО </w:t>
      </w:r>
      <w:r w:rsidR="007A3A1A" w:rsidRPr="00CC0319">
        <w:rPr>
          <w:sz w:val="28"/>
        </w:rPr>
        <w:t>и</w:t>
      </w:r>
      <w:r w:rsidR="0067662D" w:rsidRPr="00CC0319">
        <w:rPr>
          <w:sz w:val="28"/>
        </w:rPr>
        <w:t xml:space="preserve"> ВО</w:t>
      </w:r>
      <w:r w:rsidRPr="00CC0319">
        <w:rPr>
          <w:sz w:val="28"/>
        </w:rPr>
        <w:t>.</w:t>
      </w:r>
    </w:p>
    <w:p w:rsidR="00CC0319" w:rsidRPr="00CC0319" w:rsidRDefault="00CC0319" w:rsidP="00CC0319">
      <w:pPr>
        <w:ind w:firstLine="709"/>
        <w:jc w:val="both"/>
        <w:rPr>
          <w:sz w:val="28"/>
        </w:rPr>
      </w:pPr>
    </w:p>
    <w:p w:rsidR="00732CAE" w:rsidRDefault="00732CAE" w:rsidP="009C0AAB">
      <w:pPr>
        <w:pStyle w:val="120"/>
        <w:jc w:val="center"/>
      </w:pPr>
      <w:bookmarkStart w:id="46" w:name="_Toc224736838"/>
      <w:r w:rsidRPr="00CC0319">
        <w:t>2.6. Качество учебно-методического и библиотечно-информационного обеспечения</w:t>
      </w:r>
      <w:bookmarkEnd w:id="46"/>
    </w:p>
    <w:p w:rsidR="00CC0319" w:rsidRPr="00CC0319" w:rsidRDefault="00CC0319" w:rsidP="00CC0319">
      <w:pPr>
        <w:ind w:firstLine="709"/>
        <w:jc w:val="both"/>
        <w:rPr>
          <w:sz w:val="28"/>
        </w:rPr>
      </w:pPr>
    </w:p>
    <w:p w:rsidR="00732CAE" w:rsidRPr="00CC0319" w:rsidRDefault="00732CAE" w:rsidP="00CC0319">
      <w:pPr>
        <w:ind w:firstLine="709"/>
        <w:jc w:val="both"/>
        <w:rPr>
          <w:sz w:val="28"/>
        </w:rPr>
      </w:pPr>
      <w:r w:rsidRPr="00CC0319">
        <w:rPr>
          <w:sz w:val="28"/>
        </w:rPr>
        <w:t>Учебно-методическое обеспечение, в соответствии с требованиями</w:t>
      </w:r>
      <w:r w:rsidR="005738E2" w:rsidRPr="00CC0319">
        <w:rPr>
          <w:sz w:val="28"/>
        </w:rPr>
        <w:t xml:space="preserve"> </w:t>
      </w:r>
      <w:r w:rsidRPr="00CC0319">
        <w:rPr>
          <w:sz w:val="28"/>
        </w:rPr>
        <w:t xml:space="preserve">статьи 12 Федерального закона от 29.12.2012 № 273-ФЗ «Об образовании в Российской Федерации», разработано для всех образовательных программ, реализуемых в филиале ФГБОУ ВО «БГУ» в г. Усть-Илимске, а именно: обеспечено комплексное сопровождение образовательного процесса, разработаны и утверждены профессиональные образовательные программы по реализуемым специальностям и направлениям подготовки. </w:t>
      </w:r>
    </w:p>
    <w:p w:rsidR="00732CAE" w:rsidRPr="00CC0319" w:rsidRDefault="00732CAE" w:rsidP="00CC0319">
      <w:pPr>
        <w:ind w:firstLine="709"/>
        <w:jc w:val="both"/>
        <w:rPr>
          <w:sz w:val="28"/>
        </w:rPr>
      </w:pPr>
      <w:r w:rsidRPr="00CC0319">
        <w:rPr>
          <w:sz w:val="28"/>
        </w:rPr>
        <w:t>Ежегодно к началу работы приемной кампании на сайте филиала публикуются следующие документы: характеристика ОПОП, характеристика адаптированной ОПОП, учебный план, календарный учебный график, рабочие программы дисциплин (модулей), программы практик, программа государственной итоговой аттестации (ГИА), аннотации рабочих программ дисциплин (модулей), методические и иные материалы по каждой образовательной программе, реализуемой в филиале.</w:t>
      </w:r>
    </w:p>
    <w:p w:rsidR="00732CAE" w:rsidRPr="00CC0319" w:rsidRDefault="00732CAE" w:rsidP="00CC0319">
      <w:pPr>
        <w:ind w:firstLine="709"/>
        <w:jc w:val="both"/>
        <w:rPr>
          <w:sz w:val="28"/>
        </w:rPr>
      </w:pPr>
      <w:r w:rsidRPr="00CC0319">
        <w:rPr>
          <w:sz w:val="28"/>
        </w:rPr>
        <w:t xml:space="preserve">Рабочие программы дисциплин, профессиональных модулей разрабатываются на основе федерального государственного образовательного стандарта, содержат паспорт программы учебной дисциплины или профессионального модуля, структуру и содержание, условия реализации, контроль и оценку результатов освоения. </w:t>
      </w:r>
    </w:p>
    <w:p w:rsidR="00732CAE" w:rsidRPr="00CC0319" w:rsidRDefault="00732CAE" w:rsidP="00CC0319">
      <w:pPr>
        <w:ind w:firstLine="709"/>
        <w:jc w:val="both"/>
        <w:rPr>
          <w:sz w:val="28"/>
        </w:rPr>
      </w:pPr>
      <w:r w:rsidRPr="00CC0319">
        <w:rPr>
          <w:sz w:val="28"/>
        </w:rPr>
        <w:t xml:space="preserve">Рабочие программы профессиональных дисциплин и модулей по профессиям и специальностям, наиболее востребованным на рынке труда, составлены в соответствии с ФГОС ТОП-50 СПО и содержат формулировку общих и профессиональных компетенций, а также трудовые функции, </w:t>
      </w:r>
      <w:r w:rsidRPr="00CC0319">
        <w:rPr>
          <w:sz w:val="28"/>
        </w:rPr>
        <w:lastRenderedPageBreak/>
        <w:t>которые должны быть сформированы у выпускников колледжа.</w:t>
      </w:r>
    </w:p>
    <w:p w:rsidR="00732CAE" w:rsidRPr="00E15874" w:rsidRDefault="00732CAE" w:rsidP="00CC0319">
      <w:pPr>
        <w:ind w:firstLine="709"/>
        <w:jc w:val="both"/>
        <w:rPr>
          <w:sz w:val="28"/>
          <w:szCs w:val="28"/>
        </w:rPr>
      </w:pPr>
      <w:r w:rsidRPr="00E15874">
        <w:rPr>
          <w:sz w:val="28"/>
          <w:szCs w:val="28"/>
        </w:rPr>
        <w:t xml:space="preserve">Рабочие программы междисциплинарных модулей составлены в соответствии с требованиями профессиональных стандартов и на основе заданий, разработанных Ассоциацией </w:t>
      </w:r>
      <w:r w:rsidR="00E15874" w:rsidRPr="00E15874">
        <w:rPr>
          <w:sz w:val="28"/>
          <w:szCs w:val="28"/>
        </w:rPr>
        <w:t>WorldSkills Russia</w:t>
      </w:r>
      <w:r w:rsidRPr="00E15874">
        <w:rPr>
          <w:sz w:val="28"/>
          <w:szCs w:val="28"/>
        </w:rPr>
        <w:t xml:space="preserve">. Проводится работа по разработке оценочных средств для проведения демонстрационного экзамена. </w:t>
      </w:r>
    </w:p>
    <w:p w:rsidR="00732CAE" w:rsidRPr="00CC0319" w:rsidRDefault="00732CAE" w:rsidP="00CC0319">
      <w:pPr>
        <w:ind w:firstLine="709"/>
        <w:jc w:val="both"/>
        <w:rPr>
          <w:sz w:val="28"/>
        </w:rPr>
      </w:pPr>
      <w:r w:rsidRPr="00CC0319">
        <w:rPr>
          <w:sz w:val="28"/>
        </w:rPr>
        <w:t xml:space="preserve">В течение отчетного периода проводилась работа по повышению педагогического мастерства, повышению квалификации преподавателей, по раскрытию их творческого потенциала. Преподаватели филиала в отчетном периоде активно внедряли в учебный процесс новейшие педагогические и информационно-коммуникационные технологии, новые формы и методы проведения учебных занятий, такие как, элементы ролевой и деловой игры, проблемная лекция, решение ситуационных задач, компьютерное тестирование, другие интерактивные формы педагогической работы. </w:t>
      </w:r>
    </w:p>
    <w:p w:rsidR="00732CAE" w:rsidRPr="00CC0319" w:rsidRDefault="00732CAE" w:rsidP="00CC0319">
      <w:pPr>
        <w:ind w:firstLine="709"/>
        <w:jc w:val="both"/>
        <w:rPr>
          <w:sz w:val="28"/>
        </w:rPr>
      </w:pPr>
      <w:r w:rsidRPr="00CC0319">
        <w:rPr>
          <w:sz w:val="28"/>
        </w:rPr>
        <w:t xml:space="preserve">Электронная информационно-образовательная среда, созданная в филиале, обеспечивает: </w:t>
      </w:r>
    </w:p>
    <w:p w:rsidR="00732CAE" w:rsidRPr="00CC0319" w:rsidRDefault="00732CAE" w:rsidP="00CC0319">
      <w:pPr>
        <w:ind w:firstLine="709"/>
        <w:jc w:val="both"/>
        <w:rPr>
          <w:sz w:val="28"/>
        </w:rPr>
      </w:pPr>
      <w:r w:rsidRPr="00CC0319">
        <w:rPr>
          <w:sz w:val="28"/>
        </w:rPr>
        <w:t xml:space="preserve">доступ к учебным планам, рабочим программам дисциплин (модулей), программам практик и ГИА; </w:t>
      </w:r>
    </w:p>
    <w:p w:rsidR="00732CAE" w:rsidRPr="00CC0319" w:rsidRDefault="00732CAE" w:rsidP="00CC0319">
      <w:pPr>
        <w:ind w:firstLine="709"/>
        <w:jc w:val="both"/>
        <w:rPr>
          <w:sz w:val="28"/>
        </w:rPr>
      </w:pPr>
      <w:r w:rsidRPr="00CC0319">
        <w:rPr>
          <w:sz w:val="28"/>
        </w:rPr>
        <w:t xml:space="preserve">доступ к изданиям электронных библиотечных систем и электронным образовательным ресурсам, указанным в рабочих программах; </w:t>
      </w:r>
    </w:p>
    <w:p w:rsidR="00732CAE" w:rsidRPr="00CC0319" w:rsidRDefault="00732CAE" w:rsidP="00CC0319">
      <w:pPr>
        <w:ind w:firstLine="709"/>
        <w:jc w:val="both"/>
        <w:rPr>
          <w:sz w:val="28"/>
        </w:rPr>
      </w:pPr>
      <w:r w:rsidRPr="00CC0319">
        <w:rPr>
          <w:sz w:val="28"/>
        </w:rPr>
        <w:t>фиксацию реализации образовательного процесса, результатов текущей и промежуточной аттестации и результатов освоения образовательных программ</w:t>
      </w:r>
    </w:p>
    <w:p w:rsidR="00732CAE" w:rsidRPr="00CC0319" w:rsidRDefault="00732CAE" w:rsidP="00CC0319">
      <w:pPr>
        <w:ind w:firstLine="709"/>
        <w:jc w:val="both"/>
        <w:rPr>
          <w:sz w:val="28"/>
        </w:rPr>
      </w:pPr>
      <w:r w:rsidRPr="00CC0319">
        <w:rPr>
          <w:sz w:val="28"/>
        </w:rPr>
        <w:t xml:space="preserve">проведение всех видов занятий, процедур оценки результатов обучения, реализация которых предусматривает применение электронного обучения, дистанционных образовательных технологий; </w:t>
      </w:r>
    </w:p>
    <w:p w:rsidR="00732CAE" w:rsidRPr="00CC0319" w:rsidRDefault="00732CAE" w:rsidP="00CC0319">
      <w:pPr>
        <w:ind w:firstLine="709"/>
        <w:jc w:val="both"/>
        <w:rPr>
          <w:sz w:val="28"/>
        </w:rPr>
      </w:pPr>
      <w:r w:rsidRPr="00CC0319">
        <w:rPr>
          <w:sz w:val="28"/>
        </w:rPr>
        <w:t>формирование электронного портфолио обучающегося, в том числе сохранение работ обучающегося, рецензий на эти работы и их оценок со стороны участников образовательного процесса; взаимодействие между участниками образовательного процесса посредством сети Интернет.</w:t>
      </w:r>
    </w:p>
    <w:p w:rsidR="00732CAE" w:rsidRPr="00CC0319" w:rsidRDefault="00732CAE" w:rsidP="00CC0319">
      <w:pPr>
        <w:ind w:firstLine="709"/>
        <w:jc w:val="both"/>
        <w:rPr>
          <w:sz w:val="28"/>
        </w:rPr>
      </w:pPr>
      <w:r w:rsidRPr="00CC0319">
        <w:rPr>
          <w:sz w:val="28"/>
        </w:rPr>
        <w:t>В настоящее время в филиале ведется заполнение учебных курсов дисциплин учебного плана по всем направлениям на базе электронной платформы Moodlle. Проведены методические обучающие семинары по работе на данной платформе и ведут подготовку материала для размещения учебных курсов.</w:t>
      </w:r>
    </w:p>
    <w:p w:rsidR="00732CAE" w:rsidRPr="00CC0319" w:rsidRDefault="00732CAE" w:rsidP="00CC0319">
      <w:pPr>
        <w:ind w:firstLine="709"/>
        <w:jc w:val="both"/>
        <w:rPr>
          <w:sz w:val="28"/>
        </w:rPr>
      </w:pPr>
      <w:r w:rsidRPr="00CC0319">
        <w:rPr>
          <w:sz w:val="28"/>
        </w:rPr>
        <w:t>Каждый обучающийся в течение всего периода обучения обеспечен индивидуальным неограниченным доступом к электронно-библиотечным системам (электронным библиотекам) и к электронной информационно-образовательной среде филиала. Более 50</w:t>
      </w:r>
      <w:r w:rsidR="005C4F13" w:rsidRPr="00CC0319">
        <w:rPr>
          <w:sz w:val="28"/>
        </w:rPr>
        <w:t>,0</w:t>
      </w:r>
      <w:r w:rsidRPr="00CC0319">
        <w:rPr>
          <w:sz w:val="28"/>
        </w:rPr>
        <w:t>%</w:t>
      </w:r>
      <w:r w:rsidR="005738E2" w:rsidRPr="00CC0319">
        <w:rPr>
          <w:sz w:val="28"/>
        </w:rPr>
        <w:t xml:space="preserve"> </w:t>
      </w:r>
      <w:r w:rsidRPr="00CC0319">
        <w:rPr>
          <w:sz w:val="28"/>
        </w:rPr>
        <w:t>студентов имеют доступ к электронно-библиотечным системам.</w:t>
      </w:r>
    </w:p>
    <w:p w:rsidR="00732CAE" w:rsidRPr="00CC0319" w:rsidRDefault="00732CAE" w:rsidP="00CC0319">
      <w:pPr>
        <w:ind w:firstLine="709"/>
        <w:jc w:val="both"/>
        <w:rPr>
          <w:sz w:val="28"/>
        </w:rPr>
      </w:pPr>
      <w:r w:rsidRPr="00CC0319">
        <w:rPr>
          <w:sz w:val="28"/>
        </w:rPr>
        <w:t>Таким образом, учебно-методическое обеспечение позволяет выполнять основную образовательную задачу – профессиональная подготовка специалистов в соответствии с образовательными стандартами, обеспечение условий для профессионального саморазвития и самореализации личности.</w:t>
      </w:r>
    </w:p>
    <w:p w:rsidR="004C1A7F" w:rsidRPr="00CC0319" w:rsidRDefault="004C1A7F" w:rsidP="00CC0319">
      <w:pPr>
        <w:ind w:firstLine="709"/>
        <w:jc w:val="both"/>
        <w:rPr>
          <w:sz w:val="28"/>
        </w:rPr>
      </w:pPr>
      <w:r w:rsidRPr="00CC0319">
        <w:rPr>
          <w:sz w:val="28"/>
        </w:rPr>
        <w:lastRenderedPageBreak/>
        <w:t>В соответствии с Положением «О реализации образовательных программ с применением электронного обучения и дистанционных образовательных технологий», утвержденного</w:t>
      </w:r>
      <w:r w:rsidR="005738E2" w:rsidRPr="00CC0319">
        <w:rPr>
          <w:sz w:val="28"/>
        </w:rPr>
        <w:t xml:space="preserve"> </w:t>
      </w:r>
      <w:r w:rsidRPr="00CC0319">
        <w:rPr>
          <w:sz w:val="28"/>
        </w:rPr>
        <w:t>приказом директора Филиала 20.04.2022 года, в</w:t>
      </w:r>
      <w:r w:rsidR="00732CAE" w:rsidRPr="00CC0319">
        <w:rPr>
          <w:sz w:val="28"/>
        </w:rPr>
        <w:t>ажнейшим условием успешной реализации образовательного процесса является учебно-методическое, информационное и библиотечное обеспечение в рамках сформированной и развивающейся электронной информационно-образовательной среды (далее ЭИОС)</w:t>
      </w:r>
      <w:r w:rsidRPr="00CC0319">
        <w:rPr>
          <w:sz w:val="28"/>
        </w:rPr>
        <w:t>.</w:t>
      </w:r>
    </w:p>
    <w:p w:rsidR="00732CAE" w:rsidRPr="00CC0319" w:rsidRDefault="00732CAE" w:rsidP="00CC0319">
      <w:pPr>
        <w:ind w:firstLine="709"/>
        <w:jc w:val="both"/>
        <w:rPr>
          <w:sz w:val="28"/>
        </w:rPr>
      </w:pPr>
      <w:r w:rsidRPr="00CC0319">
        <w:rPr>
          <w:sz w:val="28"/>
        </w:rPr>
        <w:t xml:space="preserve">Научная библиотека филиала является одним из основных элементов ЭИОС, обладающим достаточным потенциалом учебной, учебно-методической, справочной, научной и научно-методической литературы для обеспечения учебного процесса, воспитательной работы и научно-исследовательской деятельности. </w:t>
      </w:r>
    </w:p>
    <w:p w:rsidR="00732CAE" w:rsidRPr="00CC0319" w:rsidRDefault="00732CAE" w:rsidP="00CC0319">
      <w:pPr>
        <w:ind w:firstLine="709"/>
        <w:jc w:val="both"/>
        <w:rPr>
          <w:sz w:val="28"/>
        </w:rPr>
      </w:pPr>
      <w:r w:rsidRPr="00CC0319">
        <w:rPr>
          <w:sz w:val="28"/>
        </w:rPr>
        <w:t>Структура библиотеки включает абонемент и читальный зал на 25 посадочных мест, где для работы студентов установлены компьютер, сканер и два ноутбука; дополнительно в библиотеке имеется 9 ноутбуков, которые также выдаются читателям.</w:t>
      </w:r>
    </w:p>
    <w:p w:rsidR="00732CAE" w:rsidRPr="00CC0319" w:rsidRDefault="00732CAE" w:rsidP="00CC0319">
      <w:pPr>
        <w:ind w:firstLine="709"/>
        <w:jc w:val="both"/>
        <w:rPr>
          <w:sz w:val="28"/>
        </w:rPr>
      </w:pPr>
      <w:r w:rsidRPr="00CC0319">
        <w:rPr>
          <w:sz w:val="28"/>
        </w:rPr>
        <w:t xml:space="preserve">Библиотечный фонд формируется в соответствии с учебными планами и требованиями ФГОС специальностей и направлений подготовки бакалавриата, научными интересами профессорско-преподавательского состава и способствует всестороннему развитию обучающихся и повышению квалификации преподавателей. </w:t>
      </w:r>
    </w:p>
    <w:p w:rsidR="00732CAE" w:rsidRPr="00CC0319" w:rsidRDefault="00732CAE" w:rsidP="00CC0319">
      <w:pPr>
        <w:ind w:firstLine="709"/>
        <w:jc w:val="both"/>
        <w:rPr>
          <w:sz w:val="28"/>
        </w:rPr>
      </w:pPr>
      <w:r w:rsidRPr="00CC0319">
        <w:rPr>
          <w:sz w:val="28"/>
        </w:rPr>
        <w:t>На 01.01.</w:t>
      </w:r>
      <w:r w:rsidR="00017FB0">
        <w:rPr>
          <w:sz w:val="28"/>
        </w:rPr>
        <w:t>2025</w:t>
      </w:r>
      <w:r w:rsidRPr="00CC0319">
        <w:rPr>
          <w:sz w:val="28"/>
        </w:rPr>
        <w:t xml:space="preserve"> года общий фонд библиотеки составил 15011 ед., из которого</w:t>
      </w:r>
      <w:r w:rsidR="00E4341F">
        <w:rPr>
          <w:sz w:val="28"/>
        </w:rPr>
        <w:t xml:space="preserve"> учебная литература составила 8</w:t>
      </w:r>
      <w:r w:rsidRPr="00CC0319">
        <w:rPr>
          <w:sz w:val="28"/>
        </w:rPr>
        <w:t>945 единиц (учебной обязательной литературы – 4932 экз.) и учебно-методической – 4920. Стоимость библиотечного фонда составляет 971 957,02 руб.</w:t>
      </w:r>
      <w:r w:rsidR="005738E2" w:rsidRPr="00CC0319">
        <w:rPr>
          <w:sz w:val="28"/>
        </w:rPr>
        <w:t xml:space="preserve"> </w:t>
      </w:r>
    </w:p>
    <w:p w:rsidR="009B53CE" w:rsidRPr="00CC0319" w:rsidRDefault="00732CAE" w:rsidP="00CC0319">
      <w:pPr>
        <w:ind w:firstLine="709"/>
        <w:jc w:val="both"/>
        <w:rPr>
          <w:sz w:val="28"/>
        </w:rPr>
      </w:pPr>
      <w:r w:rsidRPr="00CC0319">
        <w:rPr>
          <w:sz w:val="28"/>
        </w:rPr>
        <w:t>В совокупности количество печатных изданий, учебной и учебно-методической литературы в расчете на 1 студента</w:t>
      </w:r>
      <w:r w:rsidR="009B53CE" w:rsidRPr="00CC0319">
        <w:rPr>
          <w:sz w:val="28"/>
        </w:rPr>
        <w:t xml:space="preserve"> филиала</w:t>
      </w:r>
      <w:r w:rsidRPr="00CC0319">
        <w:rPr>
          <w:sz w:val="28"/>
        </w:rPr>
        <w:t xml:space="preserve"> составляет </w:t>
      </w:r>
      <w:r w:rsidR="009B53CE" w:rsidRPr="00CC0319">
        <w:rPr>
          <w:sz w:val="28"/>
        </w:rPr>
        <w:t>18,46</w:t>
      </w:r>
      <w:r w:rsidR="00E4341F">
        <w:rPr>
          <w:sz w:val="28"/>
        </w:rPr>
        <w:t xml:space="preserve"> </w:t>
      </w:r>
      <w:r w:rsidRPr="00CC0319">
        <w:rPr>
          <w:sz w:val="28"/>
        </w:rPr>
        <w:t xml:space="preserve">экз. </w:t>
      </w:r>
    </w:p>
    <w:p w:rsidR="009B53CE" w:rsidRPr="00CC0319" w:rsidRDefault="009B53CE" w:rsidP="00CC0319">
      <w:pPr>
        <w:ind w:firstLine="709"/>
        <w:jc w:val="both"/>
        <w:rPr>
          <w:sz w:val="28"/>
        </w:rPr>
      </w:pPr>
      <w:r w:rsidRPr="00CC0319">
        <w:rPr>
          <w:sz w:val="28"/>
        </w:rPr>
        <w:t>По отношению к приведенному контингенту филиала:</w:t>
      </w:r>
    </w:p>
    <w:p w:rsidR="009B53CE" w:rsidRPr="00CC0319" w:rsidRDefault="009B53CE" w:rsidP="00CC0319">
      <w:pPr>
        <w:ind w:firstLine="709"/>
        <w:jc w:val="both"/>
        <w:rPr>
          <w:sz w:val="28"/>
        </w:rPr>
      </w:pPr>
      <w:r w:rsidRPr="00CC0319">
        <w:rPr>
          <w:sz w:val="28"/>
        </w:rPr>
        <w:t>по программам СПО-29,25 экз.;</w:t>
      </w:r>
    </w:p>
    <w:p w:rsidR="009B53CE" w:rsidRPr="00CC0319" w:rsidRDefault="009B53CE" w:rsidP="00CC0319">
      <w:pPr>
        <w:ind w:firstLine="709"/>
        <w:jc w:val="both"/>
        <w:rPr>
          <w:sz w:val="28"/>
        </w:rPr>
      </w:pPr>
      <w:r w:rsidRPr="00CC0319">
        <w:rPr>
          <w:sz w:val="28"/>
        </w:rPr>
        <w:t>по программам ВО – 191,83 экз.;</w:t>
      </w:r>
    </w:p>
    <w:p w:rsidR="009B53CE" w:rsidRPr="00CC0319" w:rsidRDefault="009B53CE" w:rsidP="00CC0319">
      <w:pPr>
        <w:ind w:firstLine="709"/>
        <w:jc w:val="both"/>
        <w:rPr>
          <w:sz w:val="28"/>
        </w:rPr>
      </w:pPr>
      <w:r w:rsidRPr="00CC0319">
        <w:rPr>
          <w:sz w:val="28"/>
        </w:rPr>
        <w:t xml:space="preserve">в целом </w:t>
      </w:r>
      <w:r w:rsidR="005C4F13" w:rsidRPr="00CC0319">
        <w:rPr>
          <w:sz w:val="28"/>
        </w:rPr>
        <w:t xml:space="preserve">– </w:t>
      </w:r>
      <w:r w:rsidRPr="00CC0319">
        <w:rPr>
          <w:sz w:val="28"/>
        </w:rPr>
        <w:t>25,37 экз.</w:t>
      </w:r>
    </w:p>
    <w:p w:rsidR="00732CAE" w:rsidRPr="00CC0319" w:rsidRDefault="00732CAE" w:rsidP="00CC0319">
      <w:pPr>
        <w:ind w:firstLine="709"/>
        <w:jc w:val="both"/>
        <w:rPr>
          <w:sz w:val="28"/>
        </w:rPr>
      </w:pPr>
      <w:r w:rsidRPr="00CC0319">
        <w:rPr>
          <w:sz w:val="28"/>
        </w:rPr>
        <w:t>Основные показатели работы библиотеки значительно снизились и выглядят так:</w:t>
      </w:r>
    </w:p>
    <w:p w:rsidR="00732CAE" w:rsidRPr="00CC0319" w:rsidRDefault="00732CAE" w:rsidP="00CC0319">
      <w:pPr>
        <w:ind w:firstLine="709"/>
        <w:jc w:val="both"/>
        <w:rPr>
          <w:sz w:val="28"/>
        </w:rPr>
      </w:pPr>
      <w:r w:rsidRPr="00CC0319">
        <w:rPr>
          <w:sz w:val="28"/>
        </w:rPr>
        <w:t xml:space="preserve">обращаемость общего библиотечного фонда за отчетный год – 0,3 единицы; </w:t>
      </w:r>
    </w:p>
    <w:p w:rsidR="00732CAE" w:rsidRPr="00CC0319" w:rsidRDefault="00732CAE" w:rsidP="00CC0319">
      <w:pPr>
        <w:ind w:firstLine="709"/>
        <w:jc w:val="both"/>
        <w:rPr>
          <w:sz w:val="28"/>
        </w:rPr>
      </w:pPr>
      <w:r w:rsidRPr="00CC0319">
        <w:rPr>
          <w:sz w:val="28"/>
        </w:rPr>
        <w:t>читаемость литературы – 8,8 единиц на каждого пользователя;</w:t>
      </w:r>
    </w:p>
    <w:p w:rsidR="00732CAE" w:rsidRPr="00CC0319" w:rsidRDefault="00732CAE" w:rsidP="00CC0319">
      <w:pPr>
        <w:ind w:firstLine="709"/>
        <w:jc w:val="both"/>
        <w:rPr>
          <w:sz w:val="28"/>
        </w:rPr>
      </w:pPr>
      <w:r w:rsidRPr="00CC0319">
        <w:rPr>
          <w:sz w:val="28"/>
        </w:rPr>
        <w:t>посещаемость – 6,6.</w:t>
      </w:r>
    </w:p>
    <w:p w:rsidR="00732CAE" w:rsidRPr="00CC0319" w:rsidRDefault="00732CAE" w:rsidP="00CC0319">
      <w:pPr>
        <w:ind w:firstLine="709"/>
        <w:jc w:val="both"/>
        <w:rPr>
          <w:sz w:val="28"/>
        </w:rPr>
      </w:pPr>
      <w:r w:rsidRPr="00CC0319">
        <w:rPr>
          <w:sz w:val="28"/>
        </w:rPr>
        <w:t>На снижение основных показателей по-прежнему влияют такие факторы как:</w:t>
      </w:r>
    </w:p>
    <w:p w:rsidR="00732CAE" w:rsidRPr="00CC0319" w:rsidRDefault="00732CAE" w:rsidP="00CC0319">
      <w:pPr>
        <w:ind w:firstLine="709"/>
        <w:jc w:val="both"/>
        <w:rPr>
          <w:sz w:val="28"/>
        </w:rPr>
      </w:pPr>
      <w:r w:rsidRPr="00CC0319">
        <w:rPr>
          <w:sz w:val="28"/>
        </w:rPr>
        <w:t>устаревание библиотечного фонда;</w:t>
      </w:r>
    </w:p>
    <w:p w:rsidR="00732CAE" w:rsidRPr="00CC0319" w:rsidRDefault="00732CAE" w:rsidP="00CC0319">
      <w:pPr>
        <w:ind w:firstLine="709"/>
        <w:jc w:val="both"/>
        <w:rPr>
          <w:sz w:val="28"/>
        </w:rPr>
      </w:pPr>
      <w:r w:rsidRPr="00CC0319">
        <w:rPr>
          <w:sz w:val="28"/>
        </w:rPr>
        <w:t>развитие электронных библиотечных систем (ЭБС);</w:t>
      </w:r>
    </w:p>
    <w:p w:rsidR="00732CAE" w:rsidRPr="00CC0319" w:rsidRDefault="00732CAE" w:rsidP="00CC0319">
      <w:pPr>
        <w:ind w:firstLine="709"/>
        <w:jc w:val="both"/>
        <w:rPr>
          <w:sz w:val="28"/>
        </w:rPr>
      </w:pPr>
      <w:r w:rsidRPr="00CC0319">
        <w:rPr>
          <w:sz w:val="28"/>
        </w:rPr>
        <w:t xml:space="preserve">доступность и популярность </w:t>
      </w:r>
      <w:r w:rsidR="001A75B2" w:rsidRPr="00CC0319">
        <w:rPr>
          <w:sz w:val="28"/>
        </w:rPr>
        <w:t>Интернет-ресурсов</w:t>
      </w:r>
      <w:r w:rsidRPr="00CC0319">
        <w:rPr>
          <w:sz w:val="28"/>
        </w:rPr>
        <w:t>.</w:t>
      </w:r>
    </w:p>
    <w:p w:rsidR="00732CAE" w:rsidRPr="00CC0319" w:rsidRDefault="00732CAE" w:rsidP="00CC0319">
      <w:pPr>
        <w:ind w:firstLine="709"/>
        <w:jc w:val="both"/>
        <w:rPr>
          <w:sz w:val="28"/>
        </w:rPr>
      </w:pPr>
      <w:r w:rsidRPr="00CC0319">
        <w:rPr>
          <w:sz w:val="28"/>
        </w:rPr>
        <w:t xml:space="preserve">В настоящее время библиотечный фонд по специальностям сформирован в соответствии с установленными нормативами, а также в </w:t>
      </w:r>
      <w:r w:rsidRPr="00CC0319">
        <w:rPr>
          <w:sz w:val="28"/>
        </w:rPr>
        <w:lastRenderedPageBreak/>
        <w:t xml:space="preserve">соответствии с профилем вуза, с учетом учебных планов и информационных потребностей читателей. </w:t>
      </w:r>
    </w:p>
    <w:p w:rsidR="00732CAE" w:rsidRPr="00CC0319" w:rsidRDefault="00732CAE" w:rsidP="00CC0319">
      <w:pPr>
        <w:ind w:firstLine="709"/>
        <w:jc w:val="both"/>
        <w:rPr>
          <w:sz w:val="28"/>
        </w:rPr>
      </w:pPr>
      <w:r w:rsidRPr="00CC0319">
        <w:rPr>
          <w:sz w:val="28"/>
        </w:rPr>
        <w:t xml:space="preserve">Кроме учебной литературы, в библиотеке сформирован фонд дополнительной литературы: энциклопедии, словари, справочники, а также фонд официальных, справочно-библиографических и периодических изданий по всем реализуемым образовательным программам. </w:t>
      </w:r>
    </w:p>
    <w:p w:rsidR="00732CAE" w:rsidRPr="00CC0319" w:rsidRDefault="00732CAE" w:rsidP="00CC0319">
      <w:pPr>
        <w:ind w:firstLine="709"/>
        <w:jc w:val="both"/>
        <w:rPr>
          <w:sz w:val="28"/>
        </w:rPr>
      </w:pPr>
      <w:r w:rsidRPr="00CC0319">
        <w:rPr>
          <w:sz w:val="28"/>
        </w:rPr>
        <w:t xml:space="preserve">Пополнение книжного фонда осуществляется за счет дарения преподавателями, сотрудниками и студентами филиала, приобретения учебной литературы из фонда собственных средств. </w:t>
      </w:r>
    </w:p>
    <w:p w:rsidR="00732CAE" w:rsidRPr="00CC0319" w:rsidRDefault="00732CAE" w:rsidP="00CC0319">
      <w:pPr>
        <w:ind w:firstLine="709"/>
        <w:jc w:val="both"/>
        <w:rPr>
          <w:sz w:val="28"/>
        </w:rPr>
      </w:pPr>
      <w:r w:rsidRPr="00CC0319">
        <w:rPr>
          <w:sz w:val="28"/>
        </w:rPr>
        <w:t xml:space="preserve">Использование электронных ресурсов удаленного доступа позволяет достичь в целом по филиалу нормы обеспеченности учебной и учебно-методической литературой, превышающей 0,5 экземпляра на одного студента. Доступ к ним имеют все участники образовательного процесса непосредственно в библиотеке и компьютерных классах, а также с мобильного устройства. </w:t>
      </w:r>
    </w:p>
    <w:p w:rsidR="00732CAE" w:rsidRPr="00CC0319" w:rsidRDefault="00732CAE" w:rsidP="00CC0319">
      <w:pPr>
        <w:ind w:firstLine="709"/>
        <w:jc w:val="both"/>
        <w:rPr>
          <w:sz w:val="28"/>
        </w:rPr>
      </w:pPr>
      <w:r w:rsidRPr="00CC0319">
        <w:rPr>
          <w:sz w:val="28"/>
        </w:rPr>
        <w:t>Приобретенные ресурсы удаленного доступа:</w:t>
      </w:r>
    </w:p>
    <w:p w:rsidR="00732CAE" w:rsidRPr="00CC0319" w:rsidRDefault="00732CAE" w:rsidP="00CC0319">
      <w:pPr>
        <w:ind w:firstLine="709"/>
        <w:jc w:val="both"/>
        <w:rPr>
          <w:sz w:val="28"/>
        </w:rPr>
      </w:pPr>
      <w:r w:rsidRPr="00CC0319">
        <w:rPr>
          <w:sz w:val="28"/>
        </w:rPr>
        <w:t xml:space="preserve">Электронно-библиотечная система IPRbooks; </w:t>
      </w:r>
    </w:p>
    <w:p w:rsidR="00732CAE" w:rsidRPr="00CC0319" w:rsidRDefault="00732CAE" w:rsidP="00CC0319">
      <w:pPr>
        <w:ind w:firstLine="709"/>
        <w:jc w:val="both"/>
        <w:rPr>
          <w:sz w:val="28"/>
        </w:rPr>
      </w:pPr>
      <w:r w:rsidRPr="00CC0319">
        <w:rPr>
          <w:sz w:val="28"/>
        </w:rPr>
        <w:t>Электронный ресурс цифровой образовательной среды СПО «PROFобразование»;</w:t>
      </w:r>
    </w:p>
    <w:p w:rsidR="00732CAE" w:rsidRPr="00CC0319" w:rsidRDefault="00732CAE" w:rsidP="00CC0319">
      <w:pPr>
        <w:ind w:firstLine="709"/>
        <w:jc w:val="both"/>
        <w:rPr>
          <w:sz w:val="28"/>
        </w:rPr>
      </w:pPr>
      <w:r w:rsidRPr="00CC0319">
        <w:rPr>
          <w:sz w:val="28"/>
        </w:rPr>
        <w:t>Полные сведения о приобретенных ресурсах удаленного доступа пред</w:t>
      </w:r>
      <w:r w:rsidR="00661FFD">
        <w:rPr>
          <w:sz w:val="28"/>
        </w:rPr>
        <w:t>ставлены в т</w:t>
      </w:r>
      <w:r w:rsidRPr="00CC0319">
        <w:rPr>
          <w:sz w:val="28"/>
        </w:rPr>
        <w:t xml:space="preserve">аблице </w:t>
      </w:r>
      <w:r w:rsidR="00446FAB">
        <w:rPr>
          <w:sz w:val="28"/>
        </w:rPr>
        <w:t>19</w:t>
      </w:r>
      <w:r w:rsidRPr="00CC0319">
        <w:rPr>
          <w:sz w:val="28"/>
        </w:rPr>
        <w:t>.</w:t>
      </w:r>
    </w:p>
    <w:p w:rsidR="00732CAE" w:rsidRPr="00CC0319" w:rsidRDefault="008F2A5C" w:rsidP="00A215CB">
      <w:pPr>
        <w:ind w:firstLine="709"/>
        <w:jc w:val="right"/>
        <w:rPr>
          <w:sz w:val="28"/>
        </w:rPr>
      </w:pPr>
      <w:r w:rsidRPr="00CC0319">
        <w:rPr>
          <w:sz w:val="28"/>
        </w:rPr>
        <w:t xml:space="preserve">Таблица </w:t>
      </w:r>
      <w:r w:rsidR="00446FAB">
        <w:rPr>
          <w:sz w:val="28"/>
        </w:rPr>
        <w:t>19</w:t>
      </w:r>
    </w:p>
    <w:p w:rsidR="00732CAE" w:rsidRPr="00CC0319" w:rsidRDefault="00732CAE" w:rsidP="00A215CB">
      <w:pPr>
        <w:ind w:firstLine="709"/>
        <w:jc w:val="center"/>
        <w:rPr>
          <w:sz w:val="28"/>
        </w:rPr>
      </w:pPr>
      <w:r w:rsidRPr="00CC0319">
        <w:rPr>
          <w:sz w:val="28"/>
        </w:rPr>
        <w:t>Сведения о приобретенных ресурсах удаленного доступа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1892"/>
        <w:gridCol w:w="2177"/>
        <w:gridCol w:w="1453"/>
        <w:gridCol w:w="3480"/>
      </w:tblGrid>
      <w:tr w:rsidR="001A75B2" w:rsidRPr="006C487C" w:rsidTr="006C487C">
        <w:tc>
          <w:tcPr>
            <w:tcW w:w="299" w:type="pct"/>
          </w:tcPr>
          <w:p w:rsidR="00732CAE" w:rsidRPr="006C487C" w:rsidRDefault="00732CAE" w:rsidP="00A215CB">
            <w:pPr>
              <w:jc w:val="center"/>
            </w:pPr>
            <w:r w:rsidRPr="006C487C">
              <w:t>№ п/п</w:t>
            </w:r>
          </w:p>
        </w:tc>
        <w:tc>
          <w:tcPr>
            <w:tcW w:w="988" w:type="pct"/>
          </w:tcPr>
          <w:p w:rsidR="00732CAE" w:rsidRPr="006C487C" w:rsidRDefault="00732CAE" w:rsidP="00A215CB">
            <w:pPr>
              <w:jc w:val="center"/>
            </w:pPr>
            <w:r w:rsidRPr="006C487C">
              <w:t>Наименование ресурса</w:t>
            </w:r>
          </w:p>
        </w:tc>
        <w:tc>
          <w:tcPr>
            <w:tcW w:w="1137" w:type="pct"/>
          </w:tcPr>
          <w:p w:rsidR="00732CAE" w:rsidRPr="006C487C" w:rsidRDefault="00732CAE" w:rsidP="00A215CB">
            <w:pPr>
              <w:jc w:val="center"/>
            </w:pPr>
            <w:r w:rsidRPr="006C487C">
              <w:t>адрес доступа</w:t>
            </w:r>
          </w:p>
        </w:tc>
        <w:tc>
          <w:tcPr>
            <w:tcW w:w="759" w:type="pct"/>
          </w:tcPr>
          <w:p w:rsidR="00732CAE" w:rsidRPr="006C487C" w:rsidRDefault="00732CAE" w:rsidP="00A215CB">
            <w:pPr>
              <w:jc w:val="center"/>
            </w:pPr>
            <w:r w:rsidRPr="006C487C">
              <w:t>Период доступа</w:t>
            </w:r>
          </w:p>
        </w:tc>
        <w:tc>
          <w:tcPr>
            <w:tcW w:w="1817" w:type="pct"/>
          </w:tcPr>
          <w:p w:rsidR="00732CAE" w:rsidRPr="006C487C" w:rsidRDefault="00732CAE" w:rsidP="00A215CB">
            <w:pPr>
              <w:jc w:val="center"/>
            </w:pPr>
            <w:r w:rsidRPr="006C487C">
              <w:t>Основание</w:t>
            </w:r>
          </w:p>
        </w:tc>
      </w:tr>
      <w:tr w:rsidR="001A75B2" w:rsidRPr="002C2CFC" w:rsidTr="006C487C">
        <w:tc>
          <w:tcPr>
            <w:tcW w:w="299" w:type="pct"/>
          </w:tcPr>
          <w:p w:rsidR="00732CAE" w:rsidRPr="00185609" w:rsidRDefault="00A215CB" w:rsidP="00C06E29">
            <w:r w:rsidRPr="00185609">
              <w:t>1.</w:t>
            </w:r>
          </w:p>
        </w:tc>
        <w:tc>
          <w:tcPr>
            <w:tcW w:w="988" w:type="pct"/>
          </w:tcPr>
          <w:p w:rsidR="00732CAE" w:rsidRPr="00185609" w:rsidRDefault="00732CAE" w:rsidP="00A215CB">
            <w:r w:rsidRPr="00185609">
              <w:t>Электронно-библиотечная система Лань</w:t>
            </w:r>
          </w:p>
        </w:tc>
        <w:tc>
          <w:tcPr>
            <w:tcW w:w="1137" w:type="pct"/>
          </w:tcPr>
          <w:p w:rsidR="00732CAE" w:rsidRPr="00185609" w:rsidRDefault="001A75B2" w:rsidP="00A215CB">
            <w:r w:rsidRPr="00185609">
              <w:rPr>
                <w:rFonts w:eastAsia="Calibri"/>
              </w:rPr>
              <w:t>ttps://e.lanbook.com</w:t>
            </w:r>
          </w:p>
        </w:tc>
        <w:tc>
          <w:tcPr>
            <w:tcW w:w="759" w:type="pct"/>
          </w:tcPr>
          <w:p w:rsidR="00732CAE" w:rsidRPr="00185609" w:rsidRDefault="00185609" w:rsidP="00185609">
            <w:r w:rsidRPr="00185609">
              <w:t>30</w:t>
            </w:r>
            <w:r w:rsidR="00732CAE" w:rsidRPr="00185609">
              <w:t>.09.202</w:t>
            </w:r>
            <w:r w:rsidRPr="00185609">
              <w:t>5</w:t>
            </w:r>
            <w:r w:rsidR="00732CAE" w:rsidRPr="00185609">
              <w:t>-</w:t>
            </w:r>
            <w:r w:rsidRPr="00185609">
              <w:t>30</w:t>
            </w:r>
            <w:r w:rsidR="00732CAE" w:rsidRPr="00185609">
              <w:t>.09.202</w:t>
            </w:r>
            <w:r w:rsidRPr="00185609">
              <w:t>6</w:t>
            </w:r>
          </w:p>
        </w:tc>
        <w:tc>
          <w:tcPr>
            <w:tcW w:w="1817" w:type="pct"/>
          </w:tcPr>
          <w:p w:rsidR="00732CAE" w:rsidRPr="00185609" w:rsidRDefault="00732CAE" w:rsidP="00185609">
            <w:r w:rsidRPr="00185609">
              <w:t>Договор №</w:t>
            </w:r>
            <w:r w:rsidR="00185609" w:rsidRPr="00185609">
              <w:t xml:space="preserve"> 188273</w:t>
            </w:r>
            <w:r w:rsidRPr="00185609">
              <w:t xml:space="preserve"> на оказание услуг по предоставлению доступа к Э</w:t>
            </w:r>
            <w:r w:rsidR="007E274F" w:rsidRPr="00185609">
              <w:t>Б</w:t>
            </w:r>
            <w:r w:rsidRPr="00185609">
              <w:t>С</w:t>
            </w:r>
            <w:r w:rsidR="007E274F" w:rsidRPr="00185609">
              <w:t xml:space="preserve"> «Лань»</w:t>
            </w:r>
            <w:r w:rsidRPr="00185609">
              <w:t xml:space="preserve"> (неисключительная лицензия) от </w:t>
            </w:r>
            <w:r w:rsidR="00185609" w:rsidRPr="00185609">
              <w:t>30</w:t>
            </w:r>
            <w:r w:rsidRPr="00185609">
              <w:t>.09.202</w:t>
            </w:r>
            <w:r w:rsidR="00185609" w:rsidRPr="00185609">
              <w:t>5</w:t>
            </w:r>
          </w:p>
        </w:tc>
      </w:tr>
      <w:tr w:rsidR="001A75B2" w:rsidRPr="002C2CFC" w:rsidTr="006C487C">
        <w:tc>
          <w:tcPr>
            <w:tcW w:w="299" w:type="pct"/>
          </w:tcPr>
          <w:p w:rsidR="00732CAE" w:rsidRPr="006C487C" w:rsidRDefault="00A215CB" w:rsidP="00C06E29">
            <w:r w:rsidRPr="006C487C">
              <w:t>2.</w:t>
            </w:r>
          </w:p>
        </w:tc>
        <w:tc>
          <w:tcPr>
            <w:tcW w:w="988" w:type="pct"/>
          </w:tcPr>
          <w:p w:rsidR="00732CAE" w:rsidRPr="00FC36B6" w:rsidRDefault="00732CAE" w:rsidP="00A215CB">
            <w:r w:rsidRPr="00FC36B6">
              <w:t>Электронно-библиотечная система IPRSmart</w:t>
            </w:r>
          </w:p>
        </w:tc>
        <w:tc>
          <w:tcPr>
            <w:tcW w:w="1137" w:type="pct"/>
          </w:tcPr>
          <w:p w:rsidR="00732CAE" w:rsidRPr="00FC36B6" w:rsidRDefault="00732CAE" w:rsidP="00A215CB">
            <w:r w:rsidRPr="00FC36B6">
              <w:rPr>
                <w:rFonts w:eastAsia="Calibri"/>
              </w:rPr>
              <w:t>http://iprbookshop.ru</w:t>
            </w:r>
            <w:r w:rsidR="000D7219" w:rsidRPr="00FC36B6">
              <w:t xml:space="preserve"> </w:t>
            </w:r>
          </w:p>
        </w:tc>
        <w:tc>
          <w:tcPr>
            <w:tcW w:w="759" w:type="pct"/>
          </w:tcPr>
          <w:p w:rsidR="00732CAE" w:rsidRPr="00FC36B6" w:rsidRDefault="00732CAE" w:rsidP="00FC36B6">
            <w:r w:rsidRPr="00FC36B6">
              <w:t>01.09.</w:t>
            </w:r>
            <w:r w:rsidR="00FC36B6" w:rsidRPr="00FC36B6">
              <w:t>2023</w:t>
            </w:r>
            <w:r w:rsidRPr="00FC36B6">
              <w:t>-31.08.</w:t>
            </w:r>
            <w:r w:rsidR="00FC36B6" w:rsidRPr="00FC36B6">
              <w:t>2026</w:t>
            </w:r>
          </w:p>
        </w:tc>
        <w:tc>
          <w:tcPr>
            <w:tcW w:w="1817" w:type="pct"/>
          </w:tcPr>
          <w:p w:rsidR="00732CAE" w:rsidRPr="00FC36B6" w:rsidRDefault="00732CAE" w:rsidP="009251AF">
            <w:r w:rsidRPr="00FC36B6">
              <w:t xml:space="preserve">Лицензионный Договор № </w:t>
            </w:r>
            <w:r w:rsidR="009251AF" w:rsidRPr="00FC36B6">
              <w:t>10466/23П/21-ЕП-2023</w:t>
            </w:r>
            <w:r w:rsidRPr="00FC36B6">
              <w:t xml:space="preserve"> от </w:t>
            </w:r>
            <w:r w:rsidR="009251AF" w:rsidRPr="00FC36B6">
              <w:t>22.08.2023</w:t>
            </w:r>
            <w:r w:rsidRPr="00FC36B6">
              <w:t xml:space="preserve"> на предоставление доступа к электро</w:t>
            </w:r>
            <w:r w:rsidR="00471A90" w:rsidRPr="00FC36B6">
              <w:t>н</w:t>
            </w:r>
            <w:r w:rsidRPr="00FC36B6">
              <w:t>но-библиотечной системе IPRbooks (неисключительная лицензия)</w:t>
            </w:r>
          </w:p>
        </w:tc>
      </w:tr>
    </w:tbl>
    <w:p w:rsidR="00732CAE" w:rsidRPr="006007A5" w:rsidRDefault="00732CAE" w:rsidP="006007A5">
      <w:pPr>
        <w:ind w:firstLine="709"/>
        <w:jc w:val="both"/>
        <w:rPr>
          <w:sz w:val="28"/>
          <w:szCs w:val="28"/>
        </w:rPr>
      </w:pPr>
      <w:r w:rsidRPr="006007A5">
        <w:rPr>
          <w:rFonts w:eastAsia="Calibri"/>
          <w:sz w:val="28"/>
          <w:szCs w:val="28"/>
        </w:rPr>
        <w:t>В числе используемых ЭБС имеются электронно-образовательные ресурсы, приспособленные для использования инвалидами и лицами с ограниченными возможностями здоровья</w:t>
      </w:r>
      <w:r w:rsidRPr="006007A5">
        <w:rPr>
          <w:sz w:val="28"/>
          <w:szCs w:val="28"/>
        </w:rPr>
        <w:t>, т.е. имеющие версию сайта для слабовидящих соответствующую</w:t>
      </w:r>
      <w:r w:rsidR="00A56032" w:rsidRPr="006007A5">
        <w:rPr>
          <w:sz w:val="28"/>
          <w:szCs w:val="28"/>
        </w:rPr>
        <w:t xml:space="preserve"> </w:t>
      </w:r>
      <w:r w:rsidRPr="006007A5">
        <w:rPr>
          <w:sz w:val="28"/>
          <w:szCs w:val="28"/>
        </w:rPr>
        <w:t>ГОСТ</w:t>
      </w:r>
      <w:r w:rsidRPr="006007A5">
        <w:rPr>
          <w:rFonts w:eastAsia="Calibri"/>
          <w:sz w:val="28"/>
          <w:szCs w:val="28"/>
        </w:rPr>
        <w:t xml:space="preserve"> 52872-2019 «Интернет ресурсы. Требования доступности для инвалидов по зрению»,</w:t>
      </w:r>
      <w:r w:rsidR="004B460C">
        <w:rPr>
          <w:sz w:val="28"/>
          <w:szCs w:val="28"/>
        </w:rPr>
        <w:t xml:space="preserve"> </w:t>
      </w:r>
      <w:r w:rsidRPr="006007A5">
        <w:rPr>
          <w:sz w:val="28"/>
          <w:szCs w:val="28"/>
        </w:rPr>
        <w:t>технологии и программы для невизуального доступа к информации и непосредственно учебный материал по профилям обучения вуза адаптированный для лиц с ОВЗ. Прежде всего, это ЭБС IPRbooks –</w:t>
      </w:r>
      <w:r w:rsidR="00A56032" w:rsidRPr="006007A5">
        <w:rPr>
          <w:sz w:val="28"/>
          <w:szCs w:val="28"/>
        </w:rPr>
        <w:t xml:space="preserve"> </w:t>
      </w:r>
      <w:r w:rsidRPr="006007A5">
        <w:rPr>
          <w:sz w:val="28"/>
          <w:szCs w:val="28"/>
        </w:rPr>
        <w:t>система, которая имеет технологии в полном объеме соответствующие ГОСТ 52872-2019, а в частности имеет обязательную для ЭБ</w:t>
      </w:r>
      <w:r w:rsidR="00A94C6D">
        <w:rPr>
          <w:sz w:val="28"/>
          <w:szCs w:val="28"/>
        </w:rPr>
        <w:t xml:space="preserve">С версию сайта для слабовидящих </w:t>
      </w:r>
      <w:r w:rsidRPr="006007A5">
        <w:rPr>
          <w:sz w:val="28"/>
          <w:szCs w:val="28"/>
        </w:rPr>
        <w:t xml:space="preserve">(об этом свидетельствует экспертное заключение Всероссийского общества слепых, полученное по результатам исследования специалистами отдела </w:t>
      </w:r>
      <w:r w:rsidRPr="006007A5">
        <w:rPr>
          <w:sz w:val="28"/>
          <w:szCs w:val="28"/>
        </w:rPr>
        <w:lastRenderedPageBreak/>
        <w:t xml:space="preserve">информационных технологий НУ ИПРПП ВОС «Реакомп»). </w:t>
      </w:r>
    </w:p>
    <w:p w:rsidR="00732CAE" w:rsidRPr="006007A5" w:rsidRDefault="00732CAE" w:rsidP="006007A5">
      <w:pPr>
        <w:ind w:firstLine="709"/>
        <w:jc w:val="both"/>
        <w:rPr>
          <w:sz w:val="28"/>
          <w:szCs w:val="28"/>
        </w:rPr>
      </w:pPr>
      <w:r w:rsidRPr="006007A5">
        <w:rPr>
          <w:sz w:val="28"/>
          <w:szCs w:val="28"/>
        </w:rPr>
        <w:t>Помимо этого, в локальной сети филиала обеспечен свободный доступ к профессиональным базам данных:</w:t>
      </w:r>
    </w:p>
    <w:p w:rsidR="00732CAE" w:rsidRPr="006007A5" w:rsidRDefault="00732CAE" w:rsidP="006007A5">
      <w:pPr>
        <w:ind w:firstLine="709"/>
        <w:jc w:val="both"/>
        <w:rPr>
          <w:sz w:val="28"/>
          <w:szCs w:val="28"/>
        </w:rPr>
      </w:pPr>
      <w:r w:rsidRPr="006007A5">
        <w:rPr>
          <w:sz w:val="28"/>
          <w:szCs w:val="28"/>
        </w:rPr>
        <w:t xml:space="preserve">«Консультант плюс», </w:t>
      </w:r>
    </w:p>
    <w:p w:rsidR="00732CAE" w:rsidRPr="006007A5" w:rsidRDefault="00732CAE" w:rsidP="006007A5">
      <w:pPr>
        <w:ind w:firstLine="709"/>
        <w:jc w:val="both"/>
        <w:rPr>
          <w:sz w:val="28"/>
          <w:szCs w:val="28"/>
        </w:rPr>
      </w:pPr>
      <w:r w:rsidRPr="006007A5">
        <w:rPr>
          <w:sz w:val="28"/>
          <w:szCs w:val="28"/>
        </w:rPr>
        <w:t>«Консультант плюс: версия Проф»,</w:t>
      </w:r>
    </w:p>
    <w:p w:rsidR="00732CAE" w:rsidRPr="006007A5" w:rsidRDefault="00732CAE" w:rsidP="006007A5">
      <w:pPr>
        <w:ind w:firstLine="709"/>
        <w:jc w:val="both"/>
        <w:rPr>
          <w:sz w:val="28"/>
          <w:szCs w:val="28"/>
        </w:rPr>
      </w:pPr>
      <w:r w:rsidRPr="006007A5">
        <w:rPr>
          <w:sz w:val="28"/>
          <w:szCs w:val="28"/>
        </w:rPr>
        <w:t>«Бизнес-лаборатория»,</w:t>
      </w:r>
    </w:p>
    <w:p w:rsidR="00A56032" w:rsidRPr="006007A5" w:rsidRDefault="00732CAE" w:rsidP="006007A5">
      <w:pPr>
        <w:ind w:firstLine="709"/>
        <w:jc w:val="both"/>
        <w:rPr>
          <w:sz w:val="28"/>
          <w:szCs w:val="28"/>
        </w:rPr>
      </w:pPr>
      <w:r w:rsidRPr="006007A5">
        <w:rPr>
          <w:sz w:val="28"/>
          <w:szCs w:val="28"/>
        </w:rPr>
        <w:t xml:space="preserve">«1С»: Предприятие. </w:t>
      </w:r>
    </w:p>
    <w:p w:rsidR="00732CAE" w:rsidRPr="006007A5" w:rsidRDefault="00732CAE" w:rsidP="006007A5">
      <w:pPr>
        <w:ind w:firstLine="709"/>
        <w:jc w:val="both"/>
        <w:rPr>
          <w:sz w:val="28"/>
          <w:szCs w:val="28"/>
        </w:rPr>
      </w:pPr>
      <w:r w:rsidRPr="006007A5">
        <w:rPr>
          <w:sz w:val="28"/>
          <w:szCs w:val="28"/>
        </w:rPr>
        <w:t>Также в свободном доступе студентов и преподавателей находятся бесплатные информационные ресурсы:</w:t>
      </w:r>
    </w:p>
    <w:p w:rsidR="00732CAE" w:rsidRPr="006007A5" w:rsidRDefault="00732CAE" w:rsidP="006007A5">
      <w:pPr>
        <w:ind w:firstLine="709"/>
        <w:jc w:val="both"/>
        <w:rPr>
          <w:sz w:val="28"/>
          <w:szCs w:val="28"/>
        </w:rPr>
      </w:pPr>
      <w:r w:rsidRPr="006007A5">
        <w:rPr>
          <w:sz w:val="28"/>
          <w:szCs w:val="28"/>
        </w:rPr>
        <w:t>Электронно-библиотечная система «ЭБС ЮРАЙТ, в том числе и полнотекстовые издания раздела «Легендарные книги»;</w:t>
      </w:r>
    </w:p>
    <w:p w:rsidR="00732CAE" w:rsidRPr="006007A5" w:rsidRDefault="00732CAE" w:rsidP="006007A5">
      <w:pPr>
        <w:ind w:firstLine="709"/>
        <w:jc w:val="both"/>
        <w:rPr>
          <w:sz w:val="28"/>
          <w:szCs w:val="28"/>
        </w:rPr>
      </w:pPr>
      <w:r w:rsidRPr="006007A5">
        <w:rPr>
          <w:sz w:val="28"/>
          <w:szCs w:val="28"/>
        </w:rPr>
        <w:t>Web of Science;</w:t>
      </w:r>
    </w:p>
    <w:p w:rsidR="00732CAE" w:rsidRPr="006007A5" w:rsidRDefault="00732CAE" w:rsidP="006007A5">
      <w:pPr>
        <w:ind w:firstLine="709"/>
        <w:jc w:val="both"/>
        <w:rPr>
          <w:sz w:val="28"/>
          <w:szCs w:val="28"/>
        </w:rPr>
      </w:pPr>
      <w:r w:rsidRPr="006007A5">
        <w:rPr>
          <w:sz w:val="28"/>
          <w:szCs w:val="28"/>
        </w:rPr>
        <w:t>Федеральная служба государственной статистики (Росстат);</w:t>
      </w:r>
    </w:p>
    <w:p w:rsidR="00732CAE" w:rsidRPr="006007A5" w:rsidRDefault="00732CAE" w:rsidP="006007A5">
      <w:pPr>
        <w:ind w:firstLine="709"/>
        <w:jc w:val="both"/>
        <w:rPr>
          <w:sz w:val="28"/>
          <w:szCs w:val="28"/>
        </w:rPr>
      </w:pPr>
      <w:r w:rsidRPr="006007A5">
        <w:rPr>
          <w:sz w:val="28"/>
          <w:szCs w:val="28"/>
        </w:rPr>
        <w:t>Polpred.com Обзор СМИ;</w:t>
      </w:r>
    </w:p>
    <w:p w:rsidR="00732CAE" w:rsidRPr="006007A5" w:rsidRDefault="00732CAE" w:rsidP="006007A5">
      <w:pPr>
        <w:ind w:firstLine="709"/>
        <w:jc w:val="both"/>
        <w:rPr>
          <w:sz w:val="28"/>
          <w:szCs w:val="28"/>
        </w:rPr>
      </w:pPr>
      <w:r w:rsidRPr="006007A5">
        <w:rPr>
          <w:sz w:val="28"/>
          <w:szCs w:val="28"/>
        </w:rPr>
        <w:t>Портал интерактивных электронных изданий сетевого распространения «Book on Lime»;</w:t>
      </w:r>
    </w:p>
    <w:p w:rsidR="00732CAE" w:rsidRPr="006007A5" w:rsidRDefault="00732CAE" w:rsidP="006007A5">
      <w:pPr>
        <w:ind w:firstLine="709"/>
        <w:jc w:val="both"/>
        <w:rPr>
          <w:sz w:val="28"/>
          <w:szCs w:val="28"/>
        </w:rPr>
      </w:pPr>
      <w:r w:rsidRPr="006007A5">
        <w:rPr>
          <w:sz w:val="28"/>
          <w:szCs w:val="28"/>
        </w:rPr>
        <w:t>Университетская информационная система РОССИЯ (УИС РОССИЯ);</w:t>
      </w:r>
    </w:p>
    <w:p w:rsidR="00732CAE" w:rsidRPr="006007A5" w:rsidRDefault="00732CAE" w:rsidP="006007A5">
      <w:pPr>
        <w:ind w:firstLine="709"/>
        <w:jc w:val="both"/>
        <w:rPr>
          <w:sz w:val="28"/>
          <w:szCs w:val="28"/>
        </w:rPr>
      </w:pPr>
      <w:r w:rsidRPr="006007A5">
        <w:rPr>
          <w:sz w:val="28"/>
          <w:szCs w:val="28"/>
        </w:rPr>
        <w:t>Национальная электронная библиотека (НЭБ);</w:t>
      </w:r>
    </w:p>
    <w:p w:rsidR="00732CAE" w:rsidRPr="006007A5" w:rsidRDefault="00732CAE" w:rsidP="006007A5">
      <w:pPr>
        <w:ind w:firstLine="709"/>
        <w:jc w:val="both"/>
        <w:rPr>
          <w:sz w:val="28"/>
          <w:szCs w:val="28"/>
        </w:rPr>
      </w:pPr>
      <w:r w:rsidRPr="006007A5">
        <w:rPr>
          <w:sz w:val="28"/>
          <w:szCs w:val="28"/>
        </w:rPr>
        <w:t>КиберЛенинка;</w:t>
      </w:r>
    </w:p>
    <w:p w:rsidR="00732CAE" w:rsidRPr="006007A5" w:rsidRDefault="00732CAE" w:rsidP="006007A5">
      <w:pPr>
        <w:ind w:firstLine="709"/>
        <w:jc w:val="both"/>
        <w:rPr>
          <w:sz w:val="28"/>
          <w:szCs w:val="28"/>
        </w:rPr>
      </w:pPr>
      <w:r w:rsidRPr="006007A5">
        <w:rPr>
          <w:sz w:val="28"/>
          <w:szCs w:val="28"/>
        </w:rPr>
        <w:t>БД «Научная Сибирика: природа, история, экономика, культура, наука Сибири и Дальнего Востока»;</w:t>
      </w:r>
    </w:p>
    <w:p w:rsidR="00732CAE" w:rsidRPr="006007A5" w:rsidRDefault="00732CAE" w:rsidP="006007A5">
      <w:pPr>
        <w:ind w:firstLine="709"/>
        <w:jc w:val="both"/>
        <w:rPr>
          <w:sz w:val="28"/>
          <w:szCs w:val="28"/>
        </w:rPr>
      </w:pPr>
      <w:r w:rsidRPr="006007A5">
        <w:rPr>
          <w:sz w:val="28"/>
          <w:szCs w:val="28"/>
        </w:rPr>
        <w:t>Библиографические указатели Российской книжной палаты;</w:t>
      </w:r>
    </w:p>
    <w:p w:rsidR="00732CAE" w:rsidRPr="006007A5" w:rsidRDefault="00732CAE" w:rsidP="006007A5">
      <w:pPr>
        <w:ind w:firstLine="709"/>
        <w:jc w:val="both"/>
        <w:rPr>
          <w:sz w:val="28"/>
          <w:szCs w:val="28"/>
        </w:rPr>
      </w:pPr>
      <w:r w:rsidRPr="006007A5">
        <w:rPr>
          <w:sz w:val="28"/>
          <w:szCs w:val="28"/>
        </w:rPr>
        <w:t>Научная электронная библиотека eLIBRARY.RU;</w:t>
      </w:r>
    </w:p>
    <w:p w:rsidR="00732CAE" w:rsidRPr="006007A5" w:rsidRDefault="00732CAE" w:rsidP="006007A5">
      <w:pPr>
        <w:ind w:firstLine="709"/>
        <w:jc w:val="both"/>
        <w:rPr>
          <w:sz w:val="28"/>
          <w:szCs w:val="28"/>
        </w:rPr>
      </w:pPr>
      <w:r w:rsidRPr="006007A5">
        <w:rPr>
          <w:sz w:val="28"/>
          <w:szCs w:val="28"/>
        </w:rPr>
        <w:t>Единое окно доступа к образовательным ресурсам;</w:t>
      </w:r>
    </w:p>
    <w:p w:rsidR="00732CAE" w:rsidRPr="006007A5" w:rsidRDefault="00732CAE" w:rsidP="006007A5">
      <w:pPr>
        <w:ind w:firstLine="709"/>
        <w:jc w:val="both"/>
        <w:rPr>
          <w:sz w:val="28"/>
          <w:szCs w:val="28"/>
        </w:rPr>
      </w:pPr>
      <w:r w:rsidRPr="006007A5">
        <w:rPr>
          <w:sz w:val="28"/>
          <w:szCs w:val="28"/>
        </w:rPr>
        <w:t>Электронная библиотека Московско-Петербургского философского клуба; и другие.</w:t>
      </w:r>
    </w:p>
    <w:p w:rsidR="00732CAE" w:rsidRPr="006007A5" w:rsidRDefault="00732CAE" w:rsidP="006007A5">
      <w:pPr>
        <w:ind w:firstLine="709"/>
        <w:jc w:val="both"/>
        <w:rPr>
          <w:sz w:val="28"/>
          <w:szCs w:val="28"/>
        </w:rPr>
      </w:pPr>
      <w:r w:rsidRPr="006007A5">
        <w:rPr>
          <w:sz w:val="28"/>
          <w:szCs w:val="28"/>
        </w:rPr>
        <w:t>Планомерно ведется справочно-информационная работа. По-прежнему со стороны читателей преобладают тематические справки; значительно увеличилось количество консультаций по вопросам регистрации в ЭБС и пользования ими.</w:t>
      </w:r>
    </w:p>
    <w:p w:rsidR="00732CAE" w:rsidRPr="006007A5" w:rsidRDefault="00732CAE" w:rsidP="006007A5">
      <w:pPr>
        <w:ind w:firstLine="709"/>
        <w:jc w:val="both"/>
        <w:rPr>
          <w:sz w:val="28"/>
          <w:szCs w:val="28"/>
        </w:rPr>
      </w:pPr>
      <w:r w:rsidRPr="006007A5">
        <w:rPr>
          <w:sz w:val="28"/>
          <w:szCs w:val="28"/>
        </w:rPr>
        <w:t xml:space="preserve">Работниками библиотеки, а также специалистами учебно-методического отдела, в отчетный период были организованы открытые просмотры материалов научно-практических конференций и информационных буклетов, а также выставки: «Твои помощники – словари и справочники»; «Азбука первокурсника». </w:t>
      </w:r>
    </w:p>
    <w:p w:rsidR="00732CAE" w:rsidRPr="006007A5" w:rsidRDefault="00732CAE" w:rsidP="006007A5">
      <w:pPr>
        <w:ind w:firstLine="709"/>
        <w:jc w:val="both"/>
        <w:rPr>
          <w:sz w:val="28"/>
          <w:szCs w:val="28"/>
        </w:rPr>
      </w:pPr>
      <w:r w:rsidRPr="006007A5">
        <w:rPr>
          <w:sz w:val="28"/>
          <w:szCs w:val="28"/>
        </w:rPr>
        <w:t>В плане библиотеки приоритетны следующие направления работы: качественное формирование фонда учебной, учебно-методической литературы в соответствии с требованиями ФГОС, полное удовлетворение информационных потребностей читателей, внедрение и развитие интерактивных форм работы с читателями, дальнейшая автоматизация библиотечных процессов.</w:t>
      </w:r>
    </w:p>
    <w:p w:rsidR="006007A5" w:rsidRDefault="006007A5" w:rsidP="006007A5">
      <w:pPr>
        <w:ind w:firstLine="709"/>
        <w:jc w:val="both"/>
        <w:rPr>
          <w:sz w:val="28"/>
          <w:szCs w:val="28"/>
        </w:rPr>
      </w:pPr>
    </w:p>
    <w:p w:rsidR="00103C98" w:rsidRDefault="00103C98" w:rsidP="006007A5">
      <w:pPr>
        <w:ind w:firstLine="709"/>
        <w:jc w:val="both"/>
        <w:rPr>
          <w:sz w:val="28"/>
          <w:szCs w:val="28"/>
        </w:rPr>
      </w:pPr>
    </w:p>
    <w:p w:rsidR="00103C98" w:rsidRDefault="00103C98" w:rsidP="006007A5">
      <w:pPr>
        <w:ind w:firstLine="709"/>
        <w:jc w:val="both"/>
        <w:rPr>
          <w:sz w:val="28"/>
          <w:szCs w:val="28"/>
        </w:rPr>
      </w:pPr>
    </w:p>
    <w:p w:rsidR="00103C98" w:rsidRDefault="00103C98" w:rsidP="006007A5">
      <w:pPr>
        <w:ind w:firstLine="709"/>
        <w:jc w:val="both"/>
        <w:rPr>
          <w:sz w:val="28"/>
          <w:szCs w:val="28"/>
        </w:rPr>
      </w:pPr>
    </w:p>
    <w:p w:rsidR="00F36160" w:rsidRPr="006007A5" w:rsidRDefault="00F36160" w:rsidP="00E60C89">
      <w:pPr>
        <w:pStyle w:val="110"/>
      </w:pPr>
      <w:bookmarkStart w:id="47" w:name="_Toc224736839"/>
      <w:r w:rsidRPr="006007A5">
        <w:lastRenderedPageBreak/>
        <w:t>3. Научно-исследовательская деятельность</w:t>
      </w:r>
      <w:bookmarkEnd w:id="47"/>
      <w:r w:rsidRPr="006007A5">
        <w:t xml:space="preserve"> </w:t>
      </w:r>
    </w:p>
    <w:p w:rsidR="006007A5" w:rsidRDefault="006007A5" w:rsidP="006007A5">
      <w:pPr>
        <w:ind w:firstLine="709"/>
        <w:jc w:val="both"/>
        <w:rPr>
          <w:sz w:val="28"/>
          <w:szCs w:val="28"/>
        </w:rPr>
      </w:pPr>
    </w:p>
    <w:p w:rsidR="00017FB0" w:rsidRPr="00136DA5" w:rsidRDefault="00017FB0" w:rsidP="00017FB0">
      <w:pPr>
        <w:ind w:firstLine="709"/>
        <w:jc w:val="both"/>
        <w:rPr>
          <w:sz w:val="28"/>
          <w:szCs w:val="28"/>
        </w:rPr>
      </w:pPr>
      <w:bookmarkStart w:id="48" w:name="_Toc129701183"/>
      <w:bookmarkStart w:id="49" w:name="_Toc99465660"/>
      <w:r w:rsidRPr="00136DA5">
        <w:rPr>
          <w:sz w:val="28"/>
          <w:szCs w:val="28"/>
        </w:rPr>
        <w:t>Порядок организации и проведения научной работы, ее содержание и формы определяются и регламентируются следующими документами:</w:t>
      </w:r>
    </w:p>
    <w:p w:rsidR="00017FB0" w:rsidRPr="00136DA5" w:rsidRDefault="00017FB0" w:rsidP="00017FB0">
      <w:pPr>
        <w:ind w:firstLine="709"/>
        <w:jc w:val="both"/>
        <w:rPr>
          <w:sz w:val="28"/>
          <w:szCs w:val="28"/>
        </w:rPr>
      </w:pPr>
      <w:r w:rsidRPr="00136DA5">
        <w:rPr>
          <w:sz w:val="28"/>
          <w:szCs w:val="28"/>
        </w:rPr>
        <w:t>законами «Об образовании в Российской Федерации», «О науке и государственной технической политике»;</w:t>
      </w:r>
    </w:p>
    <w:p w:rsidR="00017FB0" w:rsidRPr="00136DA5" w:rsidRDefault="00017FB0" w:rsidP="00017FB0">
      <w:pPr>
        <w:ind w:firstLine="709"/>
        <w:jc w:val="both"/>
        <w:rPr>
          <w:sz w:val="28"/>
          <w:szCs w:val="28"/>
        </w:rPr>
      </w:pPr>
      <w:r w:rsidRPr="00136DA5">
        <w:rPr>
          <w:sz w:val="28"/>
          <w:szCs w:val="28"/>
        </w:rPr>
        <w:t>нормативными актами Президента Российской Федерации, Правительства Российской Федерации, включая акты, регламентирующие поставку продукции, выполнение работ и оказание услуг для удовлетворения государственных нужд;</w:t>
      </w:r>
    </w:p>
    <w:p w:rsidR="00017FB0" w:rsidRPr="00136DA5" w:rsidRDefault="00017FB0" w:rsidP="00017FB0">
      <w:pPr>
        <w:ind w:firstLine="709"/>
        <w:jc w:val="both"/>
        <w:rPr>
          <w:sz w:val="28"/>
          <w:szCs w:val="28"/>
        </w:rPr>
      </w:pPr>
      <w:r w:rsidRPr="00136DA5">
        <w:rPr>
          <w:sz w:val="28"/>
          <w:szCs w:val="28"/>
        </w:rPr>
        <w:t>«Целевая комплексная программ</w:t>
      </w:r>
      <w:r>
        <w:rPr>
          <w:sz w:val="28"/>
          <w:szCs w:val="28"/>
        </w:rPr>
        <w:t xml:space="preserve">а </w:t>
      </w:r>
      <w:r w:rsidRPr="00136DA5">
        <w:rPr>
          <w:sz w:val="28"/>
          <w:szCs w:val="28"/>
        </w:rPr>
        <w:t>научных исследований и инноваци</w:t>
      </w:r>
      <w:r>
        <w:rPr>
          <w:sz w:val="28"/>
          <w:szCs w:val="28"/>
        </w:rPr>
        <w:t xml:space="preserve">онных </w:t>
      </w:r>
      <w:r w:rsidRPr="00136DA5">
        <w:rPr>
          <w:sz w:val="28"/>
          <w:szCs w:val="28"/>
        </w:rPr>
        <w:t>ра</w:t>
      </w:r>
      <w:r>
        <w:rPr>
          <w:sz w:val="28"/>
          <w:szCs w:val="28"/>
        </w:rPr>
        <w:t xml:space="preserve">зработок ФГБОУ ВО «Байкальского </w:t>
      </w:r>
      <w:r w:rsidRPr="00136DA5">
        <w:rPr>
          <w:sz w:val="28"/>
          <w:szCs w:val="28"/>
        </w:rPr>
        <w:t>государственного университе</w:t>
      </w:r>
      <w:r>
        <w:rPr>
          <w:sz w:val="28"/>
          <w:szCs w:val="28"/>
        </w:rPr>
        <w:t xml:space="preserve">та» </w:t>
      </w:r>
      <w:r w:rsidRPr="00136DA5">
        <w:rPr>
          <w:sz w:val="28"/>
          <w:szCs w:val="28"/>
        </w:rPr>
        <w:t>на 2021-2025 гг.»;</w:t>
      </w:r>
    </w:p>
    <w:p w:rsidR="00017FB0" w:rsidRPr="00136DA5" w:rsidRDefault="00017FB0" w:rsidP="00017FB0">
      <w:pPr>
        <w:ind w:firstLine="709"/>
        <w:jc w:val="both"/>
        <w:rPr>
          <w:sz w:val="28"/>
          <w:szCs w:val="28"/>
        </w:rPr>
      </w:pPr>
      <w:r w:rsidRPr="00136DA5">
        <w:rPr>
          <w:sz w:val="28"/>
          <w:szCs w:val="28"/>
        </w:rPr>
        <w:t>регламентом организации НИР, НИРС и инновационной деятельности в БГУ (в межрегиональном инновационно-технологическом центре социально-экономического проектирования «Технопарк БГУ»);</w:t>
      </w:r>
    </w:p>
    <w:p w:rsidR="00017FB0" w:rsidRPr="00136DA5" w:rsidRDefault="00017FB0" w:rsidP="00017FB0">
      <w:pPr>
        <w:ind w:firstLine="709"/>
        <w:jc w:val="both"/>
        <w:rPr>
          <w:sz w:val="28"/>
          <w:szCs w:val="28"/>
        </w:rPr>
      </w:pPr>
      <w:r w:rsidRPr="00136DA5">
        <w:rPr>
          <w:sz w:val="28"/>
          <w:szCs w:val="28"/>
        </w:rPr>
        <w:t>положением о филиале ФГБОУ ВО «БГУ» в г. Усть-Илимске;</w:t>
      </w:r>
    </w:p>
    <w:p w:rsidR="00017FB0" w:rsidRPr="00136DA5" w:rsidRDefault="00017FB0" w:rsidP="00017FB0">
      <w:pPr>
        <w:ind w:firstLine="709"/>
        <w:jc w:val="both"/>
        <w:rPr>
          <w:sz w:val="28"/>
          <w:szCs w:val="28"/>
        </w:rPr>
      </w:pPr>
      <w:r w:rsidRPr="00136DA5">
        <w:rPr>
          <w:sz w:val="28"/>
          <w:szCs w:val="28"/>
        </w:rPr>
        <w:t>положением о кафедре, положением о цикловой комиссии;</w:t>
      </w:r>
    </w:p>
    <w:p w:rsidR="00017FB0" w:rsidRPr="00136DA5" w:rsidRDefault="00017FB0" w:rsidP="00017FB0">
      <w:pPr>
        <w:ind w:firstLine="709"/>
        <w:jc w:val="both"/>
        <w:rPr>
          <w:sz w:val="28"/>
          <w:szCs w:val="28"/>
        </w:rPr>
      </w:pPr>
      <w:r w:rsidRPr="00136DA5">
        <w:rPr>
          <w:sz w:val="28"/>
          <w:szCs w:val="28"/>
        </w:rPr>
        <w:t>годовыми планами НИР и НИРС;</w:t>
      </w:r>
    </w:p>
    <w:p w:rsidR="00017FB0" w:rsidRPr="00136DA5" w:rsidRDefault="00017FB0" w:rsidP="00017FB0">
      <w:pPr>
        <w:ind w:firstLine="709"/>
        <w:jc w:val="both"/>
        <w:rPr>
          <w:sz w:val="28"/>
          <w:szCs w:val="28"/>
        </w:rPr>
      </w:pPr>
      <w:r w:rsidRPr="00136DA5">
        <w:rPr>
          <w:sz w:val="28"/>
          <w:szCs w:val="28"/>
        </w:rPr>
        <w:t>годовыми планами работы кафедр, цикловой комиссии;</w:t>
      </w:r>
    </w:p>
    <w:p w:rsidR="00017FB0" w:rsidRPr="00136DA5" w:rsidRDefault="00017FB0" w:rsidP="00017FB0">
      <w:pPr>
        <w:ind w:firstLine="709"/>
        <w:jc w:val="both"/>
        <w:rPr>
          <w:sz w:val="28"/>
          <w:szCs w:val="28"/>
        </w:rPr>
      </w:pPr>
      <w:r w:rsidRPr="00136DA5">
        <w:rPr>
          <w:sz w:val="28"/>
          <w:szCs w:val="28"/>
        </w:rPr>
        <w:t>индивидуальными планами преподавателей на учебный год;</w:t>
      </w:r>
    </w:p>
    <w:p w:rsidR="00017FB0" w:rsidRPr="00136DA5" w:rsidRDefault="00017FB0" w:rsidP="00017FB0">
      <w:pPr>
        <w:ind w:firstLine="709"/>
        <w:jc w:val="both"/>
        <w:rPr>
          <w:sz w:val="28"/>
          <w:szCs w:val="28"/>
        </w:rPr>
      </w:pPr>
      <w:r w:rsidRPr="00136DA5">
        <w:rPr>
          <w:sz w:val="28"/>
          <w:szCs w:val="28"/>
        </w:rPr>
        <w:t>положением о НИС филиала БГУ в г. Усть-Илимске;</w:t>
      </w:r>
    </w:p>
    <w:p w:rsidR="00017FB0" w:rsidRPr="00136DA5" w:rsidRDefault="00017FB0" w:rsidP="00017FB0">
      <w:pPr>
        <w:ind w:firstLine="709"/>
        <w:jc w:val="both"/>
        <w:rPr>
          <w:sz w:val="28"/>
          <w:szCs w:val="28"/>
        </w:rPr>
      </w:pPr>
      <w:r w:rsidRPr="00136DA5">
        <w:rPr>
          <w:sz w:val="28"/>
          <w:szCs w:val="28"/>
        </w:rPr>
        <w:t xml:space="preserve">положением о научном студенческом обществе «Green Light», </w:t>
      </w:r>
    </w:p>
    <w:p w:rsidR="00017FB0" w:rsidRPr="00136DA5" w:rsidRDefault="00017FB0" w:rsidP="00017FB0">
      <w:pPr>
        <w:ind w:firstLine="709"/>
        <w:jc w:val="both"/>
        <w:rPr>
          <w:sz w:val="28"/>
          <w:szCs w:val="28"/>
        </w:rPr>
      </w:pPr>
      <w:r w:rsidRPr="00136DA5">
        <w:rPr>
          <w:sz w:val="28"/>
          <w:szCs w:val="28"/>
        </w:rPr>
        <w:t>положением о Молодежном центре правового воспитания.</w:t>
      </w:r>
    </w:p>
    <w:p w:rsidR="00017FB0" w:rsidRPr="00136DA5" w:rsidRDefault="00017FB0" w:rsidP="00017FB0">
      <w:pPr>
        <w:ind w:firstLine="709"/>
        <w:jc w:val="both"/>
        <w:rPr>
          <w:sz w:val="28"/>
          <w:szCs w:val="28"/>
        </w:rPr>
      </w:pPr>
      <w:r w:rsidRPr="00136DA5">
        <w:rPr>
          <w:sz w:val="28"/>
          <w:szCs w:val="28"/>
        </w:rPr>
        <w:t xml:space="preserve">Руководство организацией и проведением научной работы в филиале осуществляет директор. Он определяет объемы финансирования, распределяет средства, выделяемые на НИР и НИРС (включая финансирование структурных подразделений, обществ, лабораторий). Планирование, отчетность, организация и проведение отдельных мероприятий входит в обязанности </w:t>
      </w:r>
      <w:r w:rsidR="00ED09C5">
        <w:rPr>
          <w:sz w:val="28"/>
          <w:szCs w:val="28"/>
        </w:rPr>
        <w:t>преподавателя, закреплённого за этой формой работы.</w:t>
      </w:r>
      <w:r w:rsidRPr="00136DA5">
        <w:rPr>
          <w:sz w:val="28"/>
          <w:szCs w:val="28"/>
        </w:rPr>
        <w:t xml:space="preserve"> Организация и проведение научной работы на кафедрах и цикловой комиссии входит в обязанности заведующих кафедрами и председателя цикловой комиссии соответственно.</w:t>
      </w:r>
    </w:p>
    <w:p w:rsidR="00017FB0" w:rsidRPr="00136DA5" w:rsidRDefault="00017FB0" w:rsidP="00017FB0">
      <w:pPr>
        <w:ind w:firstLine="709"/>
        <w:jc w:val="both"/>
        <w:rPr>
          <w:sz w:val="28"/>
          <w:szCs w:val="28"/>
        </w:rPr>
      </w:pPr>
      <w:r w:rsidRPr="00136DA5">
        <w:rPr>
          <w:sz w:val="28"/>
          <w:szCs w:val="28"/>
        </w:rPr>
        <w:t xml:space="preserve">Годовые планы НИР и НИРС обсуждаются и утверждаются на заседаниях кафедр, цикловой комиссии, НИС, Совета филиала. Отчеты заведующих кафедрами, председателя цикловой комиссии и заместителя директора по учебно-методической и воспитательной работе о выполнении плана научных исследований и отчеты о работе НСО ежегодно заслушиваются на заседании Совета филиала в конце каждого семестра. </w:t>
      </w:r>
    </w:p>
    <w:p w:rsidR="00017FB0" w:rsidRPr="00136DA5" w:rsidRDefault="00017FB0" w:rsidP="00017FB0">
      <w:pPr>
        <w:ind w:firstLine="709"/>
        <w:jc w:val="both"/>
        <w:rPr>
          <w:sz w:val="28"/>
          <w:szCs w:val="28"/>
        </w:rPr>
      </w:pPr>
      <w:r w:rsidRPr="00136DA5">
        <w:rPr>
          <w:sz w:val="28"/>
          <w:szCs w:val="28"/>
        </w:rPr>
        <w:t>Основная цель научно-исследовательской работы филиала – повышение качества формирования компетенций будущих специалистов за счет активизации научно-инновационной деятельности и внедрения научно-образовательных технологий в учебный процесс.</w:t>
      </w:r>
    </w:p>
    <w:p w:rsidR="00017FB0" w:rsidRPr="00136DA5" w:rsidRDefault="00017FB0" w:rsidP="00017FB0">
      <w:pPr>
        <w:ind w:firstLine="709"/>
        <w:jc w:val="both"/>
        <w:rPr>
          <w:sz w:val="28"/>
          <w:szCs w:val="28"/>
        </w:rPr>
      </w:pPr>
      <w:r w:rsidRPr="00136DA5">
        <w:rPr>
          <w:sz w:val="28"/>
          <w:szCs w:val="28"/>
        </w:rPr>
        <w:t>Достижение поставленной цели обеспечивается решением следующих основных задач:</w:t>
      </w:r>
    </w:p>
    <w:p w:rsidR="00017FB0" w:rsidRPr="00136DA5" w:rsidRDefault="00017FB0" w:rsidP="00017FB0">
      <w:pPr>
        <w:ind w:firstLine="709"/>
        <w:jc w:val="both"/>
        <w:rPr>
          <w:sz w:val="28"/>
          <w:szCs w:val="28"/>
        </w:rPr>
      </w:pPr>
      <w:r>
        <w:rPr>
          <w:sz w:val="28"/>
          <w:szCs w:val="28"/>
        </w:rPr>
        <w:lastRenderedPageBreak/>
        <w:t>п</w:t>
      </w:r>
      <w:r w:rsidRPr="00136DA5">
        <w:rPr>
          <w:sz w:val="28"/>
          <w:szCs w:val="28"/>
        </w:rPr>
        <w:t>оддержка научных исс</w:t>
      </w:r>
      <w:r>
        <w:rPr>
          <w:sz w:val="28"/>
          <w:szCs w:val="28"/>
        </w:rPr>
        <w:t>ледований по экономическим, юри</w:t>
      </w:r>
      <w:r w:rsidRPr="00136DA5">
        <w:rPr>
          <w:sz w:val="28"/>
          <w:szCs w:val="28"/>
        </w:rPr>
        <w:t>дическим, историческим, педагогическим наукам преподавателей филиала, в том числе предоставление возможности посещения учебных сессий в головном ВУЗе, финансирование участия в конференциях и публикация статей;</w:t>
      </w:r>
    </w:p>
    <w:p w:rsidR="00017FB0" w:rsidRPr="00136DA5" w:rsidRDefault="00017FB0" w:rsidP="00017FB0">
      <w:pPr>
        <w:ind w:firstLine="709"/>
        <w:jc w:val="both"/>
        <w:rPr>
          <w:sz w:val="28"/>
          <w:szCs w:val="28"/>
        </w:rPr>
      </w:pPr>
      <w:r>
        <w:rPr>
          <w:sz w:val="28"/>
          <w:szCs w:val="28"/>
        </w:rPr>
        <w:t>п</w:t>
      </w:r>
      <w:r w:rsidRPr="00136DA5">
        <w:rPr>
          <w:sz w:val="28"/>
          <w:szCs w:val="28"/>
        </w:rPr>
        <w:t>оддержка и проведение научно-практических конференций, семинаров преподавателей и студентов;</w:t>
      </w:r>
    </w:p>
    <w:p w:rsidR="00017FB0" w:rsidRPr="00136DA5" w:rsidRDefault="00017FB0" w:rsidP="00017FB0">
      <w:pPr>
        <w:ind w:firstLine="709"/>
        <w:jc w:val="both"/>
        <w:rPr>
          <w:sz w:val="28"/>
          <w:szCs w:val="28"/>
        </w:rPr>
      </w:pPr>
      <w:r>
        <w:rPr>
          <w:sz w:val="28"/>
          <w:szCs w:val="28"/>
        </w:rPr>
        <w:t>п</w:t>
      </w:r>
      <w:r w:rsidRPr="00136DA5">
        <w:rPr>
          <w:sz w:val="28"/>
          <w:szCs w:val="28"/>
        </w:rPr>
        <w:t>опуляризация научной деятельности преподавателей филиала путем публичного представления результатов их научной работы на семинарах;</w:t>
      </w:r>
    </w:p>
    <w:p w:rsidR="00017FB0" w:rsidRPr="00136DA5" w:rsidRDefault="00017FB0" w:rsidP="00017FB0">
      <w:pPr>
        <w:ind w:firstLine="709"/>
        <w:jc w:val="both"/>
        <w:rPr>
          <w:sz w:val="28"/>
          <w:szCs w:val="28"/>
        </w:rPr>
      </w:pPr>
      <w:r>
        <w:rPr>
          <w:sz w:val="28"/>
          <w:szCs w:val="28"/>
        </w:rPr>
        <w:t>и</w:t>
      </w:r>
      <w:r w:rsidRPr="00136DA5">
        <w:rPr>
          <w:sz w:val="28"/>
          <w:szCs w:val="28"/>
        </w:rPr>
        <w:t>спользование системы Российского индекса научного цитирования (РИНЦ);</w:t>
      </w:r>
    </w:p>
    <w:p w:rsidR="00017FB0" w:rsidRPr="00136DA5" w:rsidRDefault="00017FB0" w:rsidP="00017FB0">
      <w:pPr>
        <w:ind w:firstLine="709"/>
        <w:jc w:val="both"/>
        <w:rPr>
          <w:sz w:val="28"/>
          <w:szCs w:val="28"/>
        </w:rPr>
      </w:pPr>
      <w:r>
        <w:rPr>
          <w:sz w:val="28"/>
          <w:szCs w:val="28"/>
        </w:rPr>
        <w:t>о</w:t>
      </w:r>
      <w:r w:rsidRPr="00136DA5">
        <w:rPr>
          <w:sz w:val="28"/>
          <w:szCs w:val="28"/>
        </w:rPr>
        <w:t>беспечение академической мобильности в сфере профессионального образования с помощью освоения и внедрения инновационных технологий в научно-образовательный процесс и формирования компетенций студентов;</w:t>
      </w:r>
    </w:p>
    <w:p w:rsidR="00017FB0" w:rsidRPr="00136DA5" w:rsidRDefault="00017FB0" w:rsidP="00017FB0">
      <w:pPr>
        <w:ind w:firstLine="709"/>
        <w:jc w:val="both"/>
        <w:rPr>
          <w:sz w:val="28"/>
          <w:szCs w:val="28"/>
        </w:rPr>
      </w:pPr>
      <w:r>
        <w:rPr>
          <w:sz w:val="28"/>
          <w:szCs w:val="28"/>
        </w:rPr>
        <w:t>н</w:t>
      </w:r>
      <w:r w:rsidRPr="00136DA5">
        <w:rPr>
          <w:sz w:val="28"/>
          <w:szCs w:val="28"/>
        </w:rPr>
        <w:t>аучно-исследовательская работа студентов (НИРС), в деятельности НИС</w:t>
      </w:r>
      <w:r>
        <w:rPr>
          <w:sz w:val="28"/>
          <w:szCs w:val="28"/>
        </w:rPr>
        <w:t xml:space="preserve"> и НСО.</w:t>
      </w:r>
    </w:p>
    <w:p w:rsidR="00017FB0" w:rsidRPr="00136DA5" w:rsidRDefault="00017FB0" w:rsidP="00017FB0">
      <w:pPr>
        <w:ind w:firstLine="709"/>
        <w:jc w:val="both"/>
        <w:rPr>
          <w:sz w:val="28"/>
          <w:szCs w:val="28"/>
        </w:rPr>
      </w:pPr>
      <w:r w:rsidRPr="00136DA5">
        <w:rPr>
          <w:sz w:val="28"/>
          <w:szCs w:val="28"/>
        </w:rPr>
        <w:t>В филиале функционирует Научно-информационный совет (далее НИС), главной целью НИС является систематизация научной работы в филиале, а также оптимизация деятельности подразделений «Юридическая клиника», «Молодежный центр правового воспитания» и «Бизнес-лаборатория», которые ранее действовали только в условиях наличия хозяйственных договоров, а также являлись базой организации учебной и производственной практики студентов в случае необходимости. Систематизация деятельности подразделений в рамках управления НИС привела к более активному привлечению студентов к научной деятельности, что отразилось на росте показателей участия студентов в научных мероприятиях.</w:t>
      </w:r>
    </w:p>
    <w:p w:rsidR="00017FB0" w:rsidRPr="00136DA5" w:rsidRDefault="00017FB0" w:rsidP="00017FB0">
      <w:pPr>
        <w:ind w:firstLine="709"/>
        <w:jc w:val="both"/>
        <w:rPr>
          <w:sz w:val="28"/>
          <w:szCs w:val="28"/>
        </w:rPr>
      </w:pPr>
      <w:r w:rsidRPr="00136DA5">
        <w:rPr>
          <w:sz w:val="28"/>
          <w:szCs w:val="28"/>
        </w:rPr>
        <w:t xml:space="preserve">Деятельность научного студенческого общества «Зелёный свет» направлена на активизацию научно-исследовательской и экспериментальной работы студентов, обучающихся по направлению бакалавриата 35.03.01 Лесное дело, специальностям СПО 35.02.01 Лесное и лесопарковое хозяйство, 35.02.02 Технология лесозаготовок, 35.02.03 Технология деревообработки. </w:t>
      </w:r>
    </w:p>
    <w:p w:rsidR="00017FB0" w:rsidRPr="00136DA5" w:rsidRDefault="00017FB0" w:rsidP="00017FB0">
      <w:pPr>
        <w:ind w:firstLine="709"/>
        <w:jc w:val="both"/>
        <w:rPr>
          <w:sz w:val="28"/>
          <w:szCs w:val="28"/>
        </w:rPr>
      </w:pPr>
      <w:r w:rsidRPr="00136DA5">
        <w:rPr>
          <w:sz w:val="28"/>
          <w:szCs w:val="28"/>
        </w:rPr>
        <w:t xml:space="preserve">Работа научных подразделений филиала под руководством НИС, наиболее благотворно отразилась на НИРС, что видно из показателей участия студентов в научных мероприятиях. Так, рост общей численности студентов очной формы обучения, принимающих участие во всех формах НИРС в </w:t>
      </w:r>
      <w:r w:rsidR="002B3E43">
        <w:rPr>
          <w:sz w:val="28"/>
          <w:szCs w:val="28"/>
        </w:rPr>
        <w:t>2025</w:t>
      </w:r>
      <w:r w:rsidRPr="00136DA5">
        <w:rPr>
          <w:sz w:val="28"/>
          <w:szCs w:val="28"/>
        </w:rPr>
        <w:t xml:space="preserve"> году составил 376 чел., что выше на 125% по сравнению с </w:t>
      </w:r>
      <w:r w:rsidR="002B3E43">
        <w:rPr>
          <w:sz w:val="28"/>
          <w:szCs w:val="28"/>
        </w:rPr>
        <w:t>2024</w:t>
      </w:r>
      <w:r w:rsidRPr="00136DA5">
        <w:rPr>
          <w:sz w:val="28"/>
          <w:szCs w:val="28"/>
        </w:rPr>
        <w:t xml:space="preserve"> годом. Прирост доли участия студентов заключается в привлечении их к работе в обществах, кружках, рост численности которых составил 28,4% (с 74 чел. в </w:t>
      </w:r>
      <w:r w:rsidR="002B3E43">
        <w:rPr>
          <w:sz w:val="28"/>
          <w:szCs w:val="28"/>
        </w:rPr>
        <w:t>2024</w:t>
      </w:r>
      <w:r w:rsidRPr="00136DA5">
        <w:rPr>
          <w:sz w:val="28"/>
          <w:szCs w:val="28"/>
        </w:rPr>
        <w:t xml:space="preserve"> году до 95 чел. в </w:t>
      </w:r>
      <w:r w:rsidR="002B3E43">
        <w:rPr>
          <w:sz w:val="28"/>
          <w:szCs w:val="28"/>
        </w:rPr>
        <w:t>2025</w:t>
      </w:r>
      <w:r w:rsidRPr="00136DA5">
        <w:rPr>
          <w:sz w:val="28"/>
          <w:szCs w:val="28"/>
        </w:rPr>
        <w:t xml:space="preserve"> г.). В качестве соисполнителей темы НИР указано 4 студента. Возросла активность студентов в работе научных конференций, количество докладов увеличилось с 78 до 109 (на 39,7 %).</w:t>
      </w:r>
    </w:p>
    <w:p w:rsidR="00017FB0" w:rsidRPr="00136DA5" w:rsidRDefault="00017FB0" w:rsidP="00017FB0">
      <w:pPr>
        <w:ind w:firstLine="709"/>
        <w:jc w:val="both"/>
        <w:rPr>
          <w:sz w:val="28"/>
          <w:szCs w:val="28"/>
        </w:rPr>
      </w:pPr>
      <w:r w:rsidRPr="00136DA5">
        <w:rPr>
          <w:sz w:val="28"/>
          <w:szCs w:val="28"/>
        </w:rPr>
        <w:t xml:space="preserve">В целом удельный вес студентов, занятых научной деятельностью среди студентов всех форм обучения составляет 46,77 %, что </w:t>
      </w:r>
      <w:r>
        <w:rPr>
          <w:sz w:val="28"/>
          <w:szCs w:val="28"/>
        </w:rPr>
        <w:t>в два раза.</w:t>
      </w:r>
    </w:p>
    <w:p w:rsidR="00017FB0" w:rsidRPr="00CB7B66" w:rsidRDefault="00017FB0" w:rsidP="00017FB0">
      <w:pPr>
        <w:ind w:firstLine="709"/>
        <w:jc w:val="both"/>
        <w:rPr>
          <w:color w:val="000000" w:themeColor="text1"/>
          <w:sz w:val="28"/>
          <w:szCs w:val="28"/>
        </w:rPr>
      </w:pPr>
      <w:r w:rsidRPr="00CB7B66">
        <w:rPr>
          <w:color w:val="000000" w:themeColor="text1"/>
          <w:sz w:val="28"/>
          <w:szCs w:val="28"/>
        </w:rPr>
        <w:t xml:space="preserve">За отчетный период объем средств, полученных от НИОКР, составил </w:t>
      </w:r>
      <w:r w:rsidRPr="00CB7B66">
        <w:rPr>
          <w:color w:val="000000" w:themeColor="text1"/>
          <w:sz w:val="28"/>
          <w:szCs w:val="28"/>
        </w:rPr>
        <w:lastRenderedPageBreak/>
        <w:t xml:space="preserve">778, 798 тыс. руб., что выше показателя 2024-го года на 13,03 % или на 89,79 тыс. руб. В расчете на одного штатного научно-педагогического работника из числа штатных ППС (НПР) (2 чел.), в расчете на одного филиала (3 чел.) составило 389, 4 тыс. рублей, что </w:t>
      </w:r>
      <w:r w:rsidR="002B3E43" w:rsidRPr="00CB7B66">
        <w:rPr>
          <w:color w:val="000000" w:themeColor="text1"/>
          <w:sz w:val="28"/>
          <w:szCs w:val="28"/>
        </w:rPr>
        <w:t xml:space="preserve">выше </w:t>
      </w:r>
      <w:r w:rsidRPr="00CB7B66">
        <w:rPr>
          <w:color w:val="000000" w:themeColor="text1"/>
          <w:sz w:val="28"/>
          <w:szCs w:val="28"/>
        </w:rPr>
        <w:t xml:space="preserve">показателей 2025 года на 69,8 %. </w:t>
      </w:r>
    </w:p>
    <w:p w:rsidR="00017FB0" w:rsidRPr="00136DA5" w:rsidRDefault="00017FB0" w:rsidP="00017FB0">
      <w:pPr>
        <w:ind w:firstLine="709"/>
        <w:jc w:val="both"/>
        <w:rPr>
          <w:sz w:val="28"/>
          <w:szCs w:val="28"/>
        </w:rPr>
      </w:pPr>
      <w:r w:rsidRPr="00136DA5">
        <w:rPr>
          <w:sz w:val="28"/>
          <w:szCs w:val="28"/>
        </w:rPr>
        <w:t>В научную работу филиала включены преподаватели, как из штата высшего образования, непосредственно ППС, так и среднего профессионального образования.</w:t>
      </w:r>
    </w:p>
    <w:p w:rsidR="00017FB0" w:rsidRPr="00136DA5" w:rsidRDefault="00017FB0" w:rsidP="00017FB0">
      <w:pPr>
        <w:ind w:firstLine="709"/>
        <w:jc w:val="both"/>
        <w:rPr>
          <w:sz w:val="28"/>
          <w:szCs w:val="28"/>
        </w:rPr>
      </w:pPr>
      <w:r w:rsidRPr="00136DA5">
        <w:rPr>
          <w:sz w:val="28"/>
          <w:szCs w:val="28"/>
        </w:rPr>
        <w:t xml:space="preserve">В </w:t>
      </w:r>
      <w:r>
        <w:rPr>
          <w:sz w:val="28"/>
          <w:szCs w:val="28"/>
        </w:rPr>
        <w:t>2025</w:t>
      </w:r>
      <w:r w:rsidRPr="00136DA5">
        <w:rPr>
          <w:sz w:val="28"/>
          <w:szCs w:val="28"/>
        </w:rPr>
        <w:t xml:space="preserve"> году в филиале проводились научные исследования по следующим направлениям:</w:t>
      </w:r>
    </w:p>
    <w:p w:rsidR="00017FB0" w:rsidRPr="000D6204" w:rsidRDefault="000D6204" w:rsidP="00017FB0">
      <w:pPr>
        <w:ind w:firstLine="709"/>
        <w:jc w:val="both"/>
        <w:rPr>
          <w:sz w:val="28"/>
          <w:szCs w:val="28"/>
        </w:rPr>
      </w:pPr>
      <w:r w:rsidRPr="000D6204">
        <w:rPr>
          <w:sz w:val="28"/>
          <w:szCs w:val="28"/>
        </w:rPr>
        <w:t>1. Рациональное лесопользование в условиях северных территорий (руководитель - Ушакова О.И.);</w:t>
      </w:r>
    </w:p>
    <w:p w:rsidR="00017FB0" w:rsidRPr="00136DA5" w:rsidRDefault="00017FB0" w:rsidP="00017FB0">
      <w:pPr>
        <w:ind w:firstLine="709"/>
        <w:jc w:val="both"/>
        <w:rPr>
          <w:sz w:val="28"/>
          <w:szCs w:val="28"/>
        </w:rPr>
      </w:pPr>
      <w:r w:rsidRPr="000D6204">
        <w:rPr>
          <w:sz w:val="28"/>
          <w:szCs w:val="28"/>
        </w:rPr>
        <w:t xml:space="preserve">2. </w:t>
      </w:r>
      <w:r w:rsidR="000D6204" w:rsidRPr="000D6204">
        <w:rPr>
          <w:sz w:val="28"/>
          <w:szCs w:val="28"/>
        </w:rPr>
        <w:t xml:space="preserve">Развитие </w:t>
      </w:r>
      <w:r w:rsidR="000D6204" w:rsidRPr="000A6723">
        <w:rPr>
          <w:color w:val="000000"/>
          <w:sz w:val="28"/>
          <w:szCs w:val="28"/>
        </w:rPr>
        <w:t>моногорода: экономика и социум</w:t>
      </w:r>
      <w:r w:rsidR="000D6204">
        <w:rPr>
          <w:color w:val="000000"/>
          <w:sz w:val="28"/>
          <w:szCs w:val="28"/>
        </w:rPr>
        <w:t xml:space="preserve"> </w:t>
      </w:r>
      <w:r w:rsidRPr="00136DA5">
        <w:rPr>
          <w:sz w:val="28"/>
          <w:szCs w:val="28"/>
        </w:rPr>
        <w:t>(Березовская Г.В., Осташевская О.А.)</w:t>
      </w:r>
    </w:p>
    <w:p w:rsidR="00017FB0" w:rsidRPr="00136DA5" w:rsidRDefault="00017FB0" w:rsidP="00017FB0">
      <w:pPr>
        <w:ind w:firstLine="709"/>
        <w:jc w:val="both"/>
        <w:rPr>
          <w:sz w:val="28"/>
          <w:szCs w:val="28"/>
        </w:rPr>
      </w:pPr>
      <w:r w:rsidRPr="00136DA5">
        <w:rPr>
          <w:sz w:val="28"/>
          <w:szCs w:val="28"/>
        </w:rPr>
        <w:t>Результаты научной работы отражены в отчетах по НИР в 2025-м году, а также в статьях участников исследований:</w:t>
      </w:r>
    </w:p>
    <w:p w:rsidR="00017FB0" w:rsidRPr="00136DA5" w:rsidRDefault="00017FB0" w:rsidP="00017FB0">
      <w:pPr>
        <w:ind w:firstLine="709"/>
        <w:jc w:val="both"/>
        <w:rPr>
          <w:sz w:val="28"/>
          <w:szCs w:val="28"/>
        </w:rPr>
      </w:pPr>
      <w:r w:rsidRPr="00136DA5">
        <w:rPr>
          <w:sz w:val="28"/>
          <w:szCs w:val="28"/>
        </w:rPr>
        <w:t xml:space="preserve">Березовская Г.В., Осташевская О.А. </w:t>
      </w:r>
      <w:r w:rsidRPr="00136DA5">
        <w:rPr>
          <w:rFonts w:eastAsia="Aptos"/>
          <w:sz w:val="28"/>
          <w:szCs w:val="28"/>
        </w:rPr>
        <w:t xml:space="preserve">Управление экологическим состоянием </w:t>
      </w:r>
      <w:r w:rsidRPr="00136DA5">
        <w:rPr>
          <w:sz w:val="28"/>
          <w:szCs w:val="28"/>
        </w:rPr>
        <w:t xml:space="preserve">малых городов Иркутской области как фактор устойчивого развития территории //Состояние окружающей среды: проблемы экологии и пути их решения : материалы 5-й Всерос. науч.-практ. конф., Усть-Илимск 15 нояб. 2024 г. – Иркутск : Изд. дом БГУ, 2025. – 115 с. – URL: http://lib-catalog.bgu.ru. – Текст: электрон. С. 6-11. </w:t>
      </w:r>
    </w:p>
    <w:p w:rsidR="00017FB0" w:rsidRPr="00136DA5" w:rsidRDefault="00017FB0" w:rsidP="00017FB0">
      <w:pPr>
        <w:ind w:firstLine="709"/>
        <w:jc w:val="both"/>
        <w:rPr>
          <w:sz w:val="28"/>
          <w:szCs w:val="28"/>
        </w:rPr>
      </w:pPr>
      <w:r w:rsidRPr="00136DA5">
        <w:rPr>
          <w:sz w:val="28"/>
          <w:szCs w:val="28"/>
        </w:rPr>
        <w:t xml:space="preserve">Осташевская, О. А. Создание цифрового сервиса по управлению занятостью населения малых городов / О. А. Осташевская, Г. В. Березовская, А. А. Кудряшов // Экономика труда. – 2025. – Т. 12, № 11. – С. 1569-1588. – DOI 10.18334/et.12.11.124216. – EDN BYNGQN. </w:t>
      </w:r>
    </w:p>
    <w:p w:rsidR="00017FB0" w:rsidRPr="00136DA5" w:rsidRDefault="00017FB0" w:rsidP="00017FB0">
      <w:pPr>
        <w:ind w:firstLine="709"/>
        <w:jc w:val="both"/>
        <w:rPr>
          <w:sz w:val="28"/>
          <w:szCs w:val="28"/>
        </w:rPr>
      </w:pPr>
      <w:r w:rsidRPr="00136DA5">
        <w:rPr>
          <w:sz w:val="28"/>
          <w:szCs w:val="28"/>
        </w:rPr>
        <w:t xml:space="preserve">Добрейкина Д.П., </w:t>
      </w:r>
      <w:r w:rsidR="00587A02">
        <w:rPr>
          <w:sz w:val="28"/>
          <w:szCs w:val="28"/>
        </w:rPr>
        <w:t>Ушакова</w:t>
      </w:r>
      <w:r w:rsidRPr="00136DA5">
        <w:rPr>
          <w:sz w:val="28"/>
          <w:szCs w:val="28"/>
        </w:rPr>
        <w:t xml:space="preserve"> О.И. Ф</w:t>
      </w:r>
      <w:r w:rsidRPr="00136DA5">
        <w:rPr>
          <w:rFonts w:eastAsia="Aptos"/>
          <w:sz w:val="28"/>
          <w:szCs w:val="28"/>
        </w:rPr>
        <w:t>итосанитарные показатели Иркутской области з</w:t>
      </w:r>
      <w:r w:rsidRPr="00136DA5">
        <w:rPr>
          <w:sz w:val="28"/>
          <w:szCs w:val="28"/>
        </w:rPr>
        <w:t xml:space="preserve">а 2018–2022 годы //Состояние окружающей среды: проблемы экологии и пути их решения : материалы 5-й Всерос. науч.-практ. конф., Усть-Илимск 15 нояб. 2024 г. – Иркутск : Изд. дом БГУ, 2025. – 115 с. – URL: http://lib-catalog.bgu.ru. – Текст: электрон. С. 36-41. </w:t>
      </w:r>
    </w:p>
    <w:p w:rsidR="00017FB0" w:rsidRPr="00136DA5" w:rsidRDefault="00017FB0" w:rsidP="00017FB0">
      <w:pPr>
        <w:ind w:firstLine="709"/>
        <w:jc w:val="both"/>
        <w:rPr>
          <w:sz w:val="28"/>
          <w:szCs w:val="28"/>
        </w:rPr>
      </w:pPr>
      <w:r w:rsidRPr="00136DA5">
        <w:rPr>
          <w:sz w:val="28"/>
          <w:szCs w:val="28"/>
        </w:rPr>
        <w:t>Рекомендации по сохранению и увеличению поглощающей способности лесов на примере Илимского лесничества //Состояние окружающей среды: проблемы экологии и пути их решения : материалы 5-й Всерос. науч.-практ. конф., Усть-Илимск 15 нояб. 2024 г. – Иркутск : Изд. дом БГУ, 2025. – 115 с. – URL: http://lib-catalog.bgu.ru. – Текст: электрон. С. 74-80.</w:t>
      </w:r>
    </w:p>
    <w:p w:rsidR="00017FB0" w:rsidRPr="00136DA5" w:rsidRDefault="00017FB0" w:rsidP="00017FB0">
      <w:pPr>
        <w:ind w:firstLine="709"/>
        <w:jc w:val="both"/>
        <w:rPr>
          <w:sz w:val="28"/>
          <w:szCs w:val="28"/>
        </w:rPr>
      </w:pPr>
      <w:r w:rsidRPr="00136DA5">
        <w:rPr>
          <w:sz w:val="28"/>
          <w:szCs w:val="28"/>
        </w:rPr>
        <w:t xml:space="preserve">Сагайдаковская Е.В., Билевич М.С. Анализ пожаров в Иркутской области//Состояние окружающей среды: проблемы экологии и пути их решения : материалы 5-й Всерос. науч.-практ. конф., Усть-Илимск 15 нояб. 2024 г. – Иркутск : Изд. дом БГУ, 2025. – 115 с. – URL: http://lib-catalog.bgu.ru. – Текст: электрон. С. 88-96. </w:t>
      </w:r>
    </w:p>
    <w:p w:rsidR="00017FB0" w:rsidRPr="00136DA5" w:rsidRDefault="00587A02" w:rsidP="00017FB0">
      <w:pPr>
        <w:ind w:firstLine="709"/>
        <w:jc w:val="both"/>
        <w:rPr>
          <w:sz w:val="28"/>
          <w:szCs w:val="28"/>
        </w:rPr>
      </w:pPr>
      <w:r>
        <w:rPr>
          <w:sz w:val="28"/>
          <w:szCs w:val="28"/>
        </w:rPr>
        <w:t>Ушакова</w:t>
      </w:r>
      <w:r w:rsidR="00017FB0" w:rsidRPr="00136DA5">
        <w:rPr>
          <w:sz w:val="28"/>
          <w:szCs w:val="28"/>
        </w:rPr>
        <w:t xml:space="preserve"> О.И., Билевич М.С., Березовская Г.В., Добрейкина Д.П. К вопросу мониторинга очагов вредителей и болезней лесных культур на примере ТУ МЛК Иркутской области по Илимскому лесничеству //Проблемы лесной фитопатологии и микологии : материалы ХII Междунар.науч.-практ. </w:t>
      </w:r>
      <w:r w:rsidR="00017FB0" w:rsidRPr="00136DA5">
        <w:rPr>
          <w:sz w:val="28"/>
          <w:szCs w:val="28"/>
        </w:rPr>
        <w:lastRenderedPageBreak/>
        <w:t>конф., Минск, 13–17 октября 2025 г. / под ред. В.Г. Стороженко</w:t>
      </w:r>
      <w:r w:rsidR="00017FB0">
        <w:rPr>
          <w:sz w:val="28"/>
          <w:szCs w:val="28"/>
        </w:rPr>
        <w:t xml:space="preserve"> </w:t>
      </w:r>
      <w:r w:rsidR="00017FB0" w:rsidRPr="00136DA5">
        <w:rPr>
          <w:sz w:val="28"/>
          <w:szCs w:val="28"/>
        </w:rPr>
        <w:t>В.Б. Звягинцева, В.А. Ярмоловича. – Минск : БГТУ, 2025. – 290 с. С. 67-68</w:t>
      </w:r>
    </w:p>
    <w:p w:rsidR="00017FB0" w:rsidRPr="00136DA5" w:rsidRDefault="00017FB0" w:rsidP="00017FB0">
      <w:pPr>
        <w:ind w:firstLine="709"/>
        <w:jc w:val="both"/>
        <w:rPr>
          <w:sz w:val="28"/>
          <w:szCs w:val="28"/>
        </w:rPr>
      </w:pPr>
      <w:r w:rsidRPr="00136DA5">
        <w:rPr>
          <w:sz w:val="28"/>
          <w:szCs w:val="28"/>
        </w:rPr>
        <w:t>Актуальность научных исследований определена потребностями региона, планом научной работы БГУ и научными интересами преподавателей филиала.</w:t>
      </w:r>
    </w:p>
    <w:p w:rsidR="00017FB0" w:rsidRPr="00136DA5" w:rsidRDefault="00017FB0" w:rsidP="00017FB0">
      <w:pPr>
        <w:ind w:firstLine="709"/>
        <w:jc w:val="both"/>
        <w:rPr>
          <w:sz w:val="28"/>
          <w:szCs w:val="28"/>
        </w:rPr>
      </w:pPr>
      <w:r w:rsidRPr="00136DA5">
        <w:rPr>
          <w:sz w:val="28"/>
          <w:szCs w:val="28"/>
        </w:rPr>
        <w:t>Основные направления затрат на НИР в 2025 году:</w:t>
      </w:r>
    </w:p>
    <w:p w:rsidR="00017FB0" w:rsidRPr="00136DA5" w:rsidRDefault="00017FB0" w:rsidP="00017FB0">
      <w:pPr>
        <w:ind w:firstLine="709"/>
        <w:jc w:val="both"/>
        <w:rPr>
          <w:sz w:val="28"/>
          <w:szCs w:val="28"/>
        </w:rPr>
      </w:pPr>
      <w:r w:rsidRPr="00136DA5">
        <w:rPr>
          <w:sz w:val="28"/>
          <w:szCs w:val="28"/>
        </w:rPr>
        <w:t>подготовка и издание научных и научно-методических трудов;</w:t>
      </w:r>
    </w:p>
    <w:p w:rsidR="00017FB0" w:rsidRPr="00136DA5" w:rsidRDefault="00017FB0" w:rsidP="00017FB0">
      <w:pPr>
        <w:ind w:firstLine="709"/>
        <w:jc w:val="both"/>
        <w:rPr>
          <w:sz w:val="28"/>
          <w:szCs w:val="28"/>
        </w:rPr>
      </w:pPr>
      <w:r w:rsidRPr="00136DA5">
        <w:rPr>
          <w:sz w:val="28"/>
          <w:szCs w:val="28"/>
        </w:rPr>
        <w:t>проведение научных мероприятий;</w:t>
      </w:r>
    </w:p>
    <w:p w:rsidR="00017FB0" w:rsidRPr="00136DA5" w:rsidRDefault="00017FB0" w:rsidP="00017FB0">
      <w:pPr>
        <w:ind w:firstLine="709"/>
        <w:jc w:val="both"/>
        <w:rPr>
          <w:sz w:val="28"/>
          <w:szCs w:val="28"/>
        </w:rPr>
      </w:pPr>
      <w:r w:rsidRPr="00136DA5">
        <w:rPr>
          <w:sz w:val="28"/>
          <w:szCs w:val="28"/>
        </w:rPr>
        <w:t>надбавки за выполнение научно-исследовательской работы за счет средств филиала;</w:t>
      </w:r>
    </w:p>
    <w:p w:rsidR="00017FB0" w:rsidRPr="00136DA5" w:rsidRDefault="00017FB0" w:rsidP="00017FB0">
      <w:pPr>
        <w:ind w:firstLine="709"/>
        <w:jc w:val="both"/>
        <w:rPr>
          <w:sz w:val="28"/>
          <w:szCs w:val="28"/>
        </w:rPr>
      </w:pPr>
      <w:r w:rsidRPr="00136DA5">
        <w:rPr>
          <w:sz w:val="28"/>
          <w:szCs w:val="28"/>
        </w:rPr>
        <w:t>информационное обеспечение НИР и НИРС;</w:t>
      </w:r>
    </w:p>
    <w:p w:rsidR="00017FB0" w:rsidRPr="00136DA5" w:rsidRDefault="00017FB0" w:rsidP="00017FB0">
      <w:pPr>
        <w:ind w:firstLine="709"/>
        <w:jc w:val="both"/>
        <w:rPr>
          <w:sz w:val="28"/>
          <w:szCs w:val="28"/>
        </w:rPr>
      </w:pPr>
      <w:r w:rsidRPr="00136DA5">
        <w:rPr>
          <w:sz w:val="28"/>
          <w:szCs w:val="28"/>
        </w:rPr>
        <w:t>издание учебных пособий за счёт средств филиала.</w:t>
      </w:r>
    </w:p>
    <w:p w:rsidR="00017FB0" w:rsidRPr="00136DA5" w:rsidRDefault="00017FB0" w:rsidP="00017FB0">
      <w:pPr>
        <w:ind w:firstLine="709"/>
        <w:jc w:val="both"/>
        <w:rPr>
          <w:sz w:val="28"/>
          <w:szCs w:val="28"/>
        </w:rPr>
      </w:pPr>
      <w:r w:rsidRPr="00136DA5">
        <w:rPr>
          <w:sz w:val="28"/>
          <w:szCs w:val="28"/>
        </w:rPr>
        <w:t>За отчетный период объем средств, полученных от НИОКР, составил 689.0 тыс. руб., в расчете на одного научно-педагогического работника из числа штатных ППС (НПР) филиала (2 чел.) составило 344,5 тыс. рублей.</w:t>
      </w:r>
    </w:p>
    <w:p w:rsidR="00017FB0" w:rsidRPr="00136DA5" w:rsidRDefault="00017FB0" w:rsidP="00017FB0">
      <w:pPr>
        <w:ind w:firstLine="709"/>
        <w:jc w:val="both"/>
        <w:rPr>
          <w:sz w:val="28"/>
          <w:szCs w:val="28"/>
        </w:rPr>
      </w:pPr>
      <w:r w:rsidRPr="00136DA5">
        <w:rPr>
          <w:sz w:val="28"/>
          <w:szCs w:val="28"/>
        </w:rPr>
        <w:t>В научную работу филиала включены преподаватели, как из штата высшего образования (6 чел.), непосредственно ППС, так и среднего профессионального образования.</w:t>
      </w:r>
    </w:p>
    <w:p w:rsidR="00017FB0" w:rsidRPr="00136DA5" w:rsidRDefault="00017FB0" w:rsidP="00017FB0">
      <w:pPr>
        <w:ind w:firstLine="709"/>
        <w:jc w:val="both"/>
        <w:rPr>
          <w:sz w:val="28"/>
          <w:szCs w:val="28"/>
        </w:rPr>
      </w:pPr>
      <w:r w:rsidRPr="00136DA5">
        <w:rPr>
          <w:sz w:val="28"/>
          <w:szCs w:val="28"/>
        </w:rPr>
        <w:t>Учет затрат времени ППС на выполнение научной работы ведется на основе «Норм времени (трудоемкости) при планировании индивидуальной нагрузки ППС», принятых Советом филиала, и фиксируется в индивидуальных планах преподавателей на учебный год.</w:t>
      </w:r>
    </w:p>
    <w:p w:rsidR="00017FB0" w:rsidRPr="00136DA5" w:rsidRDefault="00017FB0" w:rsidP="00017FB0">
      <w:pPr>
        <w:ind w:firstLine="709"/>
        <w:jc w:val="both"/>
        <w:rPr>
          <w:sz w:val="28"/>
          <w:szCs w:val="28"/>
        </w:rPr>
      </w:pPr>
      <w:r w:rsidRPr="00136DA5">
        <w:rPr>
          <w:sz w:val="28"/>
          <w:szCs w:val="28"/>
        </w:rPr>
        <w:t xml:space="preserve">Преподаватели филиала – активные участники научных форумов мероприятий различного уровня. По итогам их участия в научных и научно-практических конференциях подготовлено 8 публикаций, в том числе: в журналах из перечня ВАК РФ-1 (К2-белый список, объем 1,19 п.л.), в сборниках, входящих в ядро РИНЦ-0, в сборниках перечня РИНЦ – 7 (3,0 п.л). </w:t>
      </w:r>
    </w:p>
    <w:p w:rsidR="00017FB0" w:rsidRPr="00136DA5" w:rsidRDefault="00017FB0" w:rsidP="00017FB0">
      <w:pPr>
        <w:ind w:firstLine="709"/>
        <w:jc w:val="both"/>
        <w:rPr>
          <w:sz w:val="28"/>
          <w:szCs w:val="28"/>
        </w:rPr>
      </w:pPr>
      <w:r w:rsidRPr="00136DA5">
        <w:rPr>
          <w:sz w:val="28"/>
          <w:szCs w:val="28"/>
        </w:rPr>
        <w:t>Динамика о количе</w:t>
      </w:r>
      <w:r w:rsidR="00661FFD">
        <w:rPr>
          <w:sz w:val="28"/>
          <w:szCs w:val="28"/>
        </w:rPr>
        <w:t>стве публикаций представлена в т</w:t>
      </w:r>
      <w:r w:rsidRPr="00136DA5">
        <w:rPr>
          <w:sz w:val="28"/>
          <w:szCs w:val="28"/>
        </w:rPr>
        <w:t xml:space="preserve">аблице </w:t>
      </w:r>
      <w:r w:rsidR="00A94C6D">
        <w:rPr>
          <w:sz w:val="28"/>
          <w:szCs w:val="28"/>
        </w:rPr>
        <w:t>20.</w:t>
      </w:r>
    </w:p>
    <w:p w:rsidR="00017FB0" w:rsidRPr="00136DA5" w:rsidRDefault="00017FB0" w:rsidP="00017FB0">
      <w:pPr>
        <w:ind w:firstLine="709"/>
        <w:jc w:val="right"/>
        <w:rPr>
          <w:sz w:val="28"/>
          <w:szCs w:val="28"/>
        </w:rPr>
      </w:pPr>
      <w:r w:rsidRPr="00136DA5">
        <w:rPr>
          <w:sz w:val="28"/>
          <w:szCs w:val="28"/>
        </w:rPr>
        <w:t xml:space="preserve">Таблица </w:t>
      </w:r>
      <w:r w:rsidR="00A94C6D">
        <w:rPr>
          <w:sz w:val="28"/>
          <w:szCs w:val="28"/>
        </w:rPr>
        <w:t>20</w:t>
      </w:r>
    </w:p>
    <w:p w:rsidR="00017FB0" w:rsidRPr="00136DA5" w:rsidRDefault="00017FB0" w:rsidP="00017FB0">
      <w:pPr>
        <w:ind w:firstLine="709"/>
        <w:jc w:val="center"/>
        <w:rPr>
          <w:sz w:val="28"/>
          <w:szCs w:val="28"/>
        </w:rPr>
      </w:pPr>
      <w:r w:rsidRPr="00136DA5">
        <w:rPr>
          <w:sz w:val="28"/>
          <w:szCs w:val="28"/>
        </w:rPr>
        <w:t>Сведения о публикациях, подготовленных преподавателями филиала за период 2020-2025 годов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620"/>
        <w:gridCol w:w="1689"/>
        <w:gridCol w:w="3206"/>
        <w:gridCol w:w="2208"/>
      </w:tblGrid>
      <w:tr w:rsidR="00017FB0" w:rsidRPr="00136DA5" w:rsidTr="00017FB0">
        <w:trPr>
          <w:trHeight w:val="487"/>
          <w:jc w:val="center"/>
        </w:trPr>
        <w:tc>
          <w:tcPr>
            <w:tcW w:w="445" w:type="pct"/>
          </w:tcPr>
          <w:p w:rsidR="00017FB0" w:rsidRPr="00103C98" w:rsidRDefault="00017FB0" w:rsidP="00017FB0">
            <w:pPr>
              <w:jc w:val="center"/>
              <w:rPr>
                <w:sz w:val="24"/>
                <w:szCs w:val="24"/>
              </w:rPr>
            </w:pPr>
            <w:r w:rsidRPr="00103C98">
              <w:rPr>
                <w:sz w:val="24"/>
                <w:szCs w:val="24"/>
              </w:rPr>
              <w:t>Год</w:t>
            </w:r>
          </w:p>
        </w:tc>
        <w:tc>
          <w:tcPr>
            <w:tcW w:w="846" w:type="pct"/>
          </w:tcPr>
          <w:p w:rsidR="00017FB0" w:rsidRPr="00103C98" w:rsidRDefault="00017FB0" w:rsidP="00017FB0">
            <w:pPr>
              <w:jc w:val="center"/>
              <w:rPr>
                <w:sz w:val="24"/>
                <w:szCs w:val="24"/>
              </w:rPr>
            </w:pPr>
            <w:r w:rsidRPr="00103C98">
              <w:rPr>
                <w:sz w:val="24"/>
                <w:szCs w:val="24"/>
              </w:rPr>
              <w:t>Статьи, доклады</w:t>
            </w:r>
          </w:p>
        </w:tc>
        <w:tc>
          <w:tcPr>
            <w:tcW w:w="882" w:type="pct"/>
          </w:tcPr>
          <w:p w:rsidR="00017FB0" w:rsidRPr="00103C98" w:rsidRDefault="00017FB0" w:rsidP="00017FB0">
            <w:pPr>
              <w:jc w:val="center"/>
              <w:rPr>
                <w:sz w:val="24"/>
                <w:szCs w:val="24"/>
              </w:rPr>
            </w:pPr>
            <w:r w:rsidRPr="00103C98">
              <w:rPr>
                <w:sz w:val="24"/>
                <w:szCs w:val="24"/>
              </w:rPr>
              <w:t>Тезисы докладов</w:t>
            </w:r>
          </w:p>
        </w:tc>
        <w:tc>
          <w:tcPr>
            <w:tcW w:w="1674" w:type="pct"/>
          </w:tcPr>
          <w:p w:rsidR="00017FB0" w:rsidRPr="00103C98" w:rsidRDefault="00017FB0" w:rsidP="00017FB0">
            <w:pPr>
              <w:jc w:val="center"/>
              <w:rPr>
                <w:sz w:val="24"/>
                <w:szCs w:val="24"/>
              </w:rPr>
            </w:pPr>
            <w:r w:rsidRPr="00103C98">
              <w:rPr>
                <w:sz w:val="24"/>
                <w:szCs w:val="24"/>
              </w:rPr>
              <w:t>Учебно-методические и учебные пособия</w:t>
            </w:r>
          </w:p>
        </w:tc>
        <w:tc>
          <w:tcPr>
            <w:tcW w:w="1153" w:type="pct"/>
          </w:tcPr>
          <w:p w:rsidR="00017FB0" w:rsidRPr="00103C98" w:rsidRDefault="00017FB0" w:rsidP="00017FB0">
            <w:pPr>
              <w:jc w:val="center"/>
              <w:rPr>
                <w:sz w:val="24"/>
                <w:szCs w:val="24"/>
              </w:rPr>
            </w:pPr>
            <w:r w:rsidRPr="00103C98">
              <w:rPr>
                <w:sz w:val="24"/>
                <w:szCs w:val="24"/>
              </w:rPr>
              <w:t>Сборники научных трудов</w:t>
            </w:r>
          </w:p>
        </w:tc>
      </w:tr>
      <w:tr w:rsidR="00017FB0" w:rsidRPr="00136DA5" w:rsidTr="00017FB0">
        <w:trPr>
          <w:jc w:val="center"/>
        </w:trPr>
        <w:tc>
          <w:tcPr>
            <w:tcW w:w="445" w:type="pct"/>
          </w:tcPr>
          <w:p w:rsidR="00017FB0" w:rsidRPr="00103C98" w:rsidRDefault="00017FB0" w:rsidP="00017FB0">
            <w:pPr>
              <w:jc w:val="center"/>
              <w:rPr>
                <w:sz w:val="24"/>
                <w:szCs w:val="24"/>
              </w:rPr>
            </w:pPr>
            <w:r w:rsidRPr="00103C98">
              <w:rPr>
                <w:sz w:val="24"/>
                <w:szCs w:val="24"/>
              </w:rPr>
              <w:t>2020</w:t>
            </w:r>
          </w:p>
        </w:tc>
        <w:tc>
          <w:tcPr>
            <w:tcW w:w="846" w:type="pct"/>
          </w:tcPr>
          <w:p w:rsidR="00017FB0" w:rsidRPr="00103C98" w:rsidRDefault="00017FB0" w:rsidP="00017FB0">
            <w:pPr>
              <w:jc w:val="center"/>
              <w:rPr>
                <w:sz w:val="24"/>
                <w:szCs w:val="24"/>
              </w:rPr>
            </w:pPr>
            <w:r w:rsidRPr="00103C98">
              <w:rPr>
                <w:sz w:val="24"/>
                <w:szCs w:val="24"/>
              </w:rPr>
              <w:t>14</w:t>
            </w:r>
          </w:p>
        </w:tc>
        <w:tc>
          <w:tcPr>
            <w:tcW w:w="882" w:type="pct"/>
          </w:tcPr>
          <w:p w:rsidR="00017FB0" w:rsidRPr="00103C98" w:rsidRDefault="00017FB0" w:rsidP="00017FB0">
            <w:pPr>
              <w:jc w:val="center"/>
              <w:rPr>
                <w:sz w:val="24"/>
                <w:szCs w:val="24"/>
              </w:rPr>
            </w:pPr>
            <w:r w:rsidRPr="00103C98">
              <w:rPr>
                <w:sz w:val="24"/>
                <w:szCs w:val="24"/>
              </w:rPr>
              <w:t>-</w:t>
            </w:r>
          </w:p>
        </w:tc>
        <w:tc>
          <w:tcPr>
            <w:tcW w:w="1674" w:type="pct"/>
          </w:tcPr>
          <w:p w:rsidR="00017FB0" w:rsidRPr="00103C98" w:rsidRDefault="00017FB0" w:rsidP="00017FB0">
            <w:pPr>
              <w:jc w:val="center"/>
              <w:rPr>
                <w:sz w:val="24"/>
                <w:szCs w:val="24"/>
              </w:rPr>
            </w:pPr>
            <w:r w:rsidRPr="00103C98">
              <w:rPr>
                <w:sz w:val="24"/>
                <w:szCs w:val="24"/>
              </w:rPr>
              <w:t>-</w:t>
            </w:r>
          </w:p>
        </w:tc>
        <w:tc>
          <w:tcPr>
            <w:tcW w:w="1153" w:type="pct"/>
          </w:tcPr>
          <w:p w:rsidR="00017FB0" w:rsidRPr="00103C98" w:rsidRDefault="00017FB0" w:rsidP="00017FB0">
            <w:pPr>
              <w:jc w:val="center"/>
              <w:rPr>
                <w:sz w:val="24"/>
                <w:szCs w:val="24"/>
              </w:rPr>
            </w:pPr>
            <w:r w:rsidRPr="00103C98">
              <w:rPr>
                <w:sz w:val="24"/>
                <w:szCs w:val="24"/>
              </w:rPr>
              <w:t>1</w:t>
            </w:r>
          </w:p>
        </w:tc>
      </w:tr>
      <w:tr w:rsidR="00017FB0" w:rsidRPr="00136DA5" w:rsidTr="00017FB0">
        <w:trPr>
          <w:jc w:val="center"/>
        </w:trPr>
        <w:tc>
          <w:tcPr>
            <w:tcW w:w="445" w:type="pct"/>
          </w:tcPr>
          <w:p w:rsidR="00017FB0" w:rsidRPr="00103C98" w:rsidRDefault="00017FB0" w:rsidP="00017FB0">
            <w:pPr>
              <w:jc w:val="center"/>
              <w:rPr>
                <w:sz w:val="24"/>
                <w:szCs w:val="24"/>
              </w:rPr>
            </w:pPr>
            <w:r w:rsidRPr="00103C98">
              <w:rPr>
                <w:sz w:val="24"/>
                <w:szCs w:val="24"/>
              </w:rPr>
              <w:t>2021</w:t>
            </w:r>
          </w:p>
        </w:tc>
        <w:tc>
          <w:tcPr>
            <w:tcW w:w="846" w:type="pct"/>
          </w:tcPr>
          <w:p w:rsidR="00017FB0" w:rsidRPr="00103C98" w:rsidRDefault="00017FB0" w:rsidP="00017FB0">
            <w:pPr>
              <w:jc w:val="center"/>
              <w:rPr>
                <w:sz w:val="24"/>
                <w:szCs w:val="24"/>
              </w:rPr>
            </w:pPr>
            <w:r w:rsidRPr="00103C98">
              <w:rPr>
                <w:sz w:val="24"/>
                <w:szCs w:val="24"/>
              </w:rPr>
              <w:t>11</w:t>
            </w:r>
          </w:p>
        </w:tc>
        <w:tc>
          <w:tcPr>
            <w:tcW w:w="882" w:type="pct"/>
          </w:tcPr>
          <w:p w:rsidR="00017FB0" w:rsidRPr="00103C98" w:rsidRDefault="00017FB0" w:rsidP="00017FB0">
            <w:pPr>
              <w:jc w:val="center"/>
              <w:rPr>
                <w:sz w:val="24"/>
                <w:szCs w:val="24"/>
              </w:rPr>
            </w:pPr>
            <w:r w:rsidRPr="00103C98">
              <w:rPr>
                <w:sz w:val="24"/>
                <w:szCs w:val="24"/>
              </w:rPr>
              <w:t>-</w:t>
            </w:r>
          </w:p>
        </w:tc>
        <w:tc>
          <w:tcPr>
            <w:tcW w:w="1674" w:type="pct"/>
          </w:tcPr>
          <w:p w:rsidR="00017FB0" w:rsidRPr="00103C98" w:rsidRDefault="00017FB0" w:rsidP="00017FB0">
            <w:pPr>
              <w:jc w:val="center"/>
              <w:rPr>
                <w:sz w:val="24"/>
                <w:szCs w:val="24"/>
              </w:rPr>
            </w:pPr>
            <w:r w:rsidRPr="00103C98">
              <w:rPr>
                <w:sz w:val="24"/>
                <w:szCs w:val="24"/>
              </w:rPr>
              <w:t>-</w:t>
            </w:r>
          </w:p>
        </w:tc>
        <w:tc>
          <w:tcPr>
            <w:tcW w:w="1153" w:type="pct"/>
          </w:tcPr>
          <w:p w:rsidR="00017FB0" w:rsidRPr="00103C98" w:rsidRDefault="00017FB0" w:rsidP="00017FB0">
            <w:pPr>
              <w:jc w:val="center"/>
              <w:rPr>
                <w:sz w:val="24"/>
                <w:szCs w:val="24"/>
              </w:rPr>
            </w:pPr>
            <w:r w:rsidRPr="00103C98">
              <w:rPr>
                <w:sz w:val="24"/>
                <w:szCs w:val="24"/>
              </w:rPr>
              <w:t>-</w:t>
            </w:r>
          </w:p>
        </w:tc>
      </w:tr>
      <w:tr w:rsidR="00017FB0" w:rsidRPr="00136DA5" w:rsidTr="00017FB0">
        <w:trPr>
          <w:jc w:val="center"/>
        </w:trPr>
        <w:tc>
          <w:tcPr>
            <w:tcW w:w="445" w:type="pct"/>
          </w:tcPr>
          <w:p w:rsidR="00017FB0" w:rsidRPr="00103C98" w:rsidRDefault="00017FB0" w:rsidP="00017FB0">
            <w:pPr>
              <w:jc w:val="center"/>
              <w:rPr>
                <w:sz w:val="24"/>
                <w:szCs w:val="24"/>
              </w:rPr>
            </w:pPr>
            <w:r w:rsidRPr="00103C98">
              <w:rPr>
                <w:sz w:val="24"/>
                <w:szCs w:val="24"/>
              </w:rPr>
              <w:t>2022</w:t>
            </w:r>
          </w:p>
        </w:tc>
        <w:tc>
          <w:tcPr>
            <w:tcW w:w="846" w:type="pct"/>
          </w:tcPr>
          <w:p w:rsidR="00017FB0" w:rsidRPr="00103C98" w:rsidRDefault="00017FB0" w:rsidP="00017FB0">
            <w:pPr>
              <w:jc w:val="center"/>
              <w:rPr>
                <w:sz w:val="24"/>
                <w:szCs w:val="24"/>
              </w:rPr>
            </w:pPr>
            <w:r w:rsidRPr="00103C98">
              <w:rPr>
                <w:sz w:val="24"/>
                <w:szCs w:val="24"/>
              </w:rPr>
              <w:t>8</w:t>
            </w:r>
          </w:p>
        </w:tc>
        <w:tc>
          <w:tcPr>
            <w:tcW w:w="882" w:type="pct"/>
          </w:tcPr>
          <w:p w:rsidR="00017FB0" w:rsidRPr="00103C98" w:rsidRDefault="00017FB0" w:rsidP="00017FB0">
            <w:pPr>
              <w:jc w:val="center"/>
              <w:rPr>
                <w:sz w:val="24"/>
                <w:szCs w:val="24"/>
              </w:rPr>
            </w:pPr>
          </w:p>
        </w:tc>
        <w:tc>
          <w:tcPr>
            <w:tcW w:w="1674" w:type="pct"/>
          </w:tcPr>
          <w:p w:rsidR="00017FB0" w:rsidRPr="00103C98" w:rsidRDefault="00017FB0" w:rsidP="00017FB0">
            <w:pPr>
              <w:jc w:val="center"/>
              <w:rPr>
                <w:sz w:val="24"/>
                <w:szCs w:val="24"/>
              </w:rPr>
            </w:pPr>
            <w:r w:rsidRPr="00103C98">
              <w:rPr>
                <w:sz w:val="24"/>
                <w:szCs w:val="24"/>
              </w:rPr>
              <w:t>-</w:t>
            </w:r>
          </w:p>
        </w:tc>
        <w:tc>
          <w:tcPr>
            <w:tcW w:w="1153" w:type="pct"/>
          </w:tcPr>
          <w:p w:rsidR="00017FB0" w:rsidRPr="00103C98" w:rsidRDefault="00017FB0" w:rsidP="00017FB0">
            <w:pPr>
              <w:jc w:val="center"/>
              <w:rPr>
                <w:sz w:val="24"/>
                <w:szCs w:val="24"/>
              </w:rPr>
            </w:pPr>
            <w:r w:rsidRPr="00103C98">
              <w:rPr>
                <w:sz w:val="24"/>
                <w:szCs w:val="24"/>
              </w:rPr>
              <w:t>1</w:t>
            </w:r>
          </w:p>
        </w:tc>
      </w:tr>
      <w:tr w:rsidR="00017FB0" w:rsidRPr="00136DA5" w:rsidTr="00017FB0">
        <w:trPr>
          <w:jc w:val="center"/>
        </w:trPr>
        <w:tc>
          <w:tcPr>
            <w:tcW w:w="445" w:type="pct"/>
          </w:tcPr>
          <w:p w:rsidR="00017FB0" w:rsidRPr="00103C98" w:rsidRDefault="00017FB0" w:rsidP="00017FB0">
            <w:pPr>
              <w:jc w:val="center"/>
              <w:rPr>
                <w:sz w:val="24"/>
                <w:szCs w:val="24"/>
              </w:rPr>
            </w:pPr>
            <w:r w:rsidRPr="00103C98">
              <w:rPr>
                <w:sz w:val="24"/>
                <w:szCs w:val="24"/>
              </w:rPr>
              <w:t>2023</w:t>
            </w:r>
          </w:p>
        </w:tc>
        <w:tc>
          <w:tcPr>
            <w:tcW w:w="846" w:type="pct"/>
          </w:tcPr>
          <w:p w:rsidR="00017FB0" w:rsidRPr="00103C98" w:rsidRDefault="00017FB0" w:rsidP="00017FB0">
            <w:pPr>
              <w:jc w:val="center"/>
              <w:rPr>
                <w:sz w:val="24"/>
                <w:szCs w:val="24"/>
              </w:rPr>
            </w:pPr>
            <w:r w:rsidRPr="00103C98">
              <w:rPr>
                <w:sz w:val="24"/>
                <w:szCs w:val="24"/>
              </w:rPr>
              <w:t>11</w:t>
            </w:r>
          </w:p>
        </w:tc>
        <w:tc>
          <w:tcPr>
            <w:tcW w:w="882" w:type="pct"/>
          </w:tcPr>
          <w:p w:rsidR="00017FB0" w:rsidRPr="00103C98" w:rsidRDefault="00017FB0" w:rsidP="00017FB0">
            <w:pPr>
              <w:jc w:val="center"/>
              <w:rPr>
                <w:sz w:val="24"/>
                <w:szCs w:val="24"/>
              </w:rPr>
            </w:pPr>
            <w:r w:rsidRPr="00103C98">
              <w:rPr>
                <w:sz w:val="24"/>
                <w:szCs w:val="24"/>
              </w:rPr>
              <w:t>-</w:t>
            </w:r>
          </w:p>
        </w:tc>
        <w:tc>
          <w:tcPr>
            <w:tcW w:w="1674" w:type="pct"/>
          </w:tcPr>
          <w:p w:rsidR="00017FB0" w:rsidRPr="00103C98" w:rsidRDefault="00017FB0" w:rsidP="00017FB0">
            <w:pPr>
              <w:jc w:val="center"/>
              <w:rPr>
                <w:sz w:val="24"/>
                <w:szCs w:val="24"/>
              </w:rPr>
            </w:pPr>
            <w:r w:rsidRPr="00103C98">
              <w:rPr>
                <w:sz w:val="24"/>
                <w:szCs w:val="24"/>
              </w:rPr>
              <w:t>-</w:t>
            </w:r>
          </w:p>
        </w:tc>
        <w:tc>
          <w:tcPr>
            <w:tcW w:w="1153" w:type="pct"/>
          </w:tcPr>
          <w:p w:rsidR="00017FB0" w:rsidRPr="00103C98" w:rsidRDefault="00017FB0" w:rsidP="00017FB0">
            <w:pPr>
              <w:jc w:val="center"/>
              <w:rPr>
                <w:sz w:val="24"/>
                <w:szCs w:val="24"/>
              </w:rPr>
            </w:pPr>
            <w:r w:rsidRPr="00103C98">
              <w:rPr>
                <w:sz w:val="24"/>
                <w:szCs w:val="24"/>
              </w:rPr>
              <w:t>1</w:t>
            </w:r>
          </w:p>
        </w:tc>
      </w:tr>
      <w:tr w:rsidR="00017FB0" w:rsidRPr="00136DA5" w:rsidTr="00017FB0">
        <w:trPr>
          <w:jc w:val="center"/>
        </w:trPr>
        <w:tc>
          <w:tcPr>
            <w:tcW w:w="445" w:type="pct"/>
          </w:tcPr>
          <w:p w:rsidR="00017FB0" w:rsidRPr="00103C98" w:rsidRDefault="00017FB0" w:rsidP="00017FB0">
            <w:pPr>
              <w:jc w:val="center"/>
              <w:rPr>
                <w:sz w:val="24"/>
                <w:szCs w:val="24"/>
              </w:rPr>
            </w:pPr>
            <w:r w:rsidRPr="00103C98">
              <w:rPr>
                <w:sz w:val="24"/>
                <w:szCs w:val="24"/>
              </w:rPr>
              <w:t>2024</w:t>
            </w:r>
          </w:p>
        </w:tc>
        <w:tc>
          <w:tcPr>
            <w:tcW w:w="846" w:type="pct"/>
          </w:tcPr>
          <w:p w:rsidR="00017FB0" w:rsidRPr="00103C98" w:rsidRDefault="00017FB0" w:rsidP="00017FB0">
            <w:pPr>
              <w:jc w:val="center"/>
              <w:rPr>
                <w:sz w:val="24"/>
                <w:szCs w:val="24"/>
              </w:rPr>
            </w:pPr>
            <w:r w:rsidRPr="00103C98">
              <w:rPr>
                <w:sz w:val="24"/>
                <w:szCs w:val="24"/>
              </w:rPr>
              <w:t>8</w:t>
            </w:r>
          </w:p>
        </w:tc>
        <w:tc>
          <w:tcPr>
            <w:tcW w:w="882" w:type="pct"/>
          </w:tcPr>
          <w:p w:rsidR="00017FB0" w:rsidRPr="00103C98" w:rsidRDefault="00017FB0" w:rsidP="00017FB0">
            <w:pPr>
              <w:jc w:val="center"/>
              <w:rPr>
                <w:sz w:val="24"/>
                <w:szCs w:val="24"/>
              </w:rPr>
            </w:pPr>
            <w:r w:rsidRPr="00103C98">
              <w:rPr>
                <w:sz w:val="24"/>
                <w:szCs w:val="24"/>
              </w:rPr>
              <w:t>-</w:t>
            </w:r>
          </w:p>
        </w:tc>
        <w:tc>
          <w:tcPr>
            <w:tcW w:w="1674" w:type="pct"/>
          </w:tcPr>
          <w:p w:rsidR="00017FB0" w:rsidRPr="00103C98" w:rsidRDefault="00017FB0" w:rsidP="00017FB0">
            <w:pPr>
              <w:jc w:val="center"/>
              <w:rPr>
                <w:sz w:val="24"/>
                <w:szCs w:val="24"/>
              </w:rPr>
            </w:pPr>
            <w:r w:rsidRPr="00103C98">
              <w:rPr>
                <w:sz w:val="24"/>
                <w:szCs w:val="24"/>
              </w:rPr>
              <w:t>-</w:t>
            </w:r>
          </w:p>
        </w:tc>
        <w:tc>
          <w:tcPr>
            <w:tcW w:w="1153" w:type="pct"/>
          </w:tcPr>
          <w:p w:rsidR="00017FB0" w:rsidRPr="00103C98" w:rsidRDefault="00017FB0" w:rsidP="00017FB0">
            <w:pPr>
              <w:jc w:val="center"/>
              <w:rPr>
                <w:sz w:val="24"/>
                <w:szCs w:val="24"/>
              </w:rPr>
            </w:pPr>
            <w:r w:rsidRPr="00103C98">
              <w:rPr>
                <w:sz w:val="24"/>
                <w:szCs w:val="24"/>
              </w:rPr>
              <w:t>2</w:t>
            </w:r>
          </w:p>
        </w:tc>
      </w:tr>
      <w:tr w:rsidR="00017FB0" w:rsidRPr="00136DA5" w:rsidTr="00017FB0">
        <w:trPr>
          <w:jc w:val="center"/>
        </w:trPr>
        <w:tc>
          <w:tcPr>
            <w:tcW w:w="445" w:type="pct"/>
          </w:tcPr>
          <w:p w:rsidR="00017FB0" w:rsidRPr="00103C98" w:rsidRDefault="00017FB0" w:rsidP="00017FB0">
            <w:pPr>
              <w:jc w:val="center"/>
              <w:rPr>
                <w:sz w:val="24"/>
                <w:szCs w:val="24"/>
              </w:rPr>
            </w:pPr>
            <w:r w:rsidRPr="00103C98">
              <w:rPr>
                <w:sz w:val="24"/>
                <w:szCs w:val="24"/>
              </w:rPr>
              <w:t>2025</w:t>
            </w:r>
          </w:p>
        </w:tc>
        <w:tc>
          <w:tcPr>
            <w:tcW w:w="846" w:type="pct"/>
          </w:tcPr>
          <w:p w:rsidR="00017FB0" w:rsidRPr="00103C98" w:rsidRDefault="00017FB0" w:rsidP="00017FB0">
            <w:pPr>
              <w:jc w:val="center"/>
              <w:rPr>
                <w:sz w:val="24"/>
                <w:szCs w:val="24"/>
              </w:rPr>
            </w:pPr>
            <w:r w:rsidRPr="00103C98">
              <w:rPr>
                <w:sz w:val="24"/>
                <w:szCs w:val="24"/>
              </w:rPr>
              <w:t>8</w:t>
            </w:r>
          </w:p>
        </w:tc>
        <w:tc>
          <w:tcPr>
            <w:tcW w:w="882" w:type="pct"/>
          </w:tcPr>
          <w:p w:rsidR="00017FB0" w:rsidRPr="00103C98" w:rsidRDefault="00017FB0" w:rsidP="00017FB0">
            <w:pPr>
              <w:jc w:val="center"/>
              <w:rPr>
                <w:sz w:val="24"/>
                <w:szCs w:val="24"/>
              </w:rPr>
            </w:pPr>
            <w:r w:rsidRPr="00103C98">
              <w:rPr>
                <w:sz w:val="24"/>
                <w:szCs w:val="24"/>
              </w:rPr>
              <w:t>-</w:t>
            </w:r>
          </w:p>
        </w:tc>
        <w:tc>
          <w:tcPr>
            <w:tcW w:w="1674" w:type="pct"/>
          </w:tcPr>
          <w:p w:rsidR="00017FB0" w:rsidRPr="00103C98" w:rsidRDefault="00017FB0" w:rsidP="00017FB0">
            <w:pPr>
              <w:jc w:val="center"/>
              <w:rPr>
                <w:sz w:val="24"/>
                <w:szCs w:val="24"/>
              </w:rPr>
            </w:pPr>
            <w:r w:rsidRPr="00103C98">
              <w:rPr>
                <w:sz w:val="24"/>
                <w:szCs w:val="24"/>
              </w:rPr>
              <w:t>1</w:t>
            </w:r>
          </w:p>
        </w:tc>
        <w:tc>
          <w:tcPr>
            <w:tcW w:w="1153" w:type="pct"/>
          </w:tcPr>
          <w:p w:rsidR="00017FB0" w:rsidRPr="00103C98" w:rsidRDefault="00017FB0" w:rsidP="00017FB0">
            <w:pPr>
              <w:jc w:val="center"/>
              <w:rPr>
                <w:sz w:val="24"/>
                <w:szCs w:val="24"/>
              </w:rPr>
            </w:pPr>
            <w:r w:rsidRPr="00103C98">
              <w:rPr>
                <w:sz w:val="24"/>
                <w:szCs w:val="24"/>
              </w:rPr>
              <w:t>2</w:t>
            </w:r>
          </w:p>
        </w:tc>
      </w:tr>
      <w:tr w:rsidR="00017FB0" w:rsidRPr="00136DA5" w:rsidTr="00017FB0">
        <w:trPr>
          <w:jc w:val="center"/>
        </w:trPr>
        <w:tc>
          <w:tcPr>
            <w:tcW w:w="445" w:type="pct"/>
          </w:tcPr>
          <w:p w:rsidR="00017FB0" w:rsidRPr="00103C98" w:rsidRDefault="00017FB0" w:rsidP="00017FB0">
            <w:pPr>
              <w:jc w:val="center"/>
              <w:rPr>
                <w:sz w:val="24"/>
                <w:szCs w:val="24"/>
              </w:rPr>
            </w:pPr>
            <w:r w:rsidRPr="00103C98">
              <w:rPr>
                <w:sz w:val="24"/>
                <w:szCs w:val="24"/>
              </w:rPr>
              <w:t>всего</w:t>
            </w:r>
          </w:p>
        </w:tc>
        <w:tc>
          <w:tcPr>
            <w:tcW w:w="846" w:type="pct"/>
          </w:tcPr>
          <w:p w:rsidR="00017FB0" w:rsidRPr="00103C98" w:rsidRDefault="00017FB0" w:rsidP="00017FB0">
            <w:pPr>
              <w:jc w:val="center"/>
              <w:rPr>
                <w:sz w:val="24"/>
                <w:szCs w:val="24"/>
              </w:rPr>
            </w:pPr>
            <w:r w:rsidRPr="00103C98">
              <w:rPr>
                <w:sz w:val="24"/>
                <w:szCs w:val="24"/>
              </w:rPr>
              <w:t>52</w:t>
            </w:r>
          </w:p>
        </w:tc>
        <w:tc>
          <w:tcPr>
            <w:tcW w:w="882" w:type="pct"/>
          </w:tcPr>
          <w:p w:rsidR="00017FB0" w:rsidRPr="00103C98" w:rsidRDefault="00017FB0" w:rsidP="00017FB0">
            <w:pPr>
              <w:jc w:val="center"/>
              <w:rPr>
                <w:sz w:val="24"/>
                <w:szCs w:val="24"/>
              </w:rPr>
            </w:pPr>
            <w:r w:rsidRPr="00103C98">
              <w:rPr>
                <w:sz w:val="24"/>
                <w:szCs w:val="24"/>
              </w:rPr>
              <w:t>-</w:t>
            </w:r>
          </w:p>
        </w:tc>
        <w:tc>
          <w:tcPr>
            <w:tcW w:w="1674" w:type="pct"/>
          </w:tcPr>
          <w:p w:rsidR="00017FB0" w:rsidRPr="00103C98" w:rsidRDefault="00017FB0" w:rsidP="00017FB0">
            <w:pPr>
              <w:jc w:val="center"/>
              <w:rPr>
                <w:sz w:val="24"/>
                <w:szCs w:val="24"/>
              </w:rPr>
            </w:pPr>
            <w:r w:rsidRPr="00103C98">
              <w:rPr>
                <w:sz w:val="24"/>
                <w:szCs w:val="24"/>
              </w:rPr>
              <w:t>1</w:t>
            </w:r>
          </w:p>
        </w:tc>
        <w:tc>
          <w:tcPr>
            <w:tcW w:w="1153" w:type="pct"/>
          </w:tcPr>
          <w:p w:rsidR="00017FB0" w:rsidRPr="00103C98" w:rsidRDefault="00017FB0" w:rsidP="00017FB0">
            <w:pPr>
              <w:jc w:val="center"/>
              <w:rPr>
                <w:sz w:val="24"/>
                <w:szCs w:val="24"/>
              </w:rPr>
            </w:pPr>
            <w:r w:rsidRPr="00103C98">
              <w:rPr>
                <w:sz w:val="24"/>
                <w:szCs w:val="24"/>
              </w:rPr>
              <w:t>7</w:t>
            </w:r>
          </w:p>
        </w:tc>
      </w:tr>
    </w:tbl>
    <w:p w:rsidR="00017FB0" w:rsidRPr="00136DA5" w:rsidRDefault="00017FB0" w:rsidP="00017FB0">
      <w:pPr>
        <w:ind w:firstLine="709"/>
        <w:jc w:val="both"/>
        <w:rPr>
          <w:sz w:val="28"/>
          <w:szCs w:val="28"/>
        </w:rPr>
      </w:pPr>
      <w:r w:rsidRPr="00136DA5">
        <w:rPr>
          <w:sz w:val="28"/>
          <w:szCs w:val="28"/>
        </w:rPr>
        <w:t>Данные таблицы свидетельствуют о необходимости привлекать преподавателей-внешних совместителей к публикации статей в жур</w:t>
      </w:r>
      <w:r>
        <w:rPr>
          <w:sz w:val="28"/>
          <w:szCs w:val="28"/>
        </w:rPr>
        <w:t xml:space="preserve">налах </w:t>
      </w:r>
      <w:r w:rsidRPr="00136DA5">
        <w:rPr>
          <w:sz w:val="28"/>
          <w:szCs w:val="28"/>
        </w:rPr>
        <w:t xml:space="preserve">из перечня ВАК РФ. </w:t>
      </w:r>
    </w:p>
    <w:p w:rsidR="00017FB0" w:rsidRPr="00136DA5" w:rsidRDefault="00017FB0" w:rsidP="00017FB0">
      <w:pPr>
        <w:ind w:firstLine="709"/>
        <w:jc w:val="both"/>
        <w:rPr>
          <w:sz w:val="28"/>
          <w:szCs w:val="28"/>
        </w:rPr>
      </w:pPr>
      <w:r w:rsidRPr="00136DA5">
        <w:rPr>
          <w:sz w:val="28"/>
          <w:szCs w:val="28"/>
        </w:rPr>
        <w:t>В 2025 году выполнялись инициативные научные работы</w:t>
      </w:r>
      <w:r>
        <w:rPr>
          <w:sz w:val="28"/>
          <w:szCs w:val="28"/>
        </w:rPr>
        <w:t xml:space="preserve"> </w:t>
      </w:r>
      <w:r w:rsidRPr="00136DA5">
        <w:rPr>
          <w:sz w:val="28"/>
          <w:szCs w:val="28"/>
        </w:rPr>
        <w:t xml:space="preserve">«Развитие моногорода: экономика и социум» (научный руководитель Березовская Г.В., </w:t>
      </w:r>
      <w:r w:rsidRPr="00136DA5">
        <w:rPr>
          <w:sz w:val="28"/>
          <w:szCs w:val="28"/>
        </w:rPr>
        <w:lastRenderedPageBreak/>
        <w:t xml:space="preserve">исп. Осташевская О.А.), «Рациональное лесопользование в условиях северных территорий» (научный руководитель </w:t>
      </w:r>
      <w:r w:rsidR="00587A02">
        <w:rPr>
          <w:sz w:val="28"/>
          <w:szCs w:val="28"/>
        </w:rPr>
        <w:t>Ушакова</w:t>
      </w:r>
      <w:r w:rsidRPr="00136DA5">
        <w:rPr>
          <w:sz w:val="28"/>
          <w:szCs w:val="28"/>
        </w:rPr>
        <w:t xml:space="preserve"> О.И., исп. Билевич М.С.).</w:t>
      </w:r>
      <w:r w:rsidR="00103C98">
        <w:rPr>
          <w:sz w:val="28"/>
          <w:szCs w:val="28"/>
        </w:rPr>
        <w:t xml:space="preserve"> </w:t>
      </w:r>
      <w:r w:rsidRPr="00136DA5">
        <w:rPr>
          <w:sz w:val="28"/>
          <w:szCs w:val="28"/>
        </w:rPr>
        <w:t>По результатам инициативных научных работ опубликованы статьи.</w:t>
      </w:r>
    </w:p>
    <w:p w:rsidR="00017FB0" w:rsidRPr="00136DA5" w:rsidRDefault="00017FB0" w:rsidP="00017FB0">
      <w:pPr>
        <w:ind w:firstLine="709"/>
        <w:jc w:val="both"/>
        <w:rPr>
          <w:sz w:val="28"/>
          <w:szCs w:val="28"/>
        </w:rPr>
      </w:pPr>
      <w:r w:rsidRPr="00136DA5">
        <w:rPr>
          <w:sz w:val="28"/>
          <w:szCs w:val="28"/>
        </w:rPr>
        <w:t xml:space="preserve">В 2025 году филиал впервые опубликовал учебно-методическое пособие «Командная работа и лидерство» (сост. Г.В. Березовская, О.А. Осташевская, объемом 8,35 п.л.), утвержденное редакционно-издательским советом ФГБОУ ВО БГУ. </w:t>
      </w:r>
    </w:p>
    <w:p w:rsidR="00017FB0" w:rsidRPr="00136DA5" w:rsidRDefault="00017FB0" w:rsidP="00017FB0">
      <w:pPr>
        <w:ind w:firstLine="709"/>
        <w:jc w:val="both"/>
        <w:rPr>
          <w:sz w:val="28"/>
          <w:szCs w:val="28"/>
        </w:rPr>
      </w:pPr>
      <w:r w:rsidRPr="00136DA5">
        <w:rPr>
          <w:sz w:val="28"/>
          <w:szCs w:val="28"/>
        </w:rPr>
        <w:t>Ежегодно растет численность студентов, привлекаемых к научно-исследовательской и научно-практической работе. В 2025 году численность студентов (включая студентов СПО), привлеченных к НИРС составила 334 человека. Число студентов, привлеченных к работе кружков (обществ, клиник) в целом составило 66 человек (</w:t>
      </w:r>
      <w:r w:rsidR="00A94C6D">
        <w:rPr>
          <w:sz w:val="28"/>
          <w:szCs w:val="28"/>
        </w:rPr>
        <w:t>Таблица 21</w:t>
      </w:r>
      <w:r w:rsidRPr="00136DA5">
        <w:rPr>
          <w:sz w:val="28"/>
          <w:szCs w:val="28"/>
        </w:rPr>
        <w:t>)</w:t>
      </w:r>
    </w:p>
    <w:p w:rsidR="00017FB0" w:rsidRPr="00136DA5" w:rsidRDefault="00017FB0" w:rsidP="00017FB0">
      <w:pPr>
        <w:ind w:firstLine="709"/>
        <w:jc w:val="right"/>
        <w:rPr>
          <w:sz w:val="28"/>
          <w:szCs w:val="28"/>
        </w:rPr>
      </w:pPr>
      <w:r w:rsidRPr="00136DA5">
        <w:rPr>
          <w:sz w:val="28"/>
          <w:szCs w:val="28"/>
        </w:rPr>
        <w:t xml:space="preserve">Таблица </w:t>
      </w:r>
      <w:r w:rsidR="00A94C6D">
        <w:rPr>
          <w:sz w:val="28"/>
          <w:szCs w:val="28"/>
        </w:rPr>
        <w:t>21</w:t>
      </w:r>
    </w:p>
    <w:p w:rsidR="00017FB0" w:rsidRPr="00103C98" w:rsidRDefault="00017FB0" w:rsidP="00017FB0">
      <w:pPr>
        <w:ind w:firstLine="709"/>
        <w:jc w:val="center"/>
        <w:rPr>
          <w:sz w:val="24"/>
          <w:szCs w:val="24"/>
        </w:rPr>
      </w:pPr>
      <w:r w:rsidRPr="00103C98">
        <w:rPr>
          <w:sz w:val="24"/>
          <w:szCs w:val="24"/>
        </w:rPr>
        <w:t>Сведения о действующих подразделениях НИРС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2397"/>
        <w:gridCol w:w="1567"/>
        <w:gridCol w:w="1952"/>
      </w:tblGrid>
      <w:tr w:rsidR="00017FB0" w:rsidRPr="00103C98" w:rsidTr="00017FB0">
        <w:tc>
          <w:tcPr>
            <w:tcW w:w="0" w:type="auto"/>
            <w:shd w:val="clear" w:color="auto" w:fill="auto"/>
          </w:tcPr>
          <w:p w:rsidR="00017FB0" w:rsidRPr="00103C98" w:rsidRDefault="00017FB0" w:rsidP="00017FB0">
            <w:pPr>
              <w:jc w:val="center"/>
              <w:rPr>
                <w:sz w:val="24"/>
                <w:szCs w:val="24"/>
              </w:rPr>
            </w:pPr>
            <w:r w:rsidRPr="00103C98">
              <w:rPr>
                <w:sz w:val="24"/>
                <w:szCs w:val="24"/>
              </w:rPr>
              <w:t>Название кружка (лаборатории)</w:t>
            </w:r>
          </w:p>
        </w:tc>
        <w:tc>
          <w:tcPr>
            <w:tcW w:w="0" w:type="auto"/>
            <w:shd w:val="clear" w:color="auto" w:fill="auto"/>
          </w:tcPr>
          <w:p w:rsidR="00017FB0" w:rsidRPr="00103C98" w:rsidRDefault="00017FB0" w:rsidP="00017FB0">
            <w:pPr>
              <w:jc w:val="center"/>
              <w:rPr>
                <w:sz w:val="24"/>
                <w:szCs w:val="24"/>
              </w:rPr>
            </w:pPr>
            <w:r w:rsidRPr="00103C98">
              <w:rPr>
                <w:sz w:val="24"/>
                <w:szCs w:val="24"/>
              </w:rPr>
              <w:t>Ф.И.О. руководителя (ей)</w:t>
            </w:r>
          </w:p>
        </w:tc>
        <w:tc>
          <w:tcPr>
            <w:tcW w:w="0" w:type="auto"/>
            <w:shd w:val="clear" w:color="auto" w:fill="auto"/>
          </w:tcPr>
          <w:p w:rsidR="00017FB0" w:rsidRPr="00103C98" w:rsidRDefault="00017FB0" w:rsidP="00017FB0">
            <w:pPr>
              <w:jc w:val="center"/>
              <w:rPr>
                <w:sz w:val="24"/>
                <w:szCs w:val="24"/>
              </w:rPr>
            </w:pPr>
            <w:r w:rsidRPr="00103C98">
              <w:rPr>
                <w:sz w:val="24"/>
                <w:szCs w:val="24"/>
              </w:rPr>
              <w:t>Кафедра</w:t>
            </w:r>
          </w:p>
        </w:tc>
        <w:tc>
          <w:tcPr>
            <w:tcW w:w="0" w:type="auto"/>
            <w:shd w:val="clear" w:color="auto" w:fill="auto"/>
          </w:tcPr>
          <w:p w:rsidR="00017FB0" w:rsidRPr="00103C98" w:rsidRDefault="00017FB0" w:rsidP="00017FB0">
            <w:pPr>
              <w:jc w:val="center"/>
              <w:rPr>
                <w:sz w:val="24"/>
                <w:szCs w:val="24"/>
              </w:rPr>
            </w:pPr>
            <w:r w:rsidRPr="00103C98">
              <w:rPr>
                <w:sz w:val="24"/>
                <w:szCs w:val="24"/>
              </w:rPr>
              <w:t>Кол-во студентов, чел.</w:t>
            </w:r>
          </w:p>
        </w:tc>
      </w:tr>
      <w:tr w:rsidR="00017FB0" w:rsidRPr="00103C98" w:rsidTr="00017FB0">
        <w:trPr>
          <w:trHeight w:val="465"/>
        </w:trPr>
        <w:tc>
          <w:tcPr>
            <w:tcW w:w="0" w:type="auto"/>
            <w:shd w:val="clear" w:color="auto" w:fill="auto"/>
          </w:tcPr>
          <w:p w:rsidR="00017FB0" w:rsidRPr="00103C98" w:rsidRDefault="00017FB0" w:rsidP="00017FB0">
            <w:pPr>
              <w:jc w:val="both"/>
              <w:rPr>
                <w:sz w:val="24"/>
                <w:szCs w:val="24"/>
              </w:rPr>
            </w:pPr>
            <w:r w:rsidRPr="00103C98">
              <w:rPr>
                <w:sz w:val="24"/>
                <w:szCs w:val="24"/>
              </w:rPr>
              <w:t>1. Студенческое научное общество «Зеленый свет»</w:t>
            </w:r>
          </w:p>
        </w:tc>
        <w:tc>
          <w:tcPr>
            <w:tcW w:w="0" w:type="auto"/>
            <w:shd w:val="clear" w:color="auto" w:fill="auto"/>
          </w:tcPr>
          <w:p w:rsidR="00017FB0" w:rsidRPr="00103C98" w:rsidRDefault="00587A02" w:rsidP="00017FB0">
            <w:pPr>
              <w:jc w:val="both"/>
              <w:rPr>
                <w:sz w:val="24"/>
                <w:szCs w:val="24"/>
              </w:rPr>
            </w:pPr>
            <w:r w:rsidRPr="00103C98">
              <w:rPr>
                <w:sz w:val="24"/>
                <w:szCs w:val="24"/>
              </w:rPr>
              <w:t>Ушакова</w:t>
            </w:r>
            <w:r w:rsidR="00017FB0" w:rsidRPr="00103C98">
              <w:rPr>
                <w:sz w:val="24"/>
                <w:szCs w:val="24"/>
              </w:rPr>
              <w:t xml:space="preserve"> О.И.</w:t>
            </w:r>
          </w:p>
          <w:p w:rsidR="00017FB0" w:rsidRPr="00103C98" w:rsidRDefault="00017FB0" w:rsidP="00017FB0">
            <w:pPr>
              <w:jc w:val="both"/>
              <w:rPr>
                <w:sz w:val="24"/>
                <w:szCs w:val="24"/>
              </w:rPr>
            </w:pPr>
            <w:r w:rsidRPr="00103C98">
              <w:rPr>
                <w:sz w:val="24"/>
                <w:szCs w:val="24"/>
              </w:rPr>
              <w:t xml:space="preserve">Балабайкина Т.А. </w:t>
            </w:r>
          </w:p>
        </w:tc>
        <w:tc>
          <w:tcPr>
            <w:tcW w:w="0" w:type="auto"/>
            <w:shd w:val="clear" w:color="auto" w:fill="auto"/>
          </w:tcPr>
          <w:p w:rsidR="00017FB0" w:rsidRPr="00103C98" w:rsidRDefault="00017FB0" w:rsidP="00017FB0">
            <w:pPr>
              <w:jc w:val="both"/>
              <w:rPr>
                <w:sz w:val="24"/>
                <w:szCs w:val="24"/>
              </w:rPr>
            </w:pPr>
            <w:r w:rsidRPr="00103C98">
              <w:rPr>
                <w:sz w:val="24"/>
                <w:szCs w:val="24"/>
              </w:rPr>
              <w:t>ЦК МТИ</w:t>
            </w:r>
          </w:p>
        </w:tc>
        <w:tc>
          <w:tcPr>
            <w:tcW w:w="0" w:type="auto"/>
            <w:shd w:val="clear" w:color="auto" w:fill="auto"/>
          </w:tcPr>
          <w:p w:rsidR="00017FB0" w:rsidRPr="00103C98" w:rsidRDefault="00017FB0" w:rsidP="00017FB0">
            <w:pPr>
              <w:jc w:val="center"/>
              <w:rPr>
                <w:sz w:val="24"/>
                <w:szCs w:val="24"/>
              </w:rPr>
            </w:pPr>
            <w:r w:rsidRPr="00103C98">
              <w:rPr>
                <w:sz w:val="24"/>
                <w:szCs w:val="24"/>
              </w:rPr>
              <w:t>40</w:t>
            </w:r>
          </w:p>
        </w:tc>
      </w:tr>
      <w:tr w:rsidR="00017FB0" w:rsidRPr="00103C98" w:rsidTr="00017FB0">
        <w:tc>
          <w:tcPr>
            <w:tcW w:w="0" w:type="auto"/>
            <w:shd w:val="clear" w:color="auto" w:fill="auto"/>
          </w:tcPr>
          <w:p w:rsidR="00017FB0" w:rsidRPr="00103C98" w:rsidRDefault="00017FB0" w:rsidP="00017FB0">
            <w:pPr>
              <w:jc w:val="both"/>
              <w:rPr>
                <w:sz w:val="24"/>
                <w:szCs w:val="24"/>
              </w:rPr>
            </w:pPr>
            <w:r w:rsidRPr="00103C98">
              <w:rPr>
                <w:sz w:val="24"/>
                <w:szCs w:val="24"/>
              </w:rPr>
              <w:t xml:space="preserve">2. Молодежный центр правового воспитания </w:t>
            </w:r>
          </w:p>
        </w:tc>
        <w:tc>
          <w:tcPr>
            <w:tcW w:w="0" w:type="auto"/>
            <w:shd w:val="clear" w:color="auto" w:fill="auto"/>
          </w:tcPr>
          <w:p w:rsidR="00017FB0" w:rsidRPr="00103C98" w:rsidRDefault="00ED09C5" w:rsidP="00017FB0">
            <w:pPr>
              <w:jc w:val="both"/>
              <w:rPr>
                <w:sz w:val="24"/>
                <w:szCs w:val="24"/>
              </w:rPr>
            </w:pPr>
            <w:r w:rsidRPr="00103C98">
              <w:rPr>
                <w:sz w:val="24"/>
                <w:szCs w:val="24"/>
              </w:rPr>
              <w:t>Серебренникова Ю.И.</w:t>
            </w:r>
          </w:p>
        </w:tc>
        <w:tc>
          <w:tcPr>
            <w:tcW w:w="0" w:type="auto"/>
            <w:shd w:val="clear" w:color="auto" w:fill="auto"/>
          </w:tcPr>
          <w:p w:rsidR="00017FB0" w:rsidRPr="00103C98" w:rsidRDefault="00017FB0" w:rsidP="00017FB0">
            <w:pPr>
              <w:jc w:val="both"/>
              <w:rPr>
                <w:sz w:val="24"/>
                <w:szCs w:val="24"/>
              </w:rPr>
            </w:pPr>
            <w:r w:rsidRPr="00103C98">
              <w:rPr>
                <w:sz w:val="24"/>
                <w:szCs w:val="24"/>
              </w:rPr>
              <w:t>Кафедра УПи ГП</w:t>
            </w:r>
          </w:p>
        </w:tc>
        <w:tc>
          <w:tcPr>
            <w:tcW w:w="0" w:type="auto"/>
            <w:shd w:val="clear" w:color="auto" w:fill="auto"/>
          </w:tcPr>
          <w:p w:rsidR="00017FB0" w:rsidRPr="00103C98" w:rsidRDefault="00017FB0" w:rsidP="00017FB0">
            <w:pPr>
              <w:jc w:val="center"/>
              <w:rPr>
                <w:sz w:val="24"/>
                <w:szCs w:val="24"/>
              </w:rPr>
            </w:pPr>
            <w:r w:rsidRPr="00103C98">
              <w:rPr>
                <w:sz w:val="24"/>
                <w:szCs w:val="24"/>
              </w:rPr>
              <w:t>19</w:t>
            </w:r>
          </w:p>
        </w:tc>
      </w:tr>
      <w:tr w:rsidR="00017FB0" w:rsidRPr="00103C98" w:rsidTr="00017FB0">
        <w:tc>
          <w:tcPr>
            <w:tcW w:w="0" w:type="auto"/>
            <w:shd w:val="clear" w:color="auto" w:fill="auto"/>
          </w:tcPr>
          <w:p w:rsidR="00017FB0" w:rsidRPr="00103C98" w:rsidRDefault="00017FB0" w:rsidP="00017FB0">
            <w:pPr>
              <w:jc w:val="both"/>
              <w:rPr>
                <w:sz w:val="24"/>
                <w:szCs w:val="24"/>
              </w:rPr>
            </w:pPr>
            <w:r w:rsidRPr="00103C98">
              <w:rPr>
                <w:sz w:val="24"/>
                <w:szCs w:val="24"/>
              </w:rPr>
              <w:t xml:space="preserve">3. Бизнес-лаборатория </w:t>
            </w:r>
          </w:p>
        </w:tc>
        <w:tc>
          <w:tcPr>
            <w:tcW w:w="0" w:type="auto"/>
            <w:shd w:val="clear" w:color="auto" w:fill="auto"/>
          </w:tcPr>
          <w:p w:rsidR="00017FB0" w:rsidRPr="00103C98" w:rsidRDefault="00017FB0" w:rsidP="00017FB0">
            <w:pPr>
              <w:jc w:val="both"/>
              <w:rPr>
                <w:sz w:val="24"/>
                <w:szCs w:val="24"/>
              </w:rPr>
            </w:pPr>
            <w:r w:rsidRPr="00103C98">
              <w:rPr>
                <w:sz w:val="24"/>
                <w:szCs w:val="24"/>
              </w:rPr>
              <w:t xml:space="preserve">Аверьянова О.В. </w:t>
            </w:r>
          </w:p>
        </w:tc>
        <w:tc>
          <w:tcPr>
            <w:tcW w:w="0" w:type="auto"/>
            <w:shd w:val="clear" w:color="auto" w:fill="auto"/>
          </w:tcPr>
          <w:p w:rsidR="00017FB0" w:rsidRPr="00103C98" w:rsidRDefault="00017FB0" w:rsidP="00017FB0">
            <w:pPr>
              <w:jc w:val="both"/>
              <w:rPr>
                <w:sz w:val="24"/>
                <w:szCs w:val="24"/>
              </w:rPr>
            </w:pPr>
            <w:r w:rsidRPr="00103C98">
              <w:rPr>
                <w:sz w:val="24"/>
                <w:szCs w:val="24"/>
              </w:rPr>
              <w:t>ЛОиЭ</w:t>
            </w:r>
          </w:p>
        </w:tc>
        <w:tc>
          <w:tcPr>
            <w:tcW w:w="0" w:type="auto"/>
            <w:shd w:val="clear" w:color="auto" w:fill="auto"/>
          </w:tcPr>
          <w:p w:rsidR="00017FB0" w:rsidRPr="00103C98" w:rsidRDefault="00017FB0" w:rsidP="00017FB0">
            <w:pPr>
              <w:jc w:val="center"/>
              <w:rPr>
                <w:sz w:val="24"/>
                <w:szCs w:val="24"/>
              </w:rPr>
            </w:pPr>
            <w:r w:rsidRPr="00103C98">
              <w:rPr>
                <w:sz w:val="24"/>
                <w:szCs w:val="24"/>
              </w:rPr>
              <w:t>7</w:t>
            </w:r>
          </w:p>
        </w:tc>
      </w:tr>
      <w:tr w:rsidR="00017FB0" w:rsidRPr="00103C98" w:rsidTr="00017FB0">
        <w:tc>
          <w:tcPr>
            <w:tcW w:w="0" w:type="auto"/>
            <w:shd w:val="clear" w:color="auto" w:fill="auto"/>
          </w:tcPr>
          <w:p w:rsidR="00017FB0" w:rsidRPr="00103C98" w:rsidRDefault="00017FB0" w:rsidP="00017FB0">
            <w:pPr>
              <w:jc w:val="both"/>
              <w:rPr>
                <w:sz w:val="24"/>
                <w:szCs w:val="24"/>
              </w:rPr>
            </w:pPr>
            <w:r w:rsidRPr="00103C98">
              <w:rPr>
                <w:sz w:val="24"/>
                <w:szCs w:val="24"/>
              </w:rPr>
              <w:t>Итого</w:t>
            </w:r>
          </w:p>
        </w:tc>
        <w:tc>
          <w:tcPr>
            <w:tcW w:w="0" w:type="auto"/>
            <w:shd w:val="clear" w:color="auto" w:fill="auto"/>
          </w:tcPr>
          <w:p w:rsidR="00017FB0" w:rsidRPr="00103C98" w:rsidRDefault="00017FB0" w:rsidP="00017FB0">
            <w:pPr>
              <w:jc w:val="both"/>
              <w:rPr>
                <w:sz w:val="24"/>
                <w:szCs w:val="24"/>
              </w:rPr>
            </w:pPr>
          </w:p>
        </w:tc>
        <w:tc>
          <w:tcPr>
            <w:tcW w:w="0" w:type="auto"/>
            <w:shd w:val="clear" w:color="auto" w:fill="auto"/>
          </w:tcPr>
          <w:p w:rsidR="00017FB0" w:rsidRPr="00103C98" w:rsidRDefault="00017FB0" w:rsidP="00017FB0">
            <w:pPr>
              <w:jc w:val="both"/>
              <w:rPr>
                <w:sz w:val="24"/>
                <w:szCs w:val="24"/>
              </w:rPr>
            </w:pPr>
          </w:p>
        </w:tc>
        <w:tc>
          <w:tcPr>
            <w:tcW w:w="0" w:type="auto"/>
            <w:shd w:val="clear" w:color="auto" w:fill="auto"/>
          </w:tcPr>
          <w:p w:rsidR="00017FB0" w:rsidRPr="00103C98" w:rsidRDefault="00017FB0" w:rsidP="00017FB0">
            <w:pPr>
              <w:jc w:val="center"/>
              <w:rPr>
                <w:sz w:val="24"/>
                <w:szCs w:val="24"/>
              </w:rPr>
            </w:pPr>
            <w:r w:rsidRPr="00103C98">
              <w:rPr>
                <w:sz w:val="24"/>
                <w:szCs w:val="24"/>
              </w:rPr>
              <w:t>66</w:t>
            </w:r>
          </w:p>
        </w:tc>
      </w:tr>
    </w:tbl>
    <w:p w:rsidR="00017FB0" w:rsidRPr="00136DA5" w:rsidRDefault="00017FB0" w:rsidP="00017FB0">
      <w:pPr>
        <w:ind w:firstLine="709"/>
        <w:jc w:val="both"/>
        <w:rPr>
          <w:sz w:val="28"/>
          <w:szCs w:val="28"/>
        </w:rPr>
      </w:pPr>
      <w:r w:rsidRPr="00136DA5">
        <w:rPr>
          <w:sz w:val="28"/>
          <w:szCs w:val="28"/>
        </w:rPr>
        <w:t>Преподаватели и студенты филиала – активные участники научных мероприятий международного, всероссийского и регионального уровня, среди которых наиболее значимыми являются:</w:t>
      </w:r>
    </w:p>
    <w:p w:rsidR="00017FB0" w:rsidRPr="00136DA5" w:rsidRDefault="00017FB0" w:rsidP="00017FB0">
      <w:pPr>
        <w:ind w:firstLine="709"/>
        <w:jc w:val="both"/>
        <w:rPr>
          <w:sz w:val="28"/>
          <w:szCs w:val="28"/>
        </w:rPr>
      </w:pPr>
      <w:r w:rsidRPr="00136DA5">
        <w:rPr>
          <w:sz w:val="28"/>
          <w:szCs w:val="28"/>
        </w:rPr>
        <w:t>Областная молодежная научно-практическая конференция «Леса и инновации», посвященной Международному дню лесов, 21.03. 2024, г. Усть-Илимск (16 студентов филиала);</w:t>
      </w:r>
    </w:p>
    <w:p w:rsidR="00017FB0" w:rsidRPr="00136DA5" w:rsidRDefault="00017FB0" w:rsidP="00017FB0">
      <w:pPr>
        <w:ind w:firstLine="709"/>
        <w:jc w:val="both"/>
        <w:rPr>
          <w:sz w:val="28"/>
          <w:szCs w:val="28"/>
        </w:rPr>
      </w:pPr>
      <w:r w:rsidRPr="00136DA5">
        <w:rPr>
          <w:sz w:val="28"/>
          <w:szCs w:val="28"/>
        </w:rPr>
        <w:t>II-й Всероссийский Байкальский молодежного фестиваля Наука0+ Секция 7. Филиал ФГБОУ ВО «Байкальский государственный университет» в г. Усть-Илимске (24 студента филиала);</w:t>
      </w:r>
    </w:p>
    <w:p w:rsidR="00017FB0" w:rsidRPr="00136DA5" w:rsidRDefault="00017FB0" w:rsidP="00017FB0">
      <w:pPr>
        <w:ind w:firstLine="709"/>
        <w:jc w:val="both"/>
        <w:rPr>
          <w:sz w:val="28"/>
          <w:szCs w:val="28"/>
        </w:rPr>
      </w:pPr>
      <w:r w:rsidRPr="00136DA5">
        <w:rPr>
          <w:sz w:val="28"/>
          <w:szCs w:val="28"/>
        </w:rPr>
        <w:t>V- я Всероссийская конференция «Состояние окружающей среды, проблемы экологии и пути их решения», 24-25.11.2025 г.,</w:t>
      </w:r>
      <w:r w:rsidR="00103C98">
        <w:rPr>
          <w:sz w:val="28"/>
          <w:szCs w:val="28"/>
        </w:rPr>
        <w:t xml:space="preserve"> </w:t>
      </w:r>
      <w:r w:rsidRPr="00136DA5">
        <w:rPr>
          <w:sz w:val="28"/>
          <w:szCs w:val="28"/>
        </w:rPr>
        <w:t>Усть-Илимск Филиал ФГБОУ ВО БГУ (16 студентов Филиала);</w:t>
      </w:r>
    </w:p>
    <w:p w:rsidR="00017FB0" w:rsidRPr="00136DA5" w:rsidRDefault="00017FB0" w:rsidP="00017FB0">
      <w:pPr>
        <w:ind w:firstLine="709"/>
        <w:jc w:val="both"/>
        <w:rPr>
          <w:sz w:val="28"/>
          <w:szCs w:val="28"/>
        </w:rPr>
      </w:pPr>
      <w:r w:rsidRPr="00136DA5">
        <w:rPr>
          <w:sz w:val="28"/>
          <w:szCs w:val="28"/>
        </w:rPr>
        <w:t xml:space="preserve">Конференция проектных работ студентов 1-го курса СПО, 20 апреля 2025-го года посвященная 80-летию полного освобождения Ленинграда: «Подвиг и боль непокорённого города» (20 человек); </w:t>
      </w:r>
    </w:p>
    <w:p w:rsidR="00017FB0" w:rsidRPr="00136DA5" w:rsidRDefault="00017FB0" w:rsidP="00017FB0">
      <w:pPr>
        <w:ind w:firstLine="709"/>
        <w:jc w:val="both"/>
        <w:rPr>
          <w:sz w:val="28"/>
          <w:szCs w:val="28"/>
        </w:rPr>
      </w:pPr>
      <w:bookmarkStart w:id="50" w:name="_Hlk159964027"/>
      <w:r>
        <w:rPr>
          <w:sz w:val="28"/>
          <w:szCs w:val="28"/>
        </w:rPr>
        <w:t xml:space="preserve">Конференция </w:t>
      </w:r>
      <w:r w:rsidRPr="00136DA5">
        <w:rPr>
          <w:sz w:val="28"/>
          <w:szCs w:val="28"/>
        </w:rPr>
        <w:t>«Новое поколение – Новое мышление»: «У каждого времени СВОи герои» май 2025-го года, г.</w:t>
      </w:r>
      <w:r>
        <w:rPr>
          <w:sz w:val="28"/>
          <w:szCs w:val="28"/>
        </w:rPr>
        <w:t xml:space="preserve"> </w:t>
      </w:r>
      <w:r w:rsidRPr="00136DA5">
        <w:rPr>
          <w:sz w:val="28"/>
          <w:szCs w:val="28"/>
        </w:rPr>
        <w:t>Усть-Илимск (15 человек).</w:t>
      </w:r>
    </w:p>
    <w:p w:rsidR="00017FB0" w:rsidRPr="00136DA5" w:rsidRDefault="00017FB0" w:rsidP="00017FB0">
      <w:pPr>
        <w:ind w:firstLine="709"/>
        <w:jc w:val="both"/>
        <w:rPr>
          <w:sz w:val="28"/>
          <w:szCs w:val="28"/>
        </w:rPr>
      </w:pPr>
      <w:r w:rsidRPr="00136DA5">
        <w:rPr>
          <w:sz w:val="28"/>
          <w:szCs w:val="28"/>
        </w:rPr>
        <w:t>Студентами Филиала самостоятельно, без соавторов, опубликовано 10 научных статей, общий объем которых составил 4,94 п.л.:</w:t>
      </w:r>
    </w:p>
    <w:p w:rsidR="00017FB0" w:rsidRPr="00136DA5" w:rsidRDefault="00017FB0" w:rsidP="00017FB0">
      <w:pPr>
        <w:ind w:firstLine="709"/>
        <w:jc w:val="both"/>
        <w:rPr>
          <w:sz w:val="28"/>
          <w:szCs w:val="28"/>
        </w:rPr>
      </w:pPr>
      <w:r w:rsidRPr="00136DA5">
        <w:rPr>
          <w:sz w:val="28"/>
          <w:szCs w:val="28"/>
        </w:rPr>
        <w:t>1. Добрейкина Д.П. Современные проблемы лесопатологи //Инновации в лесопромышленном комплексе: теория и практика: материалы студенч. науч.-практ. конф., посвящ. Междунар. дню лесов, г. Усть-Илимск, 21 марта 2025 г. / отв. ред. Г.В. Березовская. — Иркутск: Изд. дом БГУ, 2025. С. 6-16</w:t>
      </w:r>
    </w:p>
    <w:p w:rsidR="00017FB0" w:rsidRPr="00136DA5" w:rsidRDefault="00017FB0" w:rsidP="00017FB0">
      <w:pPr>
        <w:ind w:firstLine="709"/>
        <w:jc w:val="both"/>
        <w:rPr>
          <w:sz w:val="28"/>
          <w:szCs w:val="28"/>
        </w:rPr>
      </w:pPr>
      <w:r w:rsidRPr="00136DA5">
        <w:rPr>
          <w:sz w:val="28"/>
          <w:szCs w:val="28"/>
        </w:rPr>
        <w:t xml:space="preserve">2. Сагайдаковская Е.В. Цифровизация лесного комплекса в России: </w:t>
      </w:r>
      <w:r w:rsidRPr="00136DA5">
        <w:rPr>
          <w:sz w:val="28"/>
          <w:szCs w:val="28"/>
        </w:rPr>
        <w:lastRenderedPageBreak/>
        <w:t>обзор современных лесных программ и инициатив //Инновации в лесопромышленном комплексе: теория и практика: материалы студенч. науч.-практ. конф., посвящ. Междунар. дню лесов, г. Усть-Илимск, 21 марта 2025 г. / отв. ред. Г.В. Березовская. — Иркутск: Изд. дом БГУ, 2025. С. 7-27.</w:t>
      </w:r>
    </w:p>
    <w:p w:rsidR="00017FB0" w:rsidRPr="00136DA5" w:rsidRDefault="00017FB0" w:rsidP="00017FB0">
      <w:pPr>
        <w:ind w:firstLine="709"/>
        <w:jc w:val="both"/>
        <w:rPr>
          <w:sz w:val="28"/>
          <w:szCs w:val="28"/>
        </w:rPr>
      </w:pPr>
      <w:r w:rsidRPr="00136DA5">
        <w:rPr>
          <w:sz w:val="28"/>
          <w:szCs w:val="28"/>
        </w:rPr>
        <w:t>3. Гречкова Г.В. К вопросу использования недревесной продукции леса в фармацевтике и косметологии //Инновации в лесопромышленном комплексе: теория и практика: материалы студенч. науч.-практ. конф., посвящ. Междунар. дню лесов, г. Усть-Илимск, 21 марта 2025 г. / отв. ред. Г.В. Березовская. — Иркутск : Изд. дом БГУ, 2025. С. 28-37.</w:t>
      </w:r>
    </w:p>
    <w:p w:rsidR="00017FB0" w:rsidRPr="00136DA5" w:rsidRDefault="00017FB0" w:rsidP="00017FB0">
      <w:pPr>
        <w:ind w:firstLine="709"/>
        <w:jc w:val="both"/>
        <w:rPr>
          <w:sz w:val="28"/>
          <w:szCs w:val="28"/>
        </w:rPr>
      </w:pPr>
      <w:r w:rsidRPr="00136DA5">
        <w:rPr>
          <w:sz w:val="28"/>
          <w:szCs w:val="28"/>
        </w:rPr>
        <w:t>4. Черняева В.В. Лекарственные растения Иркутской области //Инновации в лесопромышленном комплексе: теория и практика: материалы студенч. науч.-практ. конф., посвящ. Междунар. дню лесов, г. Усть-Илимск, 21 марта 2025 г. / отв. ред. Г.В. Березовская. — Иркутск: Изд. дом БГУ, 2025. С. 38-42.</w:t>
      </w:r>
    </w:p>
    <w:p w:rsidR="00017FB0" w:rsidRPr="00136DA5" w:rsidRDefault="00017FB0" w:rsidP="00017FB0">
      <w:pPr>
        <w:ind w:firstLine="709"/>
        <w:jc w:val="both"/>
        <w:rPr>
          <w:sz w:val="28"/>
          <w:szCs w:val="28"/>
        </w:rPr>
      </w:pPr>
      <w:r w:rsidRPr="00136DA5">
        <w:rPr>
          <w:sz w:val="28"/>
          <w:szCs w:val="28"/>
        </w:rPr>
        <w:t>5. Черняева В.В., Добрейкина Д.П. К вопросу необходимости ликвидации очагов стволовых вредителей //Инновации в лесопромышленном комплексе: теория и практика: материалы студенч. науч.-практ. конф., посвящ. Междунар. дню лесов, г. Усть-Илимск, 21 марта 2025 г. / отв. ред. Г.В. Березовская. — Иркутск: Изд. дом БГУ, 2025. С. 43-47.</w:t>
      </w:r>
    </w:p>
    <w:p w:rsidR="00017FB0" w:rsidRPr="00136DA5" w:rsidRDefault="00017FB0" w:rsidP="00017FB0">
      <w:pPr>
        <w:ind w:firstLine="709"/>
        <w:jc w:val="both"/>
        <w:rPr>
          <w:sz w:val="28"/>
          <w:szCs w:val="28"/>
        </w:rPr>
      </w:pPr>
      <w:r w:rsidRPr="00136DA5">
        <w:rPr>
          <w:sz w:val="28"/>
          <w:szCs w:val="28"/>
        </w:rPr>
        <w:t>6. Таран Д.А., Фомин В.Н. Смена пород в результате пожаров на сплошных вырубках в Иркутской области //Инновации в лесопромышленном комплексе: теория и практика: материалы студенч. науч.-практ. конф., посвящ. Междунар. дню лесов, г. Усть-Илимск, 21 марта 2025 г. / отв. ред. Г.В. Березовская. — Иркутск: Изд. дом БГУ, 2025. С. 48-54.</w:t>
      </w:r>
    </w:p>
    <w:p w:rsidR="00017FB0" w:rsidRPr="00136DA5" w:rsidRDefault="00017FB0" w:rsidP="00017FB0">
      <w:pPr>
        <w:ind w:firstLine="709"/>
        <w:jc w:val="both"/>
        <w:rPr>
          <w:sz w:val="28"/>
          <w:szCs w:val="28"/>
        </w:rPr>
      </w:pPr>
      <w:r w:rsidRPr="00136DA5">
        <w:rPr>
          <w:sz w:val="28"/>
          <w:szCs w:val="28"/>
        </w:rPr>
        <w:t>7. Позднякова А.А. Изучение перспективности древесных интродуцентов //Инновации в лесопромышленном комплексе: теория и практика: материалы студенч. науч.-практ. конф., посвящ. Междунар. дню лесов, г. Усть-Илимск, 21 марта 2025 г. / отв. ред. Г.В. Березовская. — Иркутск: Изд. дом БГУ, 2025. С. 55-57.</w:t>
      </w:r>
    </w:p>
    <w:p w:rsidR="00017FB0" w:rsidRPr="00136DA5" w:rsidRDefault="00017FB0" w:rsidP="00017FB0">
      <w:pPr>
        <w:ind w:firstLine="709"/>
        <w:jc w:val="both"/>
        <w:rPr>
          <w:sz w:val="28"/>
          <w:szCs w:val="28"/>
        </w:rPr>
      </w:pPr>
      <w:r w:rsidRPr="00136DA5">
        <w:rPr>
          <w:sz w:val="28"/>
          <w:szCs w:val="28"/>
        </w:rPr>
        <w:t>8. Хабалова С.А. Оценка экологического состояния лесопарка на примере парка «Победа» г. Усть-Илимска //Инновации в лесопромышленном комплексе: теория и практика : материалы студенч. науч.-практ. конф., посвящ. Междунар. дню лесов, г. Усть-Илимск, 21 марта 2025 г. / отв. ред. Г.В. Березовская. — Иркутск: Изд. дом БГУ, 2025. С. 58-69.</w:t>
      </w:r>
    </w:p>
    <w:p w:rsidR="00017FB0" w:rsidRPr="00136DA5" w:rsidRDefault="00017FB0" w:rsidP="00017FB0">
      <w:pPr>
        <w:ind w:firstLine="709"/>
        <w:jc w:val="both"/>
        <w:rPr>
          <w:sz w:val="28"/>
          <w:szCs w:val="28"/>
        </w:rPr>
      </w:pPr>
      <w:r w:rsidRPr="00136DA5">
        <w:rPr>
          <w:sz w:val="28"/>
          <w:szCs w:val="28"/>
        </w:rPr>
        <w:t>9. Сырбу О.А. Разработка предложения по организации промежуточного склада леса на примере ООО ПКП «Никсвик» //Инновации в лесопромышленном комплексе: теория и практика: материалы студенч. науч.-практ. конф., посвящ. Междунар. дню лесов, г. Усть-Илимск, 21 марта 2025 г. / отв. ред. Г.В. Березовская. — Иркутск: Изд. дом БГУ, 2025. С. 70-76.</w:t>
      </w:r>
    </w:p>
    <w:p w:rsidR="00017FB0" w:rsidRPr="00136DA5" w:rsidRDefault="00017FB0" w:rsidP="00017FB0">
      <w:pPr>
        <w:ind w:firstLine="709"/>
        <w:jc w:val="both"/>
        <w:rPr>
          <w:sz w:val="28"/>
          <w:szCs w:val="28"/>
        </w:rPr>
      </w:pPr>
      <w:r w:rsidRPr="00136DA5">
        <w:rPr>
          <w:sz w:val="28"/>
          <w:szCs w:val="28"/>
        </w:rPr>
        <w:t xml:space="preserve">10. Коваль И.В. Разработка предложения по повышению эффективности мероприятий по недопущению распространения лесных пожаров на примере филиала АО «Группа «Илим» в Усть-Илимском районе //Инновации в лесопромышленном комплексе: теория и практика: материалы студенч. науч.-практ. конф., посвящ. Междунар. дню лесов, г. Усть-Илимск, 21 марта 2025 г. / отв. ред. Г.В. Березовская. — Иркутск: Изд. дом БГУ, 2025. </w:t>
      </w:r>
      <w:r w:rsidRPr="00136DA5">
        <w:rPr>
          <w:sz w:val="28"/>
          <w:szCs w:val="28"/>
        </w:rPr>
        <w:lastRenderedPageBreak/>
        <w:t>С. 77-89.</w:t>
      </w:r>
    </w:p>
    <w:p w:rsidR="00017FB0" w:rsidRPr="00136DA5" w:rsidRDefault="00017FB0" w:rsidP="00017FB0">
      <w:pPr>
        <w:ind w:firstLine="709"/>
        <w:jc w:val="both"/>
        <w:rPr>
          <w:sz w:val="28"/>
          <w:szCs w:val="28"/>
        </w:rPr>
      </w:pPr>
      <w:r w:rsidRPr="00136DA5">
        <w:rPr>
          <w:sz w:val="28"/>
          <w:szCs w:val="28"/>
        </w:rPr>
        <w:t>Участие в конкурсах, конференциях, выставках, олимпиады, круглые столы</w:t>
      </w:r>
    </w:p>
    <w:p w:rsidR="00017FB0" w:rsidRPr="00136DA5" w:rsidRDefault="00017FB0" w:rsidP="00017FB0">
      <w:pPr>
        <w:ind w:firstLine="709"/>
        <w:jc w:val="both"/>
        <w:rPr>
          <w:sz w:val="28"/>
          <w:szCs w:val="28"/>
        </w:rPr>
      </w:pPr>
      <w:r w:rsidRPr="00136DA5">
        <w:rPr>
          <w:sz w:val="28"/>
          <w:szCs w:val="28"/>
        </w:rPr>
        <w:t>В течение 2025-го студенты филиала приняли участия в следующих научных мероприятиях, помимо перечисленных:</w:t>
      </w:r>
    </w:p>
    <w:p w:rsidR="00017FB0" w:rsidRPr="00136DA5" w:rsidRDefault="00017FB0" w:rsidP="00017FB0">
      <w:pPr>
        <w:ind w:firstLine="709"/>
        <w:jc w:val="both"/>
        <w:rPr>
          <w:sz w:val="28"/>
          <w:szCs w:val="28"/>
        </w:rPr>
      </w:pPr>
      <w:r w:rsidRPr="00136DA5">
        <w:rPr>
          <w:sz w:val="28"/>
          <w:szCs w:val="28"/>
        </w:rPr>
        <w:t xml:space="preserve">Проблемы лесной фитопатологии и микологии : ХII Междунар. науч.-практ. конф., Минск, 13–17 октября 2025 г.; </w:t>
      </w:r>
    </w:p>
    <w:p w:rsidR="00017FB0" w:rsidRPr="00136DA5" w:rsidRDefault="00017FB0" w:rsidP="00017FB0">
      <w:pPr>
        <w:ind w:firstLine="709"/>
        <w:jc w:val="both"/>
        <w:rPr>
          <w:sz w:val="28"/>
          <w:szCs w:val="28"/>
        </w:rPr>
      </w:pPr>
      <w:r w:rsidRPr="00136DA5">
        <w:rPr>
          <w:sz w:val="28"/>
          <w:szCs w:val="28"/>
        </w:rPr>
        <w:t>Всероссийский конкурс «Грандиоза». Номинация «Палитры Победы: творчество, вдохновленное подвигом» 27.05.2025 г.;</w:t>
      </w:r>
    </w:p>
    <w:p w:rsidR="00017FB0" w:rsidRPr="00136DA5" w:rsidRDefault="00017FB0" w:rsidP="00017FB0">
      <w:pPr>
        <w:ind w:firstLine="709"/>
        <w:jc w:val="both"/>
        <w:rPr>
          <w:sz w:val="28"/>
          <w:szCs w:val="28"/>
        </w:rPr>
      </w:pPr>
      <w:r w:rsidRPr="00136DA5">
        <w:rPr>
          <w:sz w:val="28"/>
          <w:szCs w:val="28"/>
        </w:rPr>
        <w:t>Межрегиональная научно-практическая конференция «ДНК России: Сибирь», Новосибирск, 18.12.2025 г.;</w:t>
      </w:r>
    </w:p>
    <w:p w:rsidR="00017FB0" w:rsidRPr="00136DA5" w:rsidRDefault="00017FB0" w:rsidP="00017FB0">
      <w:pPr>
        <w:ind w:firstLine="709"/>
        <w:jc w:val="both"/>
        <w:rPr>
          <w:sz w:val="28"/>
          <w:szCs w:val="28"/>
        </w:rPr>
      </w:pPr>
      <w:r w:rsidRPr="00136DA5">
        <w:rPr>
          <w:sz w:val="28"/>
          <w:szCs w:val="28"/>
        </w:rPr>
        <w:t>Городская молодежная научно-практическая конференция «ЛЕСА И ИННОВАЦИИ», посвященной Международному дню лесов (21 марта 2025 года, г. Усть-Илимск)</w:t>
      </w:r>
    </w:p>
    <w:p w:rsidR="00017FB0" w:rsidRPr="00136DA5" w:rsidRDefault="00017FB0" w:rsidP="00017FB0">
      <w:pPr>
        <w:ind w:firstLine="709"/>
        <w:jc w:val="both"/>
        <w:rPr>
          <w:sz w:val="28"/>
          <w:szCs w:val="28"/>
        </w:rPr>
      </w:pPr>
      <w:r w:rsidRPr="00136DA5">
        <w:rPr>
          <w:sz w:val="28"/>
          <w:szCs w:val="28"/>
        </w:rPr>
        <w:t>Городская олимпиада для школьников по лесному делу (28.02.2025-01.03.2025);</w:t>
      </w:r>
    </w:p>
    <w:p w:rsidR="00017FB0" w:rsidRPr="00136DA5" w:rsidRDefault="00017FB0" w:rsidP="00017FB0">
      <w:pPr>
        <w:ind w:firstLine="709"/>
        <w:jc w:val="both"/>
        <w:rPr>
          <w:sz w:val="28"/>
          <w:szCs w:val="28"/>
        </w:rPr>
      </w:pPr>
      <w:r w:rsidRPr="00136DA5">
        <w:rPr>
          <w:sz w:val="28"/>
          <w:szCs w:val="28"/>
        </w:rPr>
        <w:t>Круглый стол «Актуальные вопросы российского законодательства» «03» декабря 2025 года. Филиал ФГБОУ ВО «БГУ» в г. Усть-Илимске;</w:t>
      </w:r>
    </w:p>
    <w:p w:rsidR="00017FB0" w:rsidRPr="00136DA5" w:rsidRDefault="00017FB0" w:rsidP="00017FB0">
      <w:pPr>
        <w:ind w:firstLine="709"/>
        <w:jc w:val="both"/>
        <w:rPr>
          <w:sz w:val="28"/>
          <w:szCs w:val="28"/>
        </w:rPr>
      </w:pPr>
      <w:r w:rsidRPr="00136DA5">
        <w:rPr>
          <w:sz w:val="28"/>
          <w:szCs w:val="28"/>
        </w:rPr>
        <w:t>Фотовыставка «Роднились кровью в праведном бою», посвященная 80-летию Победы в Великой Отечественной войне (февраль 2025) Фотовыставка «Роднились кровью в праведном бою», посвященная 80-летию Победы в Великой Отечественной войне (февраль 2025) и другие.</w:t>
      </w:r>
    </w:p>
    <w:p w:rsidR="00017FB0" w:rsidRPr="00136DA5" w:rsidRDefault="00017FB0" w:rsidP="00017FB0">
      <w:pPr>
        <w:ind w:firstLine="709"/>
        <w:jc w:val="both"/>
        <w:rPr>
          <w:sz w:val="28"/>
          <w:szCs w:val="28"/>
        </w:rPr>
      </w:pPr>
      <w:r w:rsidRPr="00136DA5">
        <w:rPr>
          <w:sz w:val="28"/>
          <w:szCs w:val="28"/>
        </w:rPr>
        <w:t>На базе филиала проводятся деловые игры и викторины, среди них:</w:t>
      </w:r>
    </w:p>
    <w:p w:rsidR="00017FB0" w:rsidRPr="00136DA5" w:rsidRDefault="00017FB0" w:rsidP="00017FB0">
      <w:pPr>
        <w:ind w:firstLine="709"/>
        <w:jc w:val="both"/>
        <w:rPr>
          <w:sz w:val="28"/>
          <w:szCs w:val="28"/>
        </w:rPr>
      </w:pPr>
      <w:r w:rsidRPr="00136DA5">
        <w:rPr>
          <w:sz w:val="28"/>
          <w:szCs w:val="28"/>
        </w:rPr>
        <w:t xml:space="preserve">Викторина «Величайшие российские ученые» </w:t>
      </w:r>
      <w:r>
        <w:rPr>
          <w:sz w:val="28"/>
          <w:szCs w:val="28"/>
        </w:rPr>
        <w:t>0</w:t>
      </w:r>
      <w:r w:rsidRPr="00136DA5">
        <w:rPr>
          <w:sz w:val="28"/>
          <w:szCs w:val="28"/>
        </w:rPr>
        <w:t>7.02.2025 в рамках проведения недели Российской науки. гр. ЛП-22П, ТЛ-22П, БУ-22, 22П</w:t>
      </w:r>
    </w:p>
    <w:p w:rsidR="00017FB0" w:rsidRPr="00136DA5" w:rsidRDefault="00017FB0" w:rsidP="00017FB0">
      <w:pPr>
        <w:ind w:firstLine="709"/>
        <w:jc w:val="both"/>
        <w:rPr>
          <w:sz w:val="28"/>
          <w:szCs w:val="28"/>
        </w:rPr>
      </w:pPr>
      <w:r w:rsidRPr="00136DA5">
        <w:rPr>
          <w:sz w:val="28"/>
          <w:szCs w:val="28"/>
        </w:rPr>
        <w:t>Брейн-ринг по биографии Ч. Дарвина в рамках в рамках проведения Международного дня науки и гуманизма. 12.02.2025. ЛП-22П, МЛ-22П</w:t>
      </w:r>
    </w:p>
    <w:p w:rsidR="00017FB0" w:rsidRPr="00136DA5" w:rsidRDefault="00017FB0" w:rsidP="00017FB0">
      <w:pPr>
        <w:ind w:firstLine="709"/>
        <w:jc w:val="both"/>
        <w:rPr>
          <w:sz w:val="28"/>
          <w:szCs w:val="28"/>
        </w:rPr>
      </w:pPr>
      <w:r w:rsidRPr="00136DA5">
        <w:rPr>
          <w:sz w:val="28"/>
          <w:szCs w:val="28"/>
        </w:rPr>
        <w:t>Викторина, посвященная проведению международного дня рек. 14.03.2025.</w:t>
      </w:r>
    </w:p>
    <w:p w:rsidR="00017FB0" w:rsidRPr="00136DA5" w:rsidRDefault="00017FB0" w:rsidP="00017FB0">
      <w:pPr>
        <w:ind w:firstLine="709"/>
        <w:jc w:val="both"/>
        <w:rPr>
          <w:sz w:val="28"/>
          <w:szCs w:val="28"/>
        </w:rPr>
      </w:pPr>
      <w:r w:rsidRPr="00136DA5">
        <w:rPr>
          <w:sz w:val="28"/>
          <w:szCs w:val="28"/>
        </w:rPr>
        <w:t>Научно-практическая игра «Определение качества воды: вклад в развитие научного потенциала молодежи» (11.11.2025).</w:t>
      </w:r>
    </w:p>
    <w:p w:rsidR="00017FB0" w:rsidRPr="00136DA5" w:rsidRDefault="00017FB0" w:rsidP="00017FB0">
      <w:pPr>
        <w:ind w:firstLine="709"/>
        <w:jc w:val="both"/>
        <w:rPr>
          <w:sz w:val="28"/>
          <w:szCs w:val="28"/>
        </w:rPr>
      </w:pPr>
      <w:r w:rsidRPr="00136DA5">
        <w:rPr>
          <w:sz w:val="28"/>
          <w:szCs w:val="28"/>
        </w:rPr>
        <w:t>Экологическая игра «Совет молодых ученых. Глобальный вызов: Планета 2050» (21.10.2025).</w:t>
      </w:r>
    </w:p>
    <w:p w:rsidR="00017FB0" w:rsidRPr="00136DA5" w:rsidRDefault="00017FB0" w:rsidP="00017FB0">
      <w:pPr>
        <w:ind w:firstLine="709"/>
        <w:jc w:val="both"/>
        <w:rPr>
          <w:sz w:val="28"/>
          <w:szCs w:val="28"/>
        </w:rPr>
      </w:pPr>
      <w:r w:rsidRPr="00136DA5">
        <w:rPr>
          <w:sz w:val="28"/>
          <w:szCs w:val="28"/>
        </w:rPr>
        <w:t>Брейн-ринг, посвященный празднованию Российским дням леса (15-17.09.2025).</w:t>
      </w:r>
    </w:p>
    <w:p w:rsidR="00017FB0" w:rsidRPr="00136DA5" w:rsidRDefault="00017FB0" w:rsidP="00017FB0">
      <w:pPr>
        <w:ind w:firstLine="709"/>
        <w:jc w:val="both"/>
        <w:rPr>
          <w:sz w:val="28"/>
          <w:szCs w:val="28"/>
        </w:rPr>
      </w:pPr>
      <w:r w:rsidRPr="00136DA5">
        <w:rPr>
          <w:sz w:val="28"/>
          <w:szCs w:val="28"/>
        </w:rPr>
        <w:t>Интеллектуальная игра «Загадки Байкала» (08.09.2025).</w:t>
      </w:r>
    </w:p>
    <w:bookmarkEnd w:id="50"/>
    <w:p w:rsidR="00017FB0" w:rsidRPr="00136DA5" w:rsidRDefault="00017FB0" w:rsidP="00017FB0">
      <w:pPr>
        <w:ind w:firstLine="709"/>
        <w:jc w:val="both"/>
        <w:rPr>
          <w:sz w:val="28"/>
          <w:szCs w:val="28"/>
        </w:rPr>
      </w:pPr>
      <w:r w:rsidRPr="00136DA5">
        <w:rPr>
          <w:sz w:val="28"/>
          <w:szCs w:val="28"/>
        </w:rPr>
        <w:t xml:space="preserve">Анализ научно-исследовательской деятельности филиала в 2025 г. позволяет сделать вывод, что научно-исследовательская деятельность носит системный, плановый характер, отражает разносторонние профессиональные интересы преподавателей и учитывает, как специфику региона, так и самого вуза. </w:t>
      </w:r>
    </w:p>
    <w:p w:rsidR="00017FB0" w:rsidRPr="00136DA5" w:rsidRDefault="00017FB0" w:rsidP="00017FB0">
      <w:pPr>
        <w:ind w:firstLine="709"/>
        <w:jc w:val="both"/>
        <w:rPr>
          <w:sz w:val="28"/>
          <w:szCs w:val="28"/>
        </w:rPr>
      </w:pPr>
      <w:r w:rsidRPr="00136DA5">
        <w:rPr>
          <w:sz w:val="28"/>
          <w:szCs w:val="28"/>
        </w:rPr>
        <w:t xml:space="preserve">Вместе с тем необходимо активизировать работу и планомерно решать следующие задачи: </w:t>
      </w:r>
    </w:p>
    <w:p w:rsidR="00017FB0" w:rsidRPr="00136DA5" w:rsidRDefault="00017FB0" w:rsidP="00017FB0">
      <w:pPr>
        <w:ind w:firstLine="709"/>
        <w:jc w:val="both"/>
        <w:rPr>
          <w:sz w:val="28"/>
          <w:szCs w:val="28"/>
        </w:rPr>
      </w:pPr>
      <w:r w:rsidRPr="00136DA5">
        <w:rPr>
          <w:sz w:val="28"/>
          <w:szCs w:val="28"/>
        </w:rPr>
        <w:t>- ежегодное повышение публикационной активности преподавателей филиала в изданиях из перечня ВАК РФ;</w:t>
      </w:r>
    </w:p>
    <w:p w:rsidR="00017FB0" w:rsidRPr="00136DA5" w:rsidRDefault="00017FB0" w:rsidP="00017FB0">
      <w:pPr>
        <w:ind w:firstLine="709"/>
        <w:jc w:val="both"/>
        <w:rPr>
          <w:sz w:val="28"/>
          <w:szCs w:val="28"/>
        </w:rPr>
      </w:pPr>
      <w:r w:rsidRPr="00136DA5">
        <w:rPr>
          <w:sz w:val="28"/>
          <w:szCs w:val="28"/>
        </w:rPr>
        <w:lastRenderedPageBreak/>
        <w:t>-развитие и поддержка научных исследований преподавателей и студентов в сфере управления социально-экономической политикой моногородов, охраны окружающей среды, лесопользования и лесовосстановления, экологического воспитания населения;</w:t>
      </w:r>
    </w:p>
    <w:p w:rsidR="00017FB0" w:rsidRPr="00136DA5" w:rsidRDefault="00017FB0" w:rsidP="00017FB0">
      <w:pPr>
        <w:ind w:firstLine="709"/>
        <w:jc w:val="both"/>
        <w:rPr>
          <w:sz w:val="28"/>
          <w:szCs w:val="28"/>
        </w:rPr>
      </w:pPr>
      <w:r w:rsidRPr="00136DA5">
        <w:rPr>
          <w:sz w:val="28"/>
          <w:szCs w:val="28"/>
        </w:rPr>
        <w:t>развитие учебно-методической работы, издание учебных пособий актуальных на уровне среднего-профессионального и высшего образования;</w:t>
      </w:r>
    </w:p>
    <w:p w:rsidR="00017FB0" w:rsidRPr="00136DA5" w:rsidRDefault="00017FB0" w:rsidP="00017FB0">
      <w:pPr>
        <w:ind w:firstLine="709"/>
        <w:jc w:val="both"/>
        <w:rPr>
          <w:sz w:val="28"/>
          <w:szCs w:val="28"/>
        </w:rPr>
      </w:pPr>
      <w:r w:rsidRPr="00136DA5">
        <w:rPr>
          <w:sz w:val="28"/>
          <w:szCs w:val="28"/>
        </w:rPr>
        <w:t>- усилить контроль за деятельностью научных обществ и лабораторий Филиала.</w:t>
      </w:r>
    </w:p>
    <w:p w:rsidR="0023620C" w:rsidRDefault="0023620C" w:rsidP="00EA0A9A">
      <w:pPr>
        <w:ind w:firstLine="709"/>
        <w:jc w:val="both"/>
        <w:rPr>
          <w:sz w:val="28"/>
          <w:szCs w:val="28"/>
        </w:rPr>
      </w:pPr>
    </w:p>
    <w:p w:rsidR="006A6DF7" w:rsidRPr="00EA0A9A" w:rsidRDefault="006A6DF7" w:rsidP="00103C98">
      <w:pPr>
        <w:pStyle w:val="120"/>
        <w:jc w:val="center"/>
      </w:pPr>
      <w:bookmarkStart w:id="51" w:name="_Toc224736840"/>
      <w:r w:rsidRPr="00EA0A9A">
        <w:t>4. М</w:t>
      </w:r>
      <w:r w:rsidR="00B6077E" w:rsidRPr="00EA0A9A">
        <w:t>еждународная деятельность</w:t>
      </w:r>
      <w:bookmarkEnd w:id="48"/>
      <w:bookmarkEnd w:id="51"/>
      <w:bookmarkEnd w:id="49"/>
    </w:p>
    <w:p w:rsidR="0023620C" w:rsidRDefault="0023620C" w:rsidP="00EA0A9A">
      <w:pPr>
        <w:ind w:firstLine="709"/>
        <w:jc w:val="both"/>
        <w:rPr>
          <w:sz w:val="28"/>
          <w:szCs w:val="28"/>
        </w:rPr>
      </w:pPr>
    </w:p>
    <w:p w:rsidR="006A6DF7" w:rsidRPr="00EF1707" w:rsidRDefault="006A6DF7" w:rsidP="00EA0A9A">
      <w:pPr>
        <w:ind w:firstLine="709"/>
        <w:jc w:val="both"/>
        <w:rPr>
          <w:sz w:val="28"/>
          <w:szCs w:val="28"/>
        </w:rPr>
      </w:pPr>
      <w:r w:rsidRPr="00EF1707">
        <w:rPr>
          <w:sz w:val="28"/>
          <w:szCs w:val="28"/>
        </w:rPr>
        <w:t>Необходимым инструментом интеграции в международное образовательное сообщество является участие вуза в международных конференциях и семинарах.</w:t>
      </w:r>
    </w:p>
    <w:p w:rsidR="00DB45B2" w:rsidRPr="00EF1707" w:rsidRDefault="00B32FFF" w:rsidP="00EA0A9A">
      <w:pPr>
        <w:ind w:firstLine="709"/>
        <w:jc w:val="both"/>
        <w:rPr>
          <w:sz w:val="28"/>
          <w:szCs w:val="28"/>
        </w:rPr>
      </w:pPr>
      <w:r w:rsidRPr="00EF1707">
        <w:rPr>
          <w:sz w:val="28"/>
          <w:szCs w:val="28"/>
        </w:rPr>
        <w:t xml:space="preserve">В </w:t>
      </w:r>
      <w:r w:rsidR="00D91197" w:rsidRPr="00EF1707">
        <w:rPr>
          <w:sz w:val="28"/>
          <w:szCs w:val="28"/>
        </w:rPr>
        <w:t>2025</w:t>
      </w:r>
      <w:r w:rsidR="00046A2A" w:rsidRPr="00EF1707">
        <w:rPr>
          <w:sz w:val="28"/>
          <w:szCs w:val="28"/>
        </w:rPr>
        <w:t xml:space="preserve"> учебном</w:t>
      </w:r>
      <w:r w:rsidRPr="00EF1707">
        <w:rPr>
          <w:sz w:val="28"/>
          <w:szCs w:val="28"/>
        </w:rPr>
        <w:t xml:space="preserve"> году</w:t>
      </w:r>
      <w:r w:rsidR="00A15995" w:rsidRPr="00EF1707">
        <w:rPr>
          <w:sz w:val="28"/>
          <w:szCs w:val="28"/>
        </w:rPr>
        <w:t xml:space="preserve"> в </w:t>
      </w:r>
      <w:bookmarkStart w:id="52" w:name="_Hlk161642140"/>
      <w:r w:rsidR="00A15995" w:rsidRPr="00EF1707">
        <w:rPr>
          <w:sz w:val="28"/>
          <w:szCs w:val="28"/>
        </w:rPr>
        <w:t>филиале</w:t>
      </w:r>
      <w:r w:rsidR="008F3316" w:rsidRPr="00EF1707">
        <w:rPr>
          <w:sz w:val="28"/>
          <w:szCs w:val="28"/>
        </w:rPr>
        <w:t xml:space="preserve"> иностранные студенты,</w:t>
      </w:r>
      <w:r w:rsidRPr="00EF1707">
        <w:rPr>
          <w:sz w:val="28"/>
          <w:szCs w:val="28"/>
        </w:rPr>
        <w:t xml:space="preserve"> </w:t>
      </w:r>
      <w:r w:rsidR="008F3316" w:rsidRPr="00EF1707">
        <w:rPr>
          <w:sz w:val="28"/>
          <w:szCs w:val="28"/>
        </w:rPr>
        <w:t>обучающиеся по программа</w:t>
      </w:r>
      <w:r w:rsidR="00032BD7" w:rsidRPr="00EF1707">
        <w:rPr>
          <w:sz w:val="28"/>
          <w:szCs w:val="28"/>
        </w:rPr>
        <w:t>м</w:t>
      </w:r>
      <w:r w:rsidR="008F3316" w:rsidRPr="00EF1707">
        <w:rPr>
          <w:sz w:val="28"/>
          <w:szCs w:val="28"/>
        </w:rPr>
        <w:t xml:space="preserve"> бакалавриата, отсутствовали (по данным на 01.10.</w:t>
      </w:r>
      <w:r w:rsidR="00D91197" w:rsidRPr="00EF1707">
        <w:rPr>
          <w:sz w:val="28"/>
          <w:szCs w:val="28"/>
        </w:rPr>
        <w:t>2025</w:t>
      </w:r>
      <w:r w:rsidR="008F3316" w:rsidRPr="00EF1707">
        <w:rPr>
          <w:sz w:val="28"/>
          <w:szCs w:val="28"/>
        </w:rPr>
        <w:t xml:space="preserve"> г.)</w:t>
      </w:r>
    </w:p>
    <w:p w:rsidR="00220939" w:rsidRPr="00EF1707" w:rsidRDefault="00CC7E41" w:rsidP="00EA0A9A">
      <w:pPr>
        <w:ind w:firstLine="709"/>
        <w:jc w:val="both"/>
        <w:rPr>
          <w:sz w:val="28"/>
          <w:szCs w:val="28"/>
        </w:rPr>
      </w:pPr>
      <w:r w:rsidRPr="00EF1707">
        <w:rPr>
          <w:sz w:val="28"/>
          <w:szCs w:val="28"/>
        </w:rPr>
        <w:t>П</w:t>
      </w:r>
      <w:r w:rsidR="00DB45B2" w:rsidRPr="00EF1707">
        <w:rPr>
          <w:sz w:val="28"/>
          <w:szCs w:val="28"/>
        </w:rPr>
        <w:t>о программам среднего профессионального образования</w:t>
      </w:r>
      <w:r w:rsidRPr="00EF1707">
        <w:rPr>
          <w:sz w:val="28"/>
          <w:szCs w:val="28"/>
        </w:rPr>
        <w:t xml:space="preserve"> </w:t>
      </w:r>
      <w:r w:rsidR="00103C98">
        <w:rPr>
          <w:sz w:val="28"/>
          <w:szCs w:val="28"/>
        </w:rPr>
        <w:t xml:space="preserve">по состоянию </w:t>
      </w:r>
      <w:r w:rsidR="008F3316" w:rsidRPr="00EF1707">
        <w:rPr>
          <w:sz w:val="28"/>
          <w:szCs w:val="28"/>
        </w:rPr>
        <w:t>на 01.10.</w:t>
      </w:r>
      <w:r w:rsidR="00D91197" w:rsidRPr="00EF1707">
        <w:rPr>
          <w:sz w:val="28"/>
          <w:szCs w:val="28"/>
        </w:rPr>
        <w:t>2025</w:t>
      </w:r>
      <w:r w:rsidR="008F3316" w:rsidRPr="00EF1707">
        <w:rPr>
          <w:sz w:val="28"/>
          <w:szCs w:val="28"/>
        </w:rPr>
        <w:t xml:space="preserve"> </w:t>
      </w:r>
      <w:r w:rsidR="00103C98">
        <w:rPr>
          <w:sz w:val="28"/>
          <w:szCs w:val="28"/>
        </w:rPr>
        <w:t xml:space="preserve">г. </w:t>
      </w:r>
      <w:r w:rsidR="008F3316" w:rsidRPr="00EF1707">
        <w:rPr>
          <w:sz w:val="28"/>
          <w:szCs w:val="28"/>
        </w:rPr>
        <w:t>года</w:t>
      </w:r>
      <w:r w:rsidRPr="00EF1707">
        <w:rPr>
          <w:sz w:val="28"/>
          <w:szCs w:val="28"/>
        </w:rPr>
        <w:t xml:space="preserve"> в филиале обучал</w:t>
      </w:r>
      <w:r w:rsidR="00103C98">
        <w:rPr>
          <w:sz w:val="28"/>
          <w:szCs w:val="28"/>
        </w:rPr>
        <w:t>ся</w:t>
      </w:r>
      <w:r w:rsidR="008F3316" w:rsidRPr="00EF1707">
        <w:rPr>
          <w:sz w:val="28"/>
          <w:szCs w:val="28"/>
        </w:rPr>
        <w:t xml:space="preserve"> </w:t>
      </w:r>
      <w:r w:rsidR="00B97262" w:rsidRPr="00EF1707">
        <w:rPr>
          <w:sz w:val="28"/>
          <w:szCs w:val="28"/>
        </w:rPr>
        <w:t>1 студент</w:t>
      </w:r>
      <w:r w:rsidRPr="00EF1707">
        <w:rPr>
          <w:sz w:val="28"/>
          <w:szCs w:val="28"/>
        </w:rPr>
        <w:t xml:space="preserve"> </w:t>
      </w:r>
      <w:r w:rsidR="00DB45B2" w:rsidRPr="00EF1707">
        <w:rPr>
          <w:sz w:val="28"/>
          <w:szCs w:val="28"/>
        </w:rPr>
        <w:t xml:space="preserve">по </w:t>
      </w:r>
      <w:r w:rsidR="00EF1707" w:rsidRPr="00EF1707">
        <w:rPr>
          <w:sz w:val="28"/>
          <w:szCs w:val="28"/>
        </w:rPr>
        <w:t>очной</w:t>
      </w:r>
      <w:r w:rsidR="00DB45B2" w:rsidRPr="00EF1707">
        <w:rPr>
          <w:sz w:val="28"/>
          <w:szCs w:val="28"/>
        </w:rPr>
        <w:t xml:space="preserve"> форме обу</w:t>
      </w:r>
      <w:r w:rsidR="00B403A2" w:rsidRPr="00EF1707">
        <w:rPr>
          <w:sz w:val="28"/>
          <w:szCs w:val="28"/>
        </w:rPr>
        <w:t>чения</w:t>
      </w:r>
      <w:r w:rsidR="002E7203" w:rsidRPr="00EF1707">
        <w:rPr>
          <w:sz w:val="28"/>
          <w:szCs w:val="28"/>
        </w:rPr>
        <w:t xml:space="preserve"> (Республика Таджикистан)</w:t>
      </w:r>
      <w:r w:rsidR="00ED665B" w:rsidRPr="00EF1707">
        <w:rPr>
          <w:sz w:val="28"/>
          <w:szCs w:val="28"/>
        </w:rPr>
        <w:t>.</w:t>
      </w:r>
    </w:p>
    <w:p w:rsidR="007219DB" w:rsidRPr="00EA0A9A" w:rsidRDefault="007219DB" w:rsidP="00EA0A9A">
      <w:pPr>
        <w:ind w:firstLine="709"/>
        <w:jc w:val="both"/>
        <w:rPr>
          <w:sz w:val="28"/>
          <w:szCs w:val="28"/>
        </w:rPr>
      </w:pPr>
      <w:r w:rsidRPr="00EF1707">
        <w:rPr>
          <w:sz w:val="28"/>
          <w:szCs w:val="28"/>
        </w:rPr>
        <w:t xml:space="preserve">Удельный вес численности иностранных студентов из стран СНГ, обучающихся по образовательным программам СПО, в общей численности студентов СПО составил </w:t>
      </w:r>
      <w:r w:rsidR="00C74C56" w:rsidRPr="00EF1707">
        <w:rPr>
          <w:sz w:val="28"/>
          <w:szCs w:val="28"/>
        </w:rPr>
        <w:t>0,</w:t>
      </w:r>
      <w:r w:rsidR="00EF1707" w:rsidRPr="00EF1707">
        <w:rPr>
          <w:sz w:val="28"/>
          <w:szCs w:val="28"/>
        </w:rPr>
        <w:t>13</w:t>
      </w:r>
      <w:r w:rsidR="00C74C56" w:rsidRPr="00EF1707">
        <w:rPr>
          <w:sz w:val="28"/>
          <w:szCs w:val="28"/>
        </w:rPr>
        <w:t xml:space="preserve"> %</w:t>
      </w:r>
      <w:r w:rsidR="00B403A2" w:rsidRPr="00EF1707">
        <w:rPr>
          <w:sz w:val="28"/>
          <w:szCs w:val="28"/>
        </w:rPr>
        <w:t>.</w:t>
      </w:r>
    </w:p>
    <w:p w:rsidR="0023620C" w:rsidRDefault="0023620C" w:rsidP="00EA0A9A">
      <w:pPr>
        <w:ind w:firstLine="709"/>
        <w:jc w:val="both"/>
        <w:rPr>
          <w:sz w:val="28"/>
          <w:szCs w:val="28"/>
        </w:rPr>
      </w:pPr>
      <w:bookmarkStart w:id="53" w:name="_Toc99465661"/>
      <w:bookmarkStart w:id="54" w:name="_Toc129701184"/>
      <w:bookmarkStart w:id="55" w:name="_Toc129701185"/>
      <w:bookmarkStart w:id="56" w:name="_Toc99465662"/>
      <w:bookmarkEnd w:id="52"/>
    </w:p>
    <w:p w:rsidR="00981C80" w:rsidRPr="00EA0A9A" w:rsidRDefault="008F3316" w:rsidP="00103C98">
      <w:pPr>
        <w:pStyle w:val="120"/>
        <w:jc w:val="center"/>
        <w:rPr>
          <w:highlight w:val="yellow"/>
        </w:rPr>
      </w:pPr>
      <w:bookmarkStart w:id="57" w:name="_Toc224736841"/>
      <w:r w:rsidRPr="00EA0A9A">
        <w:t>5</w:t>
      </w:r>
      <w:r w:rsidR="00981C80" w:rsidRPr="00EA0A9A">
        <w:t>. Внеучебная работа</w:t>
      </w:r>
      <w:bookmarkEnd w:id="57"/>
    </w:p>
    <w:p w:rsidR="0023620C" w:rsidRDefault="0023620C" w:rsidP="00EA0A9A">
      <w:pPr>
        <w:ind w:firstLine="709"/>
        <w:jc w:val="both"/>
        <w:rPr>
          <w:sz w:val="28"/>
          <w:szCs w:val="28"/>
        </w:rPr>
      </w:pPr>
    </w:p>
    <w:bookmarkEnd w:id="53"/>
    <w:bookmarkEnd w:id="54"/>
    <w:p w:rsidR="008F4945" w:rsidRPr="008F4945" w:rsidRDefault="008F4945" w:rsidP="008F4945">
      <w:pPr>
        <w:ind w:firstLine="709"/>
        <w:jc w:val="both"/>
        <w:rPr>
          <w:sz w:val="28"/>
          <w:szCs w:val="28"/>
        </w:rPr>
      </w:pPr>
      <w:r w:rsidRPr="008F4945">
        <w:rPr>
          <w:sz w:val="28"/>
          <w:szCs w:val="28"/>
        </w:rPr>
        <w:t>С целью создания единой централизованной системы воспитательной деятельности, эффективной для формирования активной, социально-ответственной, всесторонне развитой личности специалиста, востребованного на рынке труда, в филиале ФГБОУ ВО «БГУ» в г. Усть-Илимске разработана Концепция воспитательной работы. Одной из приоритетных задач построения системы воспитательной работы в филиале является развитие форм студенческого самоуправления.</w:t>
      </w:r>
    </w:p>
    <w:p w:rsidR="008F4945" w:rsidRPr="008F4945" w:rsidRDefault="008F4945" w:rsidP="008F4945">
      <w:pPr>
        <w:ind w:firstLine="709"/>
        <w:jc w:val="both"/>
        <w:rPr>
          <w:sz w:val="28"/>
          <w:szCs w:val="28"/>
        </w:rPr>
      </w:pPr>
      <w:r w:rsidRPr="008F4945">
        <w:rPr>
          <w:sz w:val="28"/>
          <w:szCs w:val="28"/>
        </w:rPr>
        <w:t>Воспитательная работа в филиале ФГБОУ ВО «БГУ» в г. Усть-Илимске является частью образовательного процесса, поэтому основную роль в становлении и развитии личности студента играет куратор группы.</w:t>
      </w:r>
    </w:p>
    <w:p w:rsidR="008F4945" w:rsidRPr="008F4945" w:rsidRDefault="008F4945" w:rsidP="008F4945">
      <w:pPr>
        <w:ind w:firstLine="709"/>
        <w:jc w:val="both"/>
        <w:rPr>
          <w:sz w:val="28"/>
          <w:szCs w:val="28"/>
        </w:rPr>
      </w:pPr>
      <w:r w:rsidRPr="008F4945">
        <w:rPr>
          <w:sz w:val="28"/>
          <w:szCs w:val="28"/>
        </w:rPr>
        <w:t>Кураторские часы в филиале включены в расписание занятий групп и проводятся два раза в месяц. Основные формы работы кураторов: собрания в группах, индивидуальные и телефонные беседы, общение с родителями, проведение родительских собраний, консультации с преподавателями, посещение учебных занятий, организация студенческого досуга.</w:t>
      </w:r>
    </w:p>
    <w:p w:rsidR="008F4945" w:rsidRPr="008F4945" w:rsidRDefault="008F4945" w:rsidP="008F4945">
      <w:pPr>
        <w:ind w:firstLine="709"/>
        <w:jc w:val="both"/>
        <w:rPr>
          <w:sz w:val="28"/>
          <w:szCs w:val="28"/>
        </w:rPr>
      </w:pPr>
      <w:r w:rsidRPr="008F4945">
        <w:rPr>
          <w:sz w:val="28"/>
          <w:szCs w:val="28"/>
        </w:rPr>
        <w:t>Огромное значение имеет работа кураторов по адаптации первокурсников к учебному процессу, она включает в себя:</w:t>
      </w:r>
    </w:p>
    <w:p w:rsidR="008F4945" w:rsidRPr="008F4945" w:rsidRDefault="008F4945" w:rsidP="008F4945">
      <w:pPr>
        <w:ind w:firstLine="709"/>
        <w:jc w:val="both"/>
        <w:rPr>
          <w:sz w:val="28"/>
          <w:szCs w:val="28"/>
        </w:rPr>
      </w:pPr>
      <w:r w:rsidRPr="008F4945">
        <w:rPr>
          <w:sz w:val="28"/>
          <w:szCs w:val="28"/>
        </w:rPr>
        <w:t xml:space="preserve">встречи с руководством филиала для ознакомления с Уставом университета, Правилами внутреннего распорядка, Положением о филиале и другими нормативными документами, регламентирующими образовательный </w:t>
      </w:r>
      <w:r w:rsidRPr="008F4945">
        <w:rPr>
          <w:sz w:val="28"/>
          <w:szCs w:val="28"/>
        </w:rPr>
        <w:lastRenderedPageBreak/>
        <w:t>процесс;</w:t>
      </w:r>
    </w:p>
    <w:p w:rsidR="008F4945" w:rsidRPr="008F4945" w:rsidRDefault="008F4945" w:rsidP="008F4945">
      <w:pPr>
        <w:ind w:firstLine="709"/>
        <w:jc w:val="both"/>
        <w:rPr>
          <w:sz w:val="28"/>
          <w:szCs w:val="28"/>
        </w:rPr>
      </w:pPr>
      <w:r w:rsidRPr="008F4945">
        <w:rPr>
          <w:sz w:val="28"/>
          <w:szCs w:val="28"/>
        </w:rPr>
        <w:t>«Круглые столы», где старшекурсники рассказывают о филиале, его истории и традициях;</w:t>
      </w:r>
    </w:p>
    <w:p w:rsidR="008F4945" w:rsidRPr="008F4945" w:rsidRDefault="008F4945" w:rsidP="008F4945">
      <w:pPr>
        <w:ind w:firstLine="709"/>
        <w:jc w:val="both"/>
        <w:rPr>
          <w:sz w:val="28"/>
          <w:szCs w:val="28"/>
        </w:rPr>
      </w:pPr>
      <w:r w:rsidRPr="008F4945">
        <w:rPr>
          <w:sz w:val="28"/>
          <w:szCs w:val="28"/>
        </w:rPr>
        <w:t>«Посвящение в студенты»;</w:t>
      </w:r>
    </w:p>
    <w:p w:rsidR="008F4945" w:rsidRPr="008F4945" w:rsidRDefault="008F4945" w:rsidP="008F4945">
      <w:pPr>
        <w:ind w:firstLine="709"/>
        <w:jc w:val="both"/>
        <w:rPr>
          <w:sz w:val="28"/>
          <w:szCs w:val="28"/>
        </w:rPr>
      </w:pPr>
      <w:r w:rsidRPr="008F4945">
        <w:rPr>
          <w:sz w:val="28"/>
          <w:szCs w:val="28"/>
        </w:rPr>
        <w:t>родительские собрания, мероприятия разъяснительного и просветительского характера;</w:t>
      </w:r>
    </w:p>
    <w:p w:rsidR="008F4945" w:rsidRPr="008F4945" w:rsidRDefault="008F4945" w:rsidP="008F4945">
      <w:pPr>
        <w:ind w:firstLine="709"/>
        <w:jc w:val="both"/>
        <w:rPr>
          <w:sz w:val="28"/>
          <w:szCs w:val="28"/>
        </w:rPr>
      </w:pPr>
      <w:r w:rsidRPr="008F4945">
        <w:rPr>
          <w:sz w:val="28"/>
          <w:szCs w:val="28"/>
        </w:rPr>
        <w:t>совместно подготовленные и проведенные мероприятия творческого, спортивного и развивающего характера.</w:t>
      </w:r>
    </w:p>
    <w:p w:rsidR="008F4945" w:rsidRPr="008F4945" w:rsidRDefault="008F4945" w:rsidP="008F4945">
      <w:pPr>
        <w:ind w:firstLine="709"/>
        <w:jc w:val="both"/>
        <w:rPr>
          <w:sz w:val="28"/>
          <w:szCs w:val="28"/>
        </w:rPr>
      </w:pPr>
      <w:r w:rsidRPr="008F4945">
        <w:rPr>
          <w:sz w:val="28"/>
          <w:szCs w:val="28"/>
        </w:rPr>
        <w:t>В филиале создан Воспитательный совет, который выполняет координирующую функцию, объединяя направления работы заместителя директора по учебно-методической и воспитательной работе, кураторов, Совета студенческого самоуправления, старостата.</w:t>
      </w:r>
    </w:p>
    <w:p w:rsidR="008F4945" w:rsidRPr="008F4945" w:rsidRDefault="008F4945" w:rsidP="008F4945">
      <w:pPr>
        <w:ind w:firstLine="709"/>
        <w:jc w:val="both"/>
        <w:rPr>
          <w:sz w:val="28"/>
          <w:szCs w:val="28"/>
        </w:rPr>
      </w:pPr>
      <w:r w:rsidRPr="008F4945">
        <w:rPr>
          <w:sz w:val="28"/>
          <w:szCs w:val="28"/>
        </w:rPr>
        <w:t>На базе филиала уже несколько лет успешно функционируют два волонтерских объединения – отряд волонтеров «Волна Илима» и патриотический клуб «Родина».</w:t>
      </w:r>
    </w:p>
    <w:p w:rsidR="008F4945" w:rsidRPr="008F4945" w:rsidRDefault="008F4945" w:rsidP="008F4945">
      <w:pPr>
        <w:ind w:firstLine="709"/>
        <w:jc w:val="both"/>
        <w:rPr>
          <w:sz w:val="28"/>
          <w:szCs w:val="28"/>
        </w:rPr>
      </w:pPr>
      <w:r w:rsidRPr="008F4945">
        <w:rPr>
          <w:sz w:val="28"/>
          <w:szCs w:val="28"/>
        </w:rPr>
        <w:t>Студенты участвуют в различных мероприятиях, конкурсах и встречах, главной целью которых является развитие добровольческого движения в городе и районе. Огромную помощь бойцы отряда оказывают некоммерческим зоозащитным организациям, муниципальным учреждениям культуры, спорта и образования.</w:t>
      </w:r>
    </w:p>
    <w:p w:rsidR="008F4945" w:rsidRPr="008F4945" w:rsidRDefault="008F4945" w:rsidP="008F4945">
      <w:pPr>
        <w:ind w:firstLine="709"/>
        <w:jc w:val="both"/>
        <w:rPr>
          <w:sz w:val="28"/>
          <w:szCs w:val="28"/>
        </w:rPr>
      </w:pPr>
      <w:r w:rsidRPr="008F4945">
        <w:rPr>
          <w:sz w:val="28"/>
          <w:szCs w:val="28"/>
        </w:rPr>
        <w:t xml:space="preserve">Волонтерское движение в филиале является массовым, помощь студентов жителям города разнопланова и весома. </w:t>
      </w:r>
    </w:p>
    <w:p w:rsidR="008F4945" w:rsidRPr="008F4945" w:rsidRDefault="008F4945" w:rsidP="008F4945">
      <w:pPr>
        <w:ind w:firstLine="709"/>
        <w:jc w:val="both"/>
        <w:rPr>
          <w:sz w:val="28"/>
          <w:szCs w:val="28"/>
        </w:rPr>
      </w:pPr>
      <w:r w:rsidRPr="008F4945">
        <w:rPr>
          <w:sz w:val="28"/>
          <w:szCs w:val="28"/>
        </w:rPr>
        <w:t xml:space="preserve">Волонтеры отряда «Волна Илима» традиционно оказывают помощь приюту «Хатико», студенты организовывают сбор продуктов для кормления животных, медикаменты и вещи для утепления будок животных приюта «Хатико». </w:t>
      </w:r>
    </w:p>
    <w:p w:rsidR="008F4945" w:rsidRPr="008F4945" w:rsidRDefault="008F4945" w:rsidP="008F4945">
      <w:pPr>
        <w:ind w:firstLine="709"/>
        <w:jc w:val="both"/>
        <w:rPr>
          <w:sz w:val="28"/>
          <w:szCs w:val="28"/>
        </w:rPr>
      </w:pPr>
      <w:r w:rsidRPr="008F4945">
        <w:rPr>
          <w:sz w:val="28"/>
          <w:szCs w:val="28"/>
        </w:rPr>
        <w:t>С 5 по 9 мая актив волонтерского отряда традиционно участвовал в акции «Георгиевская ленточка», 9 мая – в Народном митинге и возложении венков воинам ВОВ. Участники волонтерского отряда приняли участие в патриотической акции «Бессмертный полк».</w:t>
      </w:r>
    </w:p>
    <w:p w:rsidR="008F4945" w:rsidRPr="008F4945" w:rsidRDefault="008F4945" w:rsidP="008F4945">
      <w:pPr>
        <w:ind w:firstLine="709"/>
        <w:jc w:val="both"/>
        <w:rPr>
          <w:sz w:val="28"/>
          <w:szCs w:val="28"/>
        </w:rPr>
      </w:pPr>
      <w:r w:rsidRPr="008F4945">
        <w:rPr>
          <w:sz w:val="28"/>
          <w:szCs w:val="28"/>
        </w:rPr>
        <w:t>Ежегодно студенты принимают участие в качестве волонтеров в городских мероприятиях, таких как Масленица, День защиты детей, День России, День молодежи, День города и т.д.</w:t>
      </w:r>
    </w:p>
    <w:p w:rsidR="008F4945" w:rsidRPr="008F4945" w:rsidRDefault="008F4945" w:rsidP="008F4945">
      <w:pPr>
        <w:ind w:firstLine="709"/>
        <w:jc w:val="both"/>
        <w:rPr>
          <w:sz w:val="28"/>
          <w:szCs w:val="28"/>
        </w:rPr>
      </w:pPr>
      <w:r w:rsidRPr="008F4945">
        <w:rPr>
          <w:sz w:val="28"/>
          <w:szCs w:val="28"/>
        </w:rPr>
        <w:t>Участники волонтерского отряда «Волна Илима», приняли участие в торжественном мероприятии «Посвящение в волонтеры» для детей подготовительной к школе группы № 10. Зимой волонтеры в этом же детском саду помогли построить снежную горку.</w:t>
      </w:r>
    </w:p>
    <w:p w:rsidR="008F4945" w:rsidRPr="008F4945" w:rsidRDefault="008F4945" w:rsidP="008F4945">
      <w:pPr>
        <w:ind w:firstLine="709"/>
        <w:jc w:val="both"/>
        <w:rPr>
          <w:sz w:val="28"/>
          <w:szCs w:val="28"/>
        </w:rPr>
      </w:pPr>
      <w:r w:rsidRPr="008F4945">
        <w:rPr>
          <w:sz w:val="28"/>
          <w:szCs w:val="28"/>
        </w:rPr>
        <w:t>Студенты-волонтеры оказывали помощь в организации и проведении Всероссийского онлайн-голосования по выбору территории для благоустройства в рамках реализации федерального проекта «Формирование комфортной городской среды» национального проекта «Инфраструктура для жизни». Лучшие ребята – Алексеева Арина и Залисная Алена были награждены Благодарственным письмом секретаря Иркутского Регионального отделения Партии «Единая Россия».</w:t>
      </w:r>
    </w:p>
    <w:p w:rsidR="008F4945" w:rsidRPr="008F4945" w:rsidRDefault="008F4945" w:rsidP="008F4945">
      <w:pPr>
        <w:ind w:firstLine="709"/>
        <w:jc w:val="both"/>
        <w:rPr>
          <w:sz w:val="28"/>
          <w:szCs w:val="28"/>
        </w:rPr>
      </w:pPr>
      <w:r w:rsidRPr="008F4945">
        <w:rPr>
          <w:sz w:val="28"/>
          <w:szCs w:val="28"/>
        </w:rPr>
        <w:t xml:space="preserve">5 декабря председатель Комитета физической культуры, спорта и </w:t>
      </w:r>
      <w:r w:rsidRPr="008F4945">
        <w:rPr>
          <w:sz w:val="28"/>
          <w:szCs w:val="28"/>
        </w:rPr>
        <w:lastRenderedPageBreak/>
        <w:t>молодежной политики совместно с мэром города наградили лучших добровольцев, среди которых оказались студенты филиала Лещенко Юлия и Файрушин Антон.</w:t>
      </w:r>
    </w:p>
    <w:p w:rsidR="008F4945" w:rsidRPr="008F4945" w:rsidRDefault="008F4945" w:rsidP="008F4945">
      <w:pPr>
        <w:ind w:firstLine="709"/>
        <w:jc w:val="both"/>
        <w:rPr>
          <w:sz w:val="28"/>
          <w:szCs w:val="28"/>
        </w:rPr>
      </w:pPr>
      <w:r w:rsidRPr="008F4945">
        <w:rPr>
          <w:sz w:val="28"/>
          <w:szCs w:val="28"/>
        </w:rPr>
        <w:t>Студенты филиала продолжают сотрудничать с отрядом поддержки военнослужащих «МЕАНА»: традиционно в декабре приняли участие в сборе гуманитарной помощи для солдат. Общими усилиями были собраны и переданы на СВО самые необходимые вещи.</w:t>
      </w:r>
    </w:p>
    <w:p w:rsidR="008F4945" w:rsidRPr="008F4945" w:rsidRDefault="008F4945" w:rsidP="008F4945">
      <w:pPr>
        <w:ind w:firstLine="709"/>
        <w:jc w:val="both"/>
        <w:rPr>
          <w:sz w:val="28"/>
          <w:szCs w:val="28"/>
        </w:rPr>
      </w:pPr>
      <w:r w:rsidRPr="008F4945">
        <w:rPr>
          <w:sz w:val="28"/>
          <w:szCs w:val="28"/>
        </w:rPr>
        <w:t>Ребята успевают не только учиться, работать, но и помогать фронту. Поддерживая российских военнослужащих в зоне СВО, ребята изготавливают окопные свечи и плетут маскировочные сети.</w:t>
      </w:r>
    </w:p>
    <w:p w:rsidR="008F4945" w:rsidRPr="008F4945" w:rsidRDefault="008F4945" w:rsidP="008F4945">
      <w:pPr>
        <w:ind w:firstLine="709"/>
        <w:jc w:val="both"/>
        <w:rPr>
          <w:sz w:val="28"/>
          <w:szCs w:val="28"/>
        </w:rPr>
      </w:pPr>
      <w:r w:rsidRPr="008F4945">
        <w:rPr>
          <w:sz w:val="28"/>
          <w:szCs w:val="28"/>
        </w:rPr>
        <w:t>Совет студенческого самоуправления, являясь самостоятельной структурной единицей филиала, занимает важное место в функционировании филиала. Основная деятельность Совета направлена на организацию и проведение внеаудиторных мероприятий, праздников, а также на представление филиала на мероприятиях городского и областного уровней.</w:t>
      </w:r>
    </w:p>
    <w:p w:rsidR="008F4945" w:rsidRPr="008F4945" w:rsidRDefault="008F4945" w:rsidP="008F4945">
      <w:pPr>
        <w:ind w:firstLine="709"/>
        <w:jc w:val="both"/>
        <w:rPr>
          <w:sz w:val="28"/>
          <w:szCs w:val="28"/>
        </w:rPr>
      </w:pPr>
      <w:r w:rsidRPr="008F4945">
        <w:rPr>
          <w:sz w:val="28"/>
          <w:szCs w:val="28"/>
        </w:rPr>
        <w:t>На протяжении нескольких лет председателем Совета студенческого самоуправления ведется работа по выявлению наиболее привлекательных для студентов направлений и форм внеучебной деятельности. Посредством социологических исследований, наблюдений, интервью определяются области, вызывающие наибольший интерес студенчества, что позволяет корректировать план работы Совета студенческого самоуправления, разрабатывать и внедрять новые мероприятия и формы досуга студентов.</w:t>
      </w:r>
    </w:p>
    <w:p w:rsidR="008F4945" w:rsidRPr="008F4945" w:rsidRDefault="008F4945" w:rsidP="008F4945">
      <w:pPr>
        <w:ind w:firstLine="709"/>
        <w:jc w:val="both"/>
        <w:rPr>
          <w:sz w:val="28"/>
          <w:szCs w:val="28"/>
        </w:rPr>
      </w:pPr>
      <w:r w:rsidRPr="008F4945">
        <w:rPr>
          <w:sz w:val="28"/>
          <w:szCs w:val="28"/>
        </w:rPr>
        <w:t>Анализ работы Совета студенческого самоуправления показал, что в 2025 году приоритетными сферами внеучебной деятельности студентов являются:</w:t>
      </w:r>
    </w:p>
    <w:p w:rsidR="008F4945" w:rsidRPr="00A92553" w:rsidRDefault="008F4945" w:rsidP="008F4945">
      <w:pPr>
        <w:ind w:firstLine="709"/>
        <w:jc w:val="both"/>
        <w:rPr>
          <w:i/>
          <w:sz w:val="28"/>
          <w:szCs w:val="28"/>
        </w:rPr>
      </w:pPr>
      <w:r w:rsidRPr="00A92553">
        <w:rPr>
          <w:i/>
          <w:sz w:val="28"/>
          <w:szCs w:val="28"/>
        </w:rPr>
        <w:t>Интеллектуальная</w:t>
      </w:r>
      <w:r w:rsidR="00A92553" w:rsidRPr="00A92553">
        <w:rPr>
          <w:i/>
        </w:rPr>
        <w:t xml:space="preserve"> </w:t>
      </w:r>
      <w:r w:rsidR="00A92553" w:rsidRPr="00A92553">
        <w:rPr>
          <w:i/>
          <w:sz w:val="28"/>
          <w:szCs w:val="28"/>
        </w:rPr>
        <w:t>сфера внеучебной деятельности.</w:t>
      </w:r>
    </w:p>
    <w:p w:rsidR="008F4945" w:rsidRPr="008F4945" w:rsidRDefault="008F4945" w:rsidP="008F4945">
      <w:pPr>
        <w:ind w:firstLine="709"/>
        <w:jc w:val="both"/>
        <w:rPr>
          <w:sz w:val="28"/>
          <w:szCs w:val="28"/>
        </w:rPr>
      </w:pPr>
      <w:r w:rsidRPr="008F4945">
        <w:rPr>
          <w:sz w:val="28"/>
          <w:szCs w:val="28"/>
        </w:rPr>
        <w:t>14 марта 2025 года состоялась Интеллектуальная игра, посвященная Международному дню рек.</w:t>
      </w:r>
    </w:p>
    <w:p w:rsidR="008F4945" w:rsidRPr="008F4945" w:rsidRDefault="008F4945" w:rsidP="008F4945">
      <w:pPr>
        <w:ind w:firstLine="709"/>
        <w:jc w:val="both"/>
        <w:rPr>
          <w:sz w:val="28"/>
          <w:szCs w:val="28"/>
        </w:rPr>
      </w:pPr>
      <w:r w:rsidRPr="008F4945">
        <w:rPr>
          <w:sz w:val="28"/>
          <w:szCs w:val="28"/>
        </w:rPr>
        <w:t>19 марта 2025 года в Спортивно-молодежном центре «Притяжение» прошла городская олимпиада по избирательному праву.  Студент Соколов Вячеслав занял второе место.</w:t>
      </w:r>
    </w:p>
    <w:p w:rsidR="008F4945" w:rsidRPr="008F4945" w:rsidRDefault="008F4945" w:rsidP="008F4945">
      <w:pPr>
        <w:ind w:firstLine="709"/>
        <w:jc w:val="both"/>
        <w:rPr>
          <w:sz w:val="28"/>
          <w:szCs w:val="28"/>
        </w:rPr>
      </w:pPr>
      <w:r w:rsidRPr="008F4945">
        <w:rPr>
          <w:sz w:val="28"/>
          <w:szCs w:val="28"/>
        </w:rPr>
        <w:t>21 марта 2025 года состоялась Городская молодежная научно-практическая конференция «Леса и инновации». В работе конференции приняли участие студенты лесных направлений высшего и среднего образования, а также обучающиеся МБОУ «СОШ № 2». Было заслушано более 15 докладов, непосредственно затрагивающих проблемы лесовосстановления, повышения биологической и экологической продуктивности лесов, информатизация лесной отрасли, использования недревесных ресурсов и др.</w:t>
      </w:r>
    </w:p>
    <w:p w:rsidR="008F4945" w:rsidRPr="008F4945" w:rsidRDefault="008F4945" w:rsidP="008F4945">
      <w:pPr>
        <w:ind w:firstLine="709"/>
        <w:jc w:val="both"/>
        <w:rPr>
          <w:sz w:val="28"/>
          <w:szCs w:val="28"/>
        </w:rPr>
      </w:pPr>
      <w:r w:rsidRPr="008F4945">
        <w:rPr>
          <w:sz w:val="28"/>
          <w:szCs w:val="28"/>
        </w:rPr>
        <w:t>31 марта 2025 года в рамках III Всероссийского Байкальского молодежного фестиваля «Наука 0+» прошла III студенческая научная конференция «Вопросы экономики, экологии, права и общественно-политической жизни».</w:t>
      </w:r>
    </w:p>
    <w:p w:rsidR="008F4945" w:rsidRPr="008F4945" w:rsidRDefault="008F4945" w:rsidP="008F4945">
      <w:pPr>
        <w:ind w:firstLine="709"/>
        <w:jc w:val="both"/>
        <w:rPr>
          <w:sz w:val="28"/>
          <w:szCs w:val="28"/>
        </w:rPr>
      </w:pPr>
      <w:r w:rsidRPr="008F4945">
        <w:rPr>
          <w:sz w:val="28"/>
          <w:szCs w:val="28"/>
        </w:rPr>
        <w:t xml:space="preserve">17 апреля 2025 года состоялась X Конференция проектных работ студентов первого курса СПО, посвященная 80-летию Победы в Великой </w:t>
      </w:r>
      <w:r w:rsidRPr="008F4945">
        <w:rPr>
          <w:sz w:val="28"/>
          <w:szCs w:val="28"/>
        </w:rPr>
        <w:lastRenderedPageBreak/>
        <w:t>Отечественной войне: «Герои, шагнувшие в бессмертие».</w:t>
      </w:r>
    </w:p>
    <w:p w:rsidR="008F4945" w:rsidRPr="008F4945" w:rsidRDefault="008F4945" w:rsidP="008F4945">
      <w:pPr>
        <w:ind w:firstLine="709"/>
        <w:jc w:val="both"/>
        <w:rPr>
          <w:sz w:val="28"/>
          <w:szCs w:val="28"/>
        </w:rPr>
      </w:pPr>
      <w:r w:rsidRPr="008F4945">
        <w:rPr>
          <w:sz w:val="28"/>
          <w:szCs w:val="28"/>
        </w:rPr>
        <w:t>05 мая 2025 года в Центральной городской библиотеки им. Н.С. Клестова-Ангарского состоялся Финал Интеллектуального марафона «Кубок Победы. Команда филиала Байкальского государственного университета в городе Усть-Илимске заняла почетное II место, ребятам вручили диплом и книгу об истории Великой Отечественной войны.</w:t>
      </w:r>
    </w:p>
    <w:p w:rsidR="008F4945" w:rsidRPr="008F4945" w:rsidRDefault="008F4945" w:rsidP="008F4945">
      <w:pPr>
        <w:ind w:firstLine="709"/>
        <w:jc w:val="both"/>
        <w:rPr>
          <w:sz w:val="28"/>
          <w:szCs w:val="28"/>
        </w:rPr>
      </w:pPr>
      <w:r w:rsidRPr="008F4945">
        <w:rPr>
          <w:sz w:val="28"/>
          <w:szCs w:val="28"/>
        </w:rPr>
        <w:t>22 мая 2025 года состоялась ежегодная конференция «Новое поколение - новое мышление». Она была посвящена героям СВО нашего города и называлась «У каждого времени СВОи герои».</w:t>
      </w:r>
    </w:p>
    <w:p w:rsidR="008F4945" w:rsidRPr="008F4945" w:rsidRDefault="008F4945" w:rsidP="008F4945">
      <w:pPr>
        <w:ind w:firstLine="709"/>
        <w:jc w:val="both"/>
        <w:rPr>
          <w:sz w:val="28"/>
          <w:szCs w:val="28"/>
        </w:rPr>
      </w:pPr>
      <w:r w:rsidRPr="008F4945">
        <w:rPr>
          <w:sz w:val="28"/>
          <w:szCs w:val="28"/>
        </w:rPr>
        <w:t>11-12 октября в Усть-Илимске прошел X Кубок мэра города по интеллектуальным играм среди школьников и студентов. Победу среди студентов в юбилейном состязании одержала команда механиков – «Дружба». Команда «ЙОНДУ» заняла почетное третье место!</w:t>
      </w:r>
    </w:p>
    <w:p w:rsidR="008F4945" w:rsidRPr="008F4945" w:rsidRDefault="008F4945" w:rsidP="008F4945">
      <w:pPr>
        <w:ind w:firstLine="709"/>
        <w:jc w:val="both"/>
        <w:rPr>
          <w:sz w:val="28"/>
          <w:szCs w:val="28"/>
        </w:rPr>
      </w:pPr>
      <w:r w:rsidRPr="008F4945">
        <w:rPr>
          <w:sz w:val="28"/>
          <w:szCs w:val="28"/>
        </w:rPr>
        <w:t>15 ноября 2024 года прошла VI Всероссийская научно-практическая конференция «Состояние окружающей среды: сбалансированное экономическое развитие и устойчивое природопользование». Ежегодно, на протяжении 6 лет, филиал Байкальского государственного университета в городе Усть-Илимске становится площадкой для экспертов, практиков, представителей общественных организаций и государственных структур, преподавателей высшей школы, ученых, чья общая деятельность напрямую связана с поиском ответов на один из самых острых вызовов современности: как обеспечить динамичное экономическое развитие страны, не нанося непоправимого ущерба природе. В 2025 году конференция была посвящена знаменательной дате – 95-летию Байкальского государственного университета. Программа мероприятия включала пленарное заседание, доклады участников, экологическую квест-игру для команд школ города.</w:t>
      </w:r>
    </w:p>
    <w:p w:rsidR="008F4945" w:rsidRPr="008F4945" w:rsidRDefault="008F4945" w:rsidP="008F4945">
      <w:pPr>
        <w:ind w:firstLine="709"/>
        <w:jc w:val="both"/>
        <w:rPr>
          <w:sz w:val="28"/>
          <w:szCs w:val="28"/>
        </w:rPr>
      </w:pPr>
      <w:r w:rsidRPr="008F4945">
        <w:rPr>
          <w:sz w:val="28"/>
          <w:szCs w:val="28"/>
        </w:rPr>
        <w:t>30 ноября – студенты и преподаватели приняли участие в написании Географического диктанта – 2025! Филиал ФГБОУ ВО «БГУ» в г. Усть-Илимске традиционно является площадкой для написания диктанта.</w:t>
      </w:r>
    </w:p>
    <w:p w:rsidR="008F4945" w:rsidRPr="008F4945" w:rsidRDefault="008F4945" w:rsidP="008F4945">
      <w:pPr>
        <w:ind w:firstLine="709"/>
        <w:jc w:val="both"/>
        <w:rPr>
          <w:sz w:val="28"/>
          <w:szCs w:val="28"/>
        </w:rPr>
      </w:pPr>
      <w:r w:rsidRPr="008F4945">
        <w:rPr>
          <w:sz w:val="28"/>
          <w:szCs w:val="28"/>
        </w:rPr>
        <w:t>Студенты вновь приняли участие в проекте министерства по молодежной политике – Молодёжная лига Иркутской области по викторине «Что? Где? Когда?» в котором, приняли участие 7 команд филиала. Турнир проводится с октября по апрель и состоит из 6 этапов, каждый из которых включает в себя 36 вопросов.</w:t>
      </w:r>
    </w:p>
    <w:p w:rsidR="008F4945" w:rsidRPr="00A92553" w:rsidRDefault="008F4945" w:rsidP="008F4945">
      <w:pPr>
        <w:ind w:firstLine="709"/>
        <w:jc w:val="both"/>
        <w:rPr>
          <w:i/>
          <w:sz w:val="28"/>
          <w:szCs w:val="28"/>
        </w:rPr>
      </w:pPr>
      <w:r w:rsidRPr="00A92553">
        <w:rPr>
          <w:i/>
          <w:sz w:val="28"/>
          <w:szCs w:val="28"/>
        </w:rPr>
        <w:t>Спортивная</w:t>
      </w:r>
      <w:r w:rsidR="00A92553" w:rsidRPr="00A92553">
        <w:rPr>
          <w:i/>
          <w:sz w:val="28"/>
          <w:szCs w:val="28"/>
        </w:rPr>
        <w:t xml:space="preserve"> сфера внеучебной деятельности.</w:t>
      </w:r>
    </w:p>
    <w:p w:rsidR="008F4945" w:rsidRPr="008F4945" w:rsidRDefault="008F4945" w:rsidP="008F4945">
      <w:pPr>
        <w:ind w:firstLine="709"/>
        <w:jc w:val="both"/>
        <w:rPr>
          <w:sz w:val="28"/>
          <w:szCs w:val="28"/>
        </w:rPr>
      </w:pPr>
      <w:r w:rsidRPr="008F4945">
        <w:rPr>
          <w:sz w:val="28"/>
          <w:szCs w:val="28"/>
        </w:rPr>
        <w:t>Наличие собственной спортивной базы, необходимого количества качественного спортивного инвентаря позволяет привлекать студентов к внеаудиторным формам занятий физической культурой и спортом. В игровом зале проводятся учебные, учебно-тренировочные занятия, соревнования по баскетболу, волейболу, мини-футболу, настольному теннису. Наличие открытого стадиона с элементами полосы препятствий позволяет проводить мероприятия спортивного и оздоравливающего характера на свежем воздухе.</w:t>
      </w:r>
    </w:p>
    <w:p w:rsidR="008F4945" w:rsidRPr="008F4945" w:rsidRDefault="008F4945" w:rsidP="008F4945">
      <w:pPr>
        <w:ind w:firstLine="709"/>
        <w:jc w:val="both"/>
        <w:rPr>
          <w:sz w:val="28"/>
          <w:szCs w:val="28"/>
        </w:rPr>
      </w:pPr>
      <w:r w:rsidRPr="008F4945">
        <w:rPr>
          <w:sz w:val="28"/>
          <w:szCs w:val="28"/>
        </w:rPr>
        <w:t xml:space="preserve">В 2025 году количество студентов, участвующих в спортивной жизни филиала не уменьшается. Среди спортивных мероприятий, в которых участвовали студенты </w:t>
      </w:r>
      <w:r w:rsidR="00AE0998" w:rsidRPr="008F4945">
        <w:rPr>
          <w:sz w:val="28"/>
          <w:szCs w:val="28"/>
        </w:rPr>
        <w:t>филиала,</w:t>
      </w:r>
      <w:r w:rsidRPr="008F4945">
        <w:rPr>
          <w:sz w:val="28"/>
          <w:szCs w:val="28"/>
        </w:rPr>
        <w:t xml:space="preserve"> следует отметить: </w:t>
      </w:r>
    </w:p>
    <w:p w:rsidR="008F4945" w:rsidRPr="008F4945" w:rsidRDefault="008F4945" w:rsidP="008F4945">
      <w:pPr>
        <w:ind w:firstLine="709"/>
        <w:jc w:val="both"/>
        <w:rPr>
          <w:sz w:val="28"/>
          <w:szCs w:val="28"/>
        </w:rPr>
      </w:pPr>
      <w:r w:rsidRPr="008F4945">
        <w:rPr>
          <w:sz w:val="28"/>
          <w:szCs w:val="28"/>
        </w:rPr>
        <w:lastRenderedPageBreak/>
        <w:t>турнир по волейболу (06-07.12.2025), между сборными командами школы № 2, школы № 14 и филиала Байкальского госуниверситета в городе Усть-Илимске.</w:t>
      </w:r>
    </w:p>
    <w:p w:rsidR="008F4945" w:rsidRPr="008F4945" w:rsidRDefault="008F4945" w:rsidP="008F4945">
      <w:pPr>
        <w:ind w:firstLine="709"/>
        <w:jc w:val="both"/>
        <w:rPr>
          <w:sz w:val="28"/>
          <w:szCs w:val="28"/>
        </w:rPr>
      </w:pPr>
      <w:r w:rsidRPr="008F4945">
        <w:rPr>
          <w:sz w:val="28"/>
          <w:szCs w:val="28"/>
        </w:rPr>
        <w:t xml:space="preserve">«Лыжня России» 15.02.2025 (57 студентов); </w:t>
      </w:r>
    </w:p>
    <w:p w:rsidR="008F4945" w:rsidRPr="008F4945" w:rsidRDefault="008F4945" w:rsidP="008F4945">
      <w:pPr>
        <w:ind w:firstLine="709"/>
        <w:jc w:val="both"/>
        <w:rPr>
          <w:sz w:val="28"/>
          <w:szCs w:val="28"/>
        </w:rPr>
      </w:pPr>
      <w:r w:rsidRPr="008F4945">
        <w:rPr>
          <w:sz w:val="28"/>
          <w:szCs w:val="28"/>
        </w:rPr>
        <w:t>студенты и работники филиала БГУ в г. Усть-Илимске приняли участие в акции на площади ГДК «Дружба» «На зарядку становись!», посвященную Дню здоровья;</w:t>
      </w:r>
    </w:p>
    <w:p w:rsidR="008F4945" w:rsidRPr="008F4945" w:rsidRDefault="008F4945" w:rsidP="008F4945">
      <w:pPr>
        <w:ind w:firstLine="709"/>
        <w:jc w:val="both"/>
        <w:rPr>
          <w:sz w:val="28"/>
          <w:szCs w:val="28"/>
        </w:rPr>
      </w:pPr>
      <w:r w:rsidRPr="008F4945">
        <w:rPr>
          <w:sz w:val="28"/>
          <w:szCs w:val="28"/>
        </w:rPr>
        <w:t>спортивная эстафета для студентов первого курса, приуроченная ко Всемирному Дню здоровья 30 студентов (09.04.2025);</w:t>
      </w:r>
    </w:p>
    <w:p w:rsidR="008F4945" w:rsidRPr="008F4945" w:rsidRDefault="008F4945" w:rsidP="008F4945">
      <w:pPr>
        <w:ind w:firstLine="709"/>
        <w:jc w:val="both"/>
        <w:rPr>
          <w:sz w:val="28"/>
          <w:szCs w:val="28"/>
        </w:rPr>
      </w:pPr>
      <w:r w:rsidRPr="008F4945">
        <w:rPr>
          <w:sz w:val="28"/>
          <w:szCs w:val="28"/>
        </w:rPr>
        <w:t>«Кросс нации» – 80 чел. (20.09.2025).</w:t>
      </w:r>
    </w:p>
    <w:p w:rsidR="008F4945" w:rsidRPr="008F4945" w:rsidRDefault="008F4945" w:rsidP="008F4945">
      <w:pPr>
        <w:ind w:firstLine="709"/>
        <w:jc w:val="both"/>
        <w:rPr>
          <w:sz w:val="28"/>
          <w:szCs w:val="28"/>
        </w:rPr>
      </w:pPr>
      <w:r w:rsidRPr="008F4945">
        <w:rPr>
          <w:sz w:val="28"/>
          <w:szCs w:val="28"/>
        </w:rPr>
        <w:t>Помимо перечисленного, студенты филиала являются участниками спортивных организаций города и района. Выступают на соревнованиях регионального, национального и международного уровня.</w:t>
      </w:r>
    </w:p>
    <w:p w:rsidR="008F4945" w:rsidRPr="00A92553" w:rsidRDefault="008F4945" w:rsidP="008F4945">
      <w:pPr>
        <w:ind w:firstLine="709"/>
        <w:jc w:val="both"/>
        <w:rPr>
          <w:i/>
          <w:sz w:val="28"/>
          <w:szCs w:val="28"/>
        </w:rPr>
      </w:pPr>
      <w:r w:rsidRPr="00A92553">
        <w:rPr>
          <w:i/>
          <w:sz w:val="28"/>
          <w:szCs w:val="28"/>
        </w:rPr>
        <w:t>Творческая и развивающая</w:t>
      </w:r>
      <w:r w:rsidR="00A92553" w:rsidRPr="00A92553">
        <w:rPr>
          <w:i/>
          <w:sz w:val="28"/>
          <w:szCs w:val="28"/>
        </w:rPr>
        <w:t xml:space="preserve"> сфера внеучебной деятельности.</w:t>
      </w:r>
    </w:p>
    <w:p w:rsidR="008F4945" w:rsidRPr="008F4945" w:rsidRDefault="008F4945" w:rsidP="008F4945">
      <w:pPr>
        <w:ind w:firstLine="709"/>
        <w:jc w:val="both"/>
        <w:rPr>
          <w:sz w:val="28"/>
          <w:szCs w:val="28"/>
        </w:rPr>
      </w:pPr>
      <w:r w:rsidRPr="008F4945">
        <w:rPr>
          <w:sz w:val="28"/>
          <w:szCs w:val="28"/>
        </w:rPr>
        <w:t>В 2025 году в большую часть ежегодных мероприятий проводит Совет студенческого самоуправления филиала: поздравления к праздничным датам (День учителя, 8 марта, 23 февраля, Новый год), акции, флэш-мобы.</w:t>
      </w:r>
    </w:p>
    <w:p w:rsidR="008F4945" w:rsidRPr="008F4945" w:rsidRDefault="008F4945" w:rsidP="008F4945">
      <w:pPr>
        <w:ind w:firstLine="709"/>
        <w:jc w:val="both"/>
        <w:rPr>
          <w:sz w:val="28"/>
          <w:szCs w:val="28"/>
        </w:rPr>
      </w:pPr>
      <w:r w:rsidRPr="008F4945">
        <w:rPr>
          <w:sz w:val="28"/>
          <w:szCs w:val="28"/>
        </w:rPr>
        <w:t>Кроме этого, студенты филиала приняли участие в различных творческих мероприятиях, а именно:</w:t>
      </w:r>
    </w:p>
    <w:p w:rsidR="008F4945" w:rsidRPr="008F4945" w:rsidRDefault="008F4945" w:rsidP="008F4945">
      <w:pPr>
        <w:ind w:firstLine="709"/>
        <w:jc w:val="both"/>
        <w:rPr>
          <w:sz w:val="28"/>
          <w:szCs w:val="28"/>
        </w:rPr>
      </w:pPr>
      <w:r w:rsidRPr="008F4945">
        <w:rPr>
          <w:sz w:val="28"/>
          <w:szCs w:val="28"/>
        </w:rPr>
        <w:t>Фестиваль военно-хорового пения патриотической песни «За нами Россия!» (28.02.2025);</w:t>
      </w:r>
    </w:p>
    <w:p w:rsidR="008F4945" w:rsidRPr="008F4945" w:rsidRDefault="008F4945" w:rsidP="008F4945">
      <w:pPr>
        <w:ind w:firstLine="709"/>
        <w:jc w:val="both"/>
        <w:rPr>
          <w:sz w:val="28"/>
          <w:szCs w:val="28"/>
        </w:rPr>
      </w:pPr>
      <w:r w:rsidRPr="008F4945">
        <w:rPr>
          <w:sz w:val="28"/>
          <w:szCs w:val="28"/>
        </w:rPr>
        <w:t>в рамках Всероссийской акции «Вам, любимые!» студенты филиала приняли участие в Поздравлении женщин на рабочих местах. Ребята поздравили всех женщин, работающих в филиале (07.03.2025);</w:t>
      </w:r>
    </w:p>
    <w:p w:rsidR="008F4945" w:rsidRPr="008F4945" w:rsidRDefault="008F4945" w:rsidP="008F4945">
      <w:pPr>
        <w:ind w:firstLine="709"/>
        <w:jc w:val="both"/>
        <w:rPr>
          <w:sz w:val="28"/>
          <w:szCs w:val="28"/>
        </w:rPr>
      </w:pPr>
      <w:r w:rsidRPr="008F4945">
        <w:rPr>
          <w:sz w:val="28"/>
          <w:szCs w:val="28"/>
        </w:rPr>
        <w:t>«Праздник Масленицы» – 15 студентов-волонтеров (02.03.2025);</w:t>
      </w:r>
    </w:p>
    <w:p w:rsidR="008F4945" w:rsidRPr="008F4945" w:rsidRDefault="008F4945" w:rsidP="008F4945">
      <w:pPr>
        <w:ind w:firstLine="709"/>
        <w:jc w:val="both"/>
        <w:rPr>
          <w:sz w:val="28"/>
          <w:szCs w:val="28"/>
        </w:rPr>
      </w:pPr>
      <w:r w:rsidRPr="008F4945">
        <w:rPr>
          <w:sz w:val="28"/>
          <w:szCs w:val="28"/>
        </w:rPr>
        <w:t>Участие во всероссийском онлайн-конкурсе «Книжные истории Первых». Студентка 3 курса Полина Гордиенко – одна из победителей;</w:t>
      </w:r>
    </w:p>
    <w:p w:rsidR="008F4945" w:rsidRPr="008F4945" w:rsidRDefault="008F4945" w:rsidP="008F4945">
      <w:pPr>
        <w:ind w:firstLine="709"/>
        <w:jc w:val="both"/>
        <w:rPr>
          <w:sz w:val="28"/>
          <w:szCs w:val="28"/>
        </w:rPr>
      </w:pPr>
      <w:r w:rsidRPr="008F4945">
        <w:rPr>
          <w:sz w:val="28"/>
          <w:szCs w:val="28"/>
        </w:rPr>
        <w:t>студенты приняли участие в музыкальной театрализованной постановке «В Сибири не было войны...», подготовленной ГДК «Дружба» в честь 80-летия Победы в Великой Отечественной войне – 15 человек (07.05.2025, 07-08.11.2025).</w:t>
      </w:r>
    </w:p>
    <w:p w:rsidR="008F4945" w:rsidRPr="008F4945" w:rsidRDefault="008F4945" w:rsidP="008F4945">
      <w:pPr>
        <w:ind w:firstLine="709"/>
        <w:jc w:val="both"/>
        <w:rPr>
          <w:sz w:val="28"/>
          <w:szCs w:val="28"/>
        </w:rPr>
      </w:pPr>
      <w:r w:rsidRPr="008F4945">
        <w:rPr>
          <w:sz w:val="28"/>
          <w:szCs w:val="28"/>
        </w:rPr>
        <w:t>торжественное итоговое мероприятие «На студенческой волне!» (30.05.2025);</w:t>
      </w:r>
    </w:p>
    <w:p w:rsidR="008F4945" w:rsidRPr="008F4945" w:rsidRDefault="008F4945" w:rsidP="008F4945">
      <w:pPr>
        <w:ind w:firstLine="709"/>
        <w:jc w:val="both"/>
        <w:rPr>
          <w:sz w:val="28"/>
          <w:szCs w:val="28"/>
        </w:rPr>
      </w:pPr>
      <w:r w:rsidRPr="008F4945">
        <w:rPr>
          <w:sz w:val="28"/>
          <w:szCs w:val="28"/>
        </w:rPr>
        <w:t>«День учителя», «День самоуправления» –31 студент (03.10.2025);</w:t>
      </w:r>
    </w:p>
    <w:p w:rsidR="008F4945" w:rsidRPr="008F4945" w:rsidRDefault="008F4945" w:rsidP="008F4945">
      <w:pPr>
        <w:ind w:firstLine="709"/>
        <w:jc w:val="both"/>
        <w:rPr>
          <w:sz w:val="28"/>
          <w:szCs w:val="28"/>
        </w:rPr>
      </w:pPr>
      <w:r w:rsidRPr="008F4945">
        <w:rPr>
          <w:sz w:val="28"/>
          <w:szCs w:val="28"/>
        </w:rPr>
        <w:t>участие во Всероссийской акции «Российский детский Дед Мороз»;</w:t>
      </w:r>
    </w:p>
    <w:p w:rsidR="008F4945" w:rsidRPr="008F4945" w:rsidRDefault="008F4945" w:rsidP="008F4945">
      <w:pPr>
        <w:ind w:firstLine="709"/>
        <w:jc w:val="both"/>
        <w:rPr>
          <w:sz w:val="28"/>
          <w:szCs w:val="28"/>
        </w:rPr>
      </w:pPr>
      <w:r w:rsidRPr="008F4945">
        <w:rPr>
          <w:sz w:val="28"/>
          <w:szCs w:val="28"/>
        </w:rPr>
        <w:t>конкурс новогодних игрушек из вторичного сырья.</w:t>
      </w:r>
    </w:p>
    <w:p w:rsidR="008F4945" w:rsidRPr="008F4945" w:rsidRDefault="008F4945" w:rsidP="008F4945">
      <w:pPr>
        <w:ind w:firstLine="709"/>
        <w:jc w:val="both"/>
        <w:rPr>
          <w:sz w:val="28"/>
          <w:szCs w:val="28"/>
        </w:rPr>
      </w:pPr>
      <w:r w:rsidRPr="008F4945">
        <w:rPr>
          <w:sz w:val="28"/>
          <w:szCs w:val="28"/>
        </w:rPr>
        <w:t xml:space="preserve">30 апреля 2025 года мэр Э. В. Симонов, вручил стипендии мэра города одаренным учащимся за достижения в области культуры и искусства «Юное дарование». Одна из стипендиатов – Полина Гордиенко. Она осваивает актерское мастерство и вокальное искусство в школе искусств № 1. </w:t>
      </w:r>
    </w:p>
    <w:p w:rsidR="008F4945" w:rsidRPr="00AE0998" w:rsidRDefault="008F4945" w:rsidP="008F4945">
      <w:pPr>
        <w:ind w:firstLine="709"/>
        <w:jc w:val="both"/>
        <w:rPr>
          <w:i/>
          <w:sz w:val="28"/>
          <w:szCs w:val="28"/>
        </w:rPr>
      </w:pPr>
      <w:r w:rsidRPr="00AE0998">
        <w:rPr>
          <w:i/>
          <w:sz w:val="28"/>
          <w:szCs w:val="28"/>
        </w:rPr>
        <w:t>Профилактическая</w:t>
      </w:r>
      <w:r w:rsidR="00AE0998" w:rsidRPr="00AE0998">
        <w:rPr>
          <w:i/>
          <w:sz w:val="28"/>
          <w:szCs w:val="28"/>
        </w:rPr>
        <w:t xml:space="preserve"> сфера внеучебной деятельности.</w:t>
      </w:r>
    </w:p>
    <w:p w:rsidR="008F4945" w:rsidRPr="008F4945" w:rsidRDefault="008F4945" w:rsidP="008F4945">
      <w:pPr>
        <w:ind w:firstLine="709"/>
        <w:jc w:val="both"/>
        <w:rPr>
          <w:sz w:val="28"/>
          <w:szCs w:val="28"/>
        </w:rPr>
      </w:pPr>
      <w:r w:rsidRPr="008F4945">
        <w:rPr>
          <w:sz w:val="28"/>
          <w:szCs w:val="28"/>
        </w:rPr>
        <w:t>В 2025 году продолжилась реализация программы «Профилактика национализма, ксенофобии, молодежного экстремизма, терроризма и гармонизация межэтнических и межкультурных отношений, укрепление толерантности в филиале ФГБОУ ВО «БГУ» в городе Усть-Илимске».</w:t>
      </w:r>
    </w:p>
    <w:p w:rsidR="008F4945" w:rsidRPr="008F4945" w:rsidRDefault="008F4945" w:rsidP="008F4945">
      <w:pPr>
        <w:ind w:firstLine="709"/>
        <w:jc w:val="both"/>
        <w:rPr>
          <w:sz w:val="28"/>
          <w:szCs w:val="28"/>
        </w:rPr>
      </w:pPr>
      <w:r w:rsidRPr="008F4945">
        <w:rPr>
          <w:sz w:val="28"/>
          <w:szCs w:val="28"/>
        </w:rPr>
        <w:lastRenderedPageBreak/>
        <w:t xml:space="preserve">В филиале проводится профилактическая работа по предотвращению террористических актов, мероприятия по профилактике экстремизма, этносепаратизма и укреплению толерантности. </w:t>
      </w:r>
    </w:p>
    <w:p w:rsidR="008F4945" w:rsidRPr="008F4945" w:rsidRDefault="008F4945" w:rsidP="008F4945">
      <w:pPr>
        <w:ind w:firstLine="709"/>
        <w:jc w:val="both"/>
        <w:rPr>
          <w:sz w:val="28"/>
          <w:szCs w:val="28"/>
        </w:rPr>
      </w:pPr>
      <w:r w:rsidRPr="008F4945">
        <w:rPr>
          <w:sz w:val="28"/>
          <w:szCs w:val="28"/>
        </w:rPr>
        <w:t>Филиал ведет активную работу по профилактике социально негативных явлений среди студентов филиала через Кабинет профилактики социально-негативных явлений. В 2025 году были проведены:</w:t>
      </w:r>
    </w:p>
    <w:p w:rsidR="008F4945" w:rsidRPr="00ED09C5" w:rsidRDefault="008F4945" w:rsidP="008F4945">
      <w:pPr>
        <w:ind w:firstLine="709"/>
        <w:jc w:val="both"/>
        <w:rPr>
          <w:sz w:val="28"/>
          <w:szCs w:val="28"/>
        </w:rPr>
      </w:pPr>
      <w:r w:rsidRPr="00ED09C5">
        <w:rPr>
          <w:sz w:val="28"/>
          <w:szCs w:val="28"/>
        </w:rPr>
        <w:t>индивидуально-психологическая диагностика личности по запросу родителей или куратора группы;</w:t>
      </w:r>
    </w:p>
    <w:p w:rsidR="008F4945" w:rsidRPr="00ED09C5" w:rsidRDefault="008F4945" w:rsidP="008F4945">
      <w:pPr>
        <w:ind w:firstLine="709"/>
        <w:jc w:val="both"/>
        <w:rPr>
          <w:sz w:val="28"/>
          <w:szCs w:val="28"/>
        </w:rPr>
      </w:pPr>
      <w:r w:rsidRPr="00ED09C5">
        <w:rPr>
          <w:sz w:val="28"/>
          <w:szCs w:val="28"/>
        </w:rPr>
        <w:t>индивидуальное и групповое консультирование родителей, препода</w:t>
      </w:r>
      <w:r w:rsidRPr="00ED09C5">
        <w:rPr>
          <w:sz w:val="28"/>
          <w:szCs w:val="28"/>
        </w:rPr>
        <w:softHyphen/>
        <w:t>вателей, учащихся в форме тематических часов общения, родительских со</w:t>
      </w:r>
      <w:r w:rsidRPr="00ED09C5">
        <w:rPr>
          <w:sz w:val="28"/>
          <w:szCs w:val="28"/>
        </w:rPr>
        <w:softHyphen/>
        <w:t>браний, тематических выступлений, деловых игр;</w:t>
      </w:r>
    </w:p>
    <w:p w:rsidR="008F4945" w:rsidRPr="00ED09C5" w:rsidRDefault="008F4945" w:rsidP="008F4945">
      <w:pPr>
        <w:ind w:firstLine="709"/>
        <w:jc w:val="both"/>
        <w:rPr>
          <w:sz w:val="28"/>
          <w:szCs w:val="28"/>
        </w:rPr>
      </w:pPr>
      <w:r w:rsidRPr="00ED09C5">
        <w:rPr>
          <w:sz w:val="28"/>
          <w:szCs w:val="28"/>
        </w:rPr>
        <w:t>индивидуальная групповая коррекционно-развивающая работа в форме индивидуальных и групповых занятий, факультативные занятия по психологии проводились на всех курсах;</w:t>
      </w:r>
    </w:p>
    <w:p w:rsidR="008F4945" w:rsidRPr="00ED09C5" w:rsidRDefault="008F4945" w:rsidP="008F4945">
      <w:pPr>
        <w:ind w:firstLine="709"/>
        <w:jc w:val="both"/>
        <w:rPr>
          <w:sz w:val="28"/>
          <w:szCs w:val="28"/>
        </w:rPr>
      </w:pPr>
      <w:r w:rsidRPr="00ED09C5">
        <w:rPr>
          <w:sz w:val="28"/>
          <w:szCs w:val="28"/>
        </w:rPr>
        <w:t>профилактические мероприятия, связанные с пропагандой здорового образа жизни среди молодежи и подростков;</w:t>
      </w:r>
    </w:p>
    <w:p w:rsidR="008F4945" w:rsidRPr="00ED09C5" w:rsidRDefault="008F4945" w:rsidP="008F4945">
      <w:pPr>
        <w:ind w:firstLine="709"/>
        <w:jc w:val="both"/>
        <w:rPr>
          <w:sz w:val="28"/>
          <w:szCs w:val="28"/>
        </w:rPr>
      </w:pPr>
      <w:r w:rsidRPr="00ED09C5">
        <w:rPr>
          <w:sz w:val="28"/>
          <w:szCs w:val="28"/>
        </w:rPr>
        <w:t>анкетирование студентов для составления социального паспорта на каждого первокурсника;</w:t>
      </w:r>
    </w:p>
    <w:p w:rsidR="008F4945" w:rsidRPr="008F4945" w:rsidRDefault="008F4945" w:rsidP="008F4945">
      <w:pPr>
        <w:ind w:firstLine="709"/>
        <w:jc w:val="both"/>
        <w:rPr>
          <w:sz w:val="28"/>
          <w:szCs w:val="28"/>
        </w:rPr>
      </w:pPr>
      <w:r w:rsidRPr="00ED09C5">
        <w:rPr>
          <w:sz w:val="28"/>
          <w:szCs w:val="28"/>
        </w:rPr>
        <w:t>занятия с кураторами групп для определения климата в группах первого курса, уровня адаптации первокурсников.</w:t>
      </w:r>
    </w:p>
    <w:p w:rsidR="008F4945" w:rsidRPr="008F4945" w:rsidRDefault="008F4945" w:rsidP="008F4945">
      <w:pPr>
        <w:ind w:firstLine="709"/>
        <w:jc w:val="both"/>
        <w:rPr>
          <w:sz w:val="28"/>
          <w:szCs w:val="28"/>
        </w:rPr>
      </w:pPr>
      <w:r w:rsidRPr="008F4945">
        <w:rPr>
          <w:sz w:val="28"/>
          <w:szCs w:val="28"/>
        </w:rPr>
        <w:t xml:space="preserve">В октябре 2025 года студенты филиала всех форм обучения прошли социально-психологическое тестирование, направленное на раннее выявление немедицинского потребления наркотических средств и психотропных веществ. </w:t>
      </w:r>
    </w:p>
    <w:p w:rsidR="008F4945" w:rsidRPr="008F4945" w:rsidRDefault="008F4945" w:rsidP="008F4945">
      <w:pPr>
        <w:ind w:firstLine="709"/>
        <w:jc w:val="both"/>
        <w:rPr>
          <w:sz w:val="28"/>
          <w:szCs w:val="28"/>
        </w:rPr>
      </w:pPr>
      <w:r w:rsidRPr="008F4945">
        <w:rPr>
          <w:sz w:val="28"/>
          <w:szCs w:val="28"/>
        </w:rPr>
        <w:t>В 2025 году в рамках комплекса информационно-профилактических мероприятий по профилактике и предупреждению алкоголизма, наркомании, токсикомании и курения среди студентов были проведены:</w:t>
      </w:r>
    </w:p>
    <w:p w:rsidR="008F4945" w:rsidRPr="008F4945" w:rsidRDefault="008F4945" w:rsidP="008F4945">
      <w:pPr>
        <w:ind w:firstLine="709"/>
        <w:jc w:val="both"/>
        <w:rPr>
          <w:sz w:val="28"/>
          <w:szCs w:val="28"/>
        </w:rPr>
      </w:pPr>
      <w:r w:rsidRPr="008F4945">
        <w:rPr>
          <w:sz w:val="28"/>
          <w:szCs w:val="28"/>
        </w:rPr>
        <w:t>Анкетирование студентов для составления социального паспорта на каждого первокурсника.</w:t>
      </w:r>
    </w:p>
    <w:p w:rsidR="008F4945" w:rsidRPr="008F4945" w:rsidRDefault="008F4945" w:rsidP="008F4945">
      <w:pPr>
        <w:ind w:firstLine="709"/>
        <w:jc w:val="both"/>
        <w:rPr>
          <w:sz w:val="28"/>
          <w:szCs w:val="28"/>
        </w:rPr>
      </w:pPr>
      <w:r w:rsidRPr="008F4945">
        <w:rPr>
          <w:sz w:val="28"/>
          <w:szCs w:val="28"/>
        </w:rPr>
        <w:t>Социально-психологическое тестирование, направленное на раннее выявление немедицинского потребления наркотических средств.</w:t>
      </w:r>
    </w:p>
    <w:p w:rsidR="008F4945" w:rsidRPr="008F4945" w:rsidRDefault="008F4945" w:rsidP="008F4945">
      <w:pPr>
        <w:ind w:firstLine="709"/>
        <w:jc w:val="both"/>
        <w:rPr>
          <w:sz w:val="28"/>
          <w:szCs w:val="28"/>
        </w:rPr>
      </w:pPr>
      <w:r w:rsidRPr="008F4945">
        <w:rPr>
          <w:sz w:val="28"/>
          <w:szCs w:val="28"/>
        </w:rPr>
        <w:t xml:space="preserve">Участие в квиз-игре, проведенной региональным специалистом ОГКУ «Центр профилактики наркомании» </w:t>
      </w:r>
      <w:r w:rsidRPr="008F4945">
        <w:rPr>
          <w:sz w:val="28"/>
          <w:szCs w:val="28"/>
        </w:rPr>
        <w:sym w:font="Symbol" w:char="F02D"/>
      </w:r>
      <w:r w:rsidRPr="008F4945">
        <w:rPr>
          <w:sz w:val="28"/>
          <w:szCs w:val="28"/>
        </w:rPr>
        <w:t xml:space="preserve"> «Не дай себя связать».</w:t>
      </w:r>
    </w:p>
    <w:p w:rsidR="008F4945" w:rsidRPr="008F4945" w:rsidRDefault="008F4945" w:rsidP="008F4945">
      <w:pPr>
        <w:ind w:firstLine="709"/>
        <w:jc w:val="both"/>
        <w:rPr>
          <w:sz w:val="28"/>
          <w:szCs w:val="28"/>
        </w:rPr>
      </w:pPr>
      <w:r w:rsidRPr="008F4945">
        <w:rPr>
          <w:sz w:val="28"/>
          <w:szCs w:val="28"/>
        </w:rPr>
        <w:t>Регулярное посещение профилактической квест-комнаты «Независимость дороже. История одного дна».</w:t>
      </w:r>
    </w:p>
    <w:p w:rsidR="008F4945" w:rsidRPr="008F4945" w:rsidRDefault="008F4945" w:rsidP="008F4945">
      <w:pPr>
        <w:ind w:firstLine="709"/>
        <w:jc w:val="both"/>
        <w:rPr>
          <w:sz w:val="28"/>
          <w:szCs w:val="28"/>
        </w:rPr>
      </w:pPr>
      <w:r w:rsidRPr="008F4945">
        <w:rPr>
          <w:sz w:val="28"/>
          <w:szCs w:val="28"/>
        </w:rPr>
        <w:t>Просмотр интерактивного сериала «Выбор», посвященного проблеме наркомании (18.02.2025).</w:t>
      </w:r>
    </w:p>
    <w:p w:rsidR="008F4945" w:rsidRPr="008F4945" w:rsidRDefault="008F4945" w:rsidP="008F4945">
      <w:pPr>
        <w:ind w:firstLine="709"/>
        <w:jc w:val="both"/>
        <w:rPr>
          <w:sz w:val="28"/>
          <w:szCs w:val="28"/>
        </w:rPr>
      </w:pPr>
      <w:r w:rsidRPr="008F4945">
        <w:rPr>
          <w:sz w:val="28"/>
          <w:szCs w:val="28"/>
        </w:rPr>
        <w:t>Посещение спектакля «Доза» Иркутского молодежного камерного театра «Подвал» по пьесе В.В. Сигарева «Семья вурдалака» (17.11.2025).</w:t>
      </w:r>
    </w:p>
    <w:p w:rsidR="008F4945" w:rsidRPr="008F4945" w:rsidRDefault="008F4945" w:rsidP="008F4945">
      <w:pPr>
        <w:ind w:firstLine="709"/>
        <w:jc w:val="both"/>
        <w:rPr>
          <w:sz w:val="28"/>
          <w:szCs w:val="28"/>
        </w:rPr>
      </w:pPr>
      <w:r w:rsidRPr="008F4945">
        <w:rPr>
          <w:sz w:val="28"/>
          <w:szCs w:val="28"/>
        </w:rPr>
        <w:t xml:space="preserve">Студенты филиала Байкальского государственного университета в городе Усть-Илимске, добровольцы Антинаркотического волонтерского движения, провели акцию по борьбе с рекламой и пропагандой наркотиков в рамках  профилактической операции «Чистое поколение – 2025» (25.03.2025). Задача добровольцев в рамках акции </w:t>
      </w:r>
      <w:r w:rsidRPr="008F4945">
        <w:rPr>
          <w:sz w:val="28"/>
          <w:szCs w:val="28"/>
        </w:rPr>
        <w:sym w:font="Symbol" w:char="F02D"/>
      </w:r>
      <w:r w:rsidRPr="008F4945">
        <w:rPr>
          <w:sz w:val="28"/>
          <w:szCs w:val="28"/>
        </w:rPr>
        <w:t xml:space="preserve"> выявление надписей о продаже курительных смесей и наркотических веществ на фасадах зданий. </w:t>
      </w:r>
      <w:r w:rsidRPr="008F4945">
        <w:rPr>
          <w:sz w:val="28"/>
          <w:szCs w:val="28"/>
        </w:rPr>
        <w:lastRenderedPageBreak/>
        <w:t>Ребята закрашивали такие объявления.</w:t>
      </w:r>
    </w:p>
    <w:p w:rsidR="008F4945" w:rsidRPr="00AE0998" w:rsidRDefault="008F4945" w:rsidP="008F4945">
      <w:pPr>
        <w:ind w:firstLine="709"/>
        <w:jc w:val="both"/>
        <w:rPr>
          <w:i/>
          <w:sz w:val="28"/>
          <w:szCs w:val="28"/>
        </w:rPr>
      </w:pPr>
      <w:r w:rsidRPr="00AE0998">
        <w:rPr>
          <w:i/>
          <w:sz w:val="28"/>
          <w:szCs w:val="28"/>
        </w:rPr>
        <w:t>Военно-патриотическое воспитание</w:t>
      </w:r>
      <w:r w:rsidR="00AE0998">
        <w:rPr>
          <w:i/>
          <w:sz w:val="28"/>
          <w:szCs w:val="28"/>
        </w:rPr>
        <w:t>.</w:t>
      </w:r>
    </w:p>
    <w:p w:rsidR="008F4945" w:rsidRPr="008F4945" w:rsidRDefault="008F4945" w:rsidP="008F4945">
      <w:pPr>
        <w:ind w:firstLine="709"/>
        <w:jc w:val="both"/>
        <w:rPr>
          <w:sz w:val="28"/>
          <w:szCs w:val="28"/>
        </w:rPr>
      </w:pPr>
      <w:r w:rsidRPr="008F4945">
        <w:rPr>
          <w:sz w:val="28"/>
          <w:szCs w:val="28"/>
        </w:rPr>
        <w:t>Наиболее актуальным направлением внеучебной работы в 2025 году стало военно-патриотическое воспитание студентов.</w:t>
      </w:r>
    </w:p>
    <w:p w:rsidR="008F4945" w:rsidRPr="008F4945" w:rsidRDefault="008F4945" w:rsidP="008F4945">
      <w:pPr>
        <w:ind w:firstLine="709"/>
        <w:jc w:val="both"/>
        <w:rPr>
          <w:sz w:val="28"/>
          <w:szCs w:val="28"/>
        </w:rPr>
      </w:pPr>
      <w:r w:rsidRPr="008F4945">
        <w:rPr>
          <w:sz w:val="28"/>
          <w:szCs w:val="28"/>
        </w:rPr>
        <w:t>В целях воспитания у студентов чувства патриотизма, гражданственности, уважения к памяти защитников и подвигам Героев Отечества, уже третий год проводится Фестиваль вокально-хорового творчества среди обучающихся филиала БГУ в г. Усть-Илимске. Фестиваль состоялся 28 февраля, более месяца готовились команды: выбирали песни, репетировали с хормейстерами, тщательно подбирали реквизит и костюмы. На сцену вышли 95 студентов и 5 преподавателей.</w:t>
      </w:r>
    </w:p>
    <w:p w:rsidR="008F4945" w:rsidRPr="008F4945" w:rsidRDefault="008F4945" w:rsidP="008F4945">
      <w:pPr>
        <w:ind w:firstLine="709"/>
        <w:jc w:val="both"/>
        <w:rPr>
          <w:sz w:val="28"/>
          <w:szCs w:val="28"/>
        </w:rPr>
      </w:pPr>
      <w:r w:rsidRPr="008F4945">
        <w:rPr>
          <w:sz w:val="28"/>
          <w:szCs w:val="28"/>
        </w:rPr>
        <w:t>26 июня в филиале прошел конкурс-смотр песни и строя, посвященный 80-й годовщине Великой Победы, участие приняли 130 человек.</w:t>
      </w:r>
    </w:p>
    <w:p w:rsidR="008F4945" w:rsidRPr="008F4945" w:rsidRDefault="008F4945" w:rsidP="008F4945">
      <w:pPr>
        <w:ind w:firstLine="709"/>
        <w:jc w:val="both"/>
        <w:rPr>
          <w:sz w:val="28"/>
          <w:szCs w:val="28"/>
        </w:rPr>
      </w:pPr>
      <w:r w:rsidRPr="008F4945">
        <w:rPr>
          <w:sz w:val="28"/>
          <w:szCs w:val="28"/>
        </w:rPr>
        <w:t>Студенты филиала Байкальского гос</w:t>
      </w:r>
      <w:r w:rsidR="00AE0998">
        <w:rPr>
          <w:sz w:val="28"/>
          <w:szCs w:val="28"/>
        </w:rPr>
        <w:t xml:space="preserve">ударственного университета в г. </w:t>
      </w:r>
      <w:r w:rsidRPr="008F4945">
        <w:rPr>
          <w:sz w:val="28"/>
          <w:szCs w:val="28"/>
        </w:rPr>
        <w:t xml:space="preserve">Усть-Илимске одержали победу в городском и региональном этапах Всероссийской спортивно-патриотической игры «Зарница 2.0». </w:t>
      </w:r>
    </w:p>
    <w:p w:rsidR="008F4945" w:rsidRPr="008F4945" w:rsidRDefault="008F4945" w:rsidP="008F4945">
      <w:pPr>
        <w:ind w:firstLine="709"/>
        <w:jc w:val="both"/>
        <w:rPr>
          <w:sz w:val="28"/>
          <w:szCs w:val="28"/>
        </w:rPr>
      </w:pPr>
      <w:r w:rsidRPr="008F4945">
        <w:rPr>
          <w:sz w:val="28"/>
          <w:szCs w:val="28"/>
        </w:rPr>
        <w:t>Победители индивидуальных зачётов:</w:t>
      </w:r>
    </w:p>
    <w:p w:rsidR="008F4945" w:rsidRPr="008F4945" w:rsidRDefault="008F4945" w:rsidP="008F4945">
      <w:pPr>
        <w:ind w:firstLine="709"/>
        <w:jc w:val="both"/>
        <w:rPr>
          <w:sz w:val="28"/>
          <w:szCs w:val="28"/>
        </w:rPr>
      </w:pPr>
      <w:r w:rsidRPr="008F4945">
        <w:rPr>
          <w:sz w:val="28"/>
          <w:szCs w:val="28"/>
        </w:rPr>
        <w:t>Состязания командиров – Александр Дубицкий;</w:t>
      </w:r>
    </w:p>
    <w:p w:rsidR="008F4945" w:rsidRPr="008F4945" w:rsidRDefault="008F4945" w:rsidP="008F4945">
      <w:pPr>
        <w:ind w:firstLine="709"/>
        <w:jc w:val="both"/>
        <w:rPr>
          <w:sz w:val="28"/>
          <w:szCs w:val="28"/>
        </w:rPr>
      </w:pPr>
      <w:r w:rsidRPr="008F4945">
        <w:rPr>
          <w:sz w:val="28"/>
          <w:szCs w:val="28"/>
        </w:rPr>
        <w:t>Состязания штурмовиков – Николай Антонов и Даниил Солодков;</w:t>
      </w:r>
    </w:p>
    <w:p w:rsidR="008F4945" w:rsidRPr="008F4945" w:rsidRDefault="008F4945" w:rsidP="008F4945">
      <w:pPr>
        <w:ind w:firstLine="709"/>
        <w:jc w:val="both"/>
        <w:rPr>
          <w:sz w:val="28"/>
          <w:szCs w:val="28"/>
        </w:rPr>
      </w:pPr>
      <w:r w:rsidRPr="008F4945">
        <w:rPr>
          <w:sz w:val="28"/>
          <w:szCs w:val="28"/>
        </w:rPr>
        <w:t>Состязания политруков – Вячеслав Соколов;</w:t>
      </w:r>
    </w:p>
    <w:p w:rsidR="008F4945" w:rsidRPr="008F4945" w:rsidRDefault="008F4945" w:rsidP="008F4945">
      <w:pPr>
        <w:ind w:firstLine="709"/>
        <w:jc w:val="both"/>
        <w:rPr>
          <w:sz w:val="28"/>
          <w:szCs w:val="28"/>
        </w:rPr>
      </w:pPr>
      <w:r w:rsidRPr="008F4945">
        <w:rPr>
          <w:sz w:val="28"/>
          <w:szCs w:val="28"/>
        </w:rPr>
        <w:t>Состязания военкоров – Анастасия Задорина;</w:t>
      </w:r>
    </w:p>
    <w:p w:rsidR="008F4945" w:rsidRPr="008F4945" w:rsidRDefault="008F4945" w:rsidP="008F4945">
      <w:pPr>
        <w:ind w:firstLine="709"/>
        <w:jc w:val="both"/>
        <w:rPr>
          <w:sz w:val="28"/>
          <w:szCs w:val="28"/>
        </w:rPr>
      </w:pPr>
      <w:r w:rsidRPr="008F4945">
        <w:rPr>
          <w:sz w:val="28"/>
          <w:szCs w:val="28"/>
        </w:rPr>
        <w:t>Состязания операторов БПЛА – Максим Малинкин и Даниил Матвеев.</w:t>
      </w:r>
    </w:p>
    <w:p w:rsidR="008F4945" w:rsidRPr="008F4945" w:rsidRDefault="008F4945" w:rsidP="008F4945">
      <w:pPr>
        <w:ind w:firstLine="709"/>
        <w:jc w:val="both"/>
        <w:rPr>
          <w:sz w:val="28"/>
          <w:szCs w:val="28"/>
        </w:rPr>
      </w:pPr>
      <w:r w:rsidRPr="008F4945">
        <w:rPr>
          <w:sz w:val="28"/>
          <w:szCs w:val="28"/>
        </w:rPr>
        <w:t>25 апреля студенты, преподаватели и гости филиала написали на открытой площадке филиала Байкальского государственного университета «Диктант Победы».</w:t>
      </w:r>
    </w:p>
    <w:p w:rsidR="008F4945" w:rsidRPr="008F4945" w:rsidRDefault="008F4945" w:rsidP="008F4945">
      <w:pPr>
        <w:ind w:firstLine="709"/>
        <w:jc w:val="both"/>
        <w:rPr>
          <w:sz w:val="28"/>
          <w:szCs w:val="28"/>
        </w:rPr>
      </w:pPr>
      <w:r w:rsidRPr="008F4945">
        <w:rPr>
          <w:sz w:val="28"/>
          <w:szCs w:val="28"/>
        </w:rPr>
        <w:t>Студенты всех курсов встречались с участниками СВО, приглашенными в филиал.</w:t>
      </w:r>
    </w:p>
    <w:p w:rsidR="008F4945" w:rsidRPr="008F4945" w:rsidRDefault="008F4945" w:rsidP="008F4945">
      <w:pPr>
        <w:ind w:firstLine="709"/>
        <w:jc w:val="both"/>
        <w:rPr>
          <w:sz w:val="28"/>
          <w:szCs w:val="28"/>
        </w:rPr>
      </w:pPr>
      <w:r w:rsidRPr="008F4945">
        <w:rPr>
          <w:sz w:val="28"/>
          <w:szCs w:val="28"/>
        </w:rPr>
        <w:t>Ежегодно в филиале Байкальского государственного университета в городе Усть-Илимске этот период проходят мероприятия и акции, призванные сохранить память о воинской доблести и героизме защитников нашего Отечества.</w:t>
      </w:r>
    </w:p>
    <w:p w:rsidR="008F4945" w:rsidRPr="008F4945" w:rsidRDefault="008F4945" w:rsidP="008F4945">
      <w:pPr>
        <w:ind w:firstLine="709"/>
        <w:jc w:val="both"/>
        <w:rPr>
          <w:sz w:val="28"/>
          <w:szCs w:val="28"/>
        </w:rPr>
      </w:pPr>
      <w:r w:rsidRPr="008F4945">
        <w:rPr>
          <w:sz w:val="28"/>
          <w:szCs w:val="28"/>
        </w:rPr>
        <w:t>В этом году совместно с усть-илимским отделением ДОСААФ России для студентов второго и третьего курсов специальности «Техническая эксплуатация подъемно-транспортных, строительных, дорожных машин и оборудования» проводятся занятия по стрельбе.</w:t>
      </w:r>
    </w:p>
    <w:p w:rsidR="008F4945" w:rsidRPr="00AE0998" w:rsidRDefault="008F4945" w:rsidP="008F4945">
      <w:pPr>
        <w:ind w:firstLine="709"/>
        <w:jc w:val="both"/>
        <w:rPr>
          <w:i/>
          <w:sz w:val="28"/>
          <w:szCs w:val="28"/>
        </w:rPr>
      </w:pPr>
      <w:r w:rsidRPr="00AE0998">
        <w:rPr>
          <w:i/>
          <w:sz w:val="28"/>
          <w:szCs w:val="28"/>
        </w:rPr>
        <w:t>Экологическая</w:t>
      </w:r>
      <w:r w:rsidR="00AE0998" w:rsidRPr="00AE0998">
        <w:rPr>
          <w:i/>
          <w:sz w:val="28"/>
          <w:szCs w:val="28"/>
        </w:rPr>
        <w:t xml:space="preserve"> сфера внеучебной деятельности.</w:t>
      </w:r>
    </w:p>
    <w:p w:rsidR="008F4945" w:rsidRPr="008F4945" w:rsidRDefault="008F4945" w:rsidP="008F4945">
      <w:pPr>
        <w:ind w:firstLine="709"/>
        <w:jc w:val="both"/>
        <w:rPr>
          <w:sz w:val="28"/>
          <w:szCs w:val="28"/>
        </w:rPr>
      </w:pPr>
      <w:r w:rsidRPr="008F4945">
        <w:rPr>
          <w:sz w:val="28"/>
          <w:szCs w:val="28"/>
        </w:rPr>
        <w:t>В 2025 году Филиал БГУ В</w:t>
      </w:r>
      <w:r w:rsidR="009476D6">
        <w:rPr>
          <w:sz w:val="28"/>
          <w:szCs w:val="28"/>
        </w:rPr>
        <w:t>О</w:t>
      </w:r>
      <w:r w:rsidRPr="008F4945">
        <w:rPr>
          <w:sz w:val="28"/>
          <w:szCs w:val="28"/>
        </w:rPr>
        <w:t xml:space="preserve"> </w:t>
      </w:r>
      <w:r w:rsidR="009476D6">
        <w:rPr>
          <w:sz w:val="28"/>
          <w:szCs w:val="28"/>
        </w:rPr>
        <w:t>в г</w:t>
      </w:r>
      <w:r w:rsidRPr="008F4945">
        <w:rPr>
          <w:sz w:val="28"/>
          <w:szCs w:val="28"/>
        </w:rPr>
        <w:t>. Усть-Илимске продолжил развивать одно из направлений своей деятельности экологическое просвещение, формирование экологической культуры студентов, которая несет в себе познавательную, образовательную и творческую функцию.</w:t>
      </w:r>
    </w:p>
    <w:p w:rsidR="008F4945" w:rsidRPr="008F4945" w:rsidRDefault="008F4945" w:rsidP="008F4945">
      <w:pPr>
        <w:ind w:firstLine="709"/>
        <w:jc w:val="both"/>
        <w:rPr>
          <w:sz w:val="28"/>
          <w:szCs w:val="28"/>
        </w:rPr>
      </w:pPr>
      <w:r w:rsidRPr="008F4945">
        <w:rPr>
          <w:sz w:val="28"/>
          <w:szCs w:val="28"/>
        </w:rPr>
        <w:t>С 05 по 07 мая 2025 студенты приняли участие во Всероссийской неделе субботников «Мы за чистоту» в год 80-летия Победы в Великой Отечественной войне.</w:t>
      </w:r>
    </w:p>
    <w:p w:rsidR="008F4945" w:rsidRPr="008F4945" w:rsidRDefault="008F4945" w:rsidP="008F4945">
      <w:pPr>
        <w:ind w:firstLine="709"/>
        <w:jc w:val="both"/>
        <w:rPr>
          <w:sz w:val="28"/>
          <w:szCs w:val="28"/>
        </w:rPr>
      </w:pPr>
      <w:r w:rsidRPr="008F4945">
        <w:rPr>
          <w:sz w:val="28"/>
          <w:szCs w:val="28"/>
        </w:rPr>
        <w:t xml:space="preserve">Воспитательная работа в филиале подкрепляется включенностью студентов филиала в проект «Пушкинская карта». Основным направлением </w:t>
      </w:r>
      <w:r w:rsidRPr="008F4945">
        <w:rPr>
          <w:sz w:val="28"/>
          <w:szCs w:val="28"/>
        </w:rPr>
        <w:lastRenderedPageBreak/>
        <w:t>расходования средств карты являются патриотические мероприятия, развивающие (игры, конкурсы на базе библиотек города), культурно-массовые (концерты, дискотеки).</w:t>
      </w:r>
    </w:p>
    <w:p w:rsidR="00CA1A14" w:rsidRDefault="00CA1A14" w:rsidP="0023620C">
      <w:pPr>
        <w:ind w:firstLine="709"/>
        <w:jc w:val="both"/>
        <w:rPr>
          <w:sz w:val="28"/>
          <w:szCs w:val="28"/>
        </w:rPr>
      </w:pPr>
    </w:p>
    <w:p w:rsidR="00F028D3" w:rsidRPr="0023620C" w:rsidRDefault="00B75EAF" w:rsidP="00CA1A14">
      <w:pPr>
        <w:pStyle w:val="110"/>
      </w:pPr>
      <w:bookmarkStart w:id="58" w:name="_Toc224736842"/>
      <w:r w:rsidRPr="0023620C">
        <w:t>6</w:t>
      </w:r>
      <w:r w:rsidR="00390AB2" w:rsidRPr="0023620C">
        <w:t xml:space="preserve">. </w:t>
      </w:r>
      <w:bookmarkStart w:id="59" w:name="_TOC_250003"/>
      <w:bookmarkStart w:id="60" w:name="_Toc510608176"/>
      <w:r w:rsidR="000B44E1" w:rsidRPr="0023620C">
        <w:t>М</w:t>
      </w:r>
      <w:r w:rsidR="001B15F0" w:rsidRPr="0023620C">
        <w:t>атериально-техническое обеспечение</w:t>
      </w:r>
      <w:bookmarkEnd w:id="55"/>
      <w:bookmarkEnd w:id="58"/>
      <w:r w:rsidR="001B15F0" w:rsidRPr="0023620C">
        <w:t xml:space="preserve"> </w:t>
      </w:r>
      <w:bookmarkEnd w:id="56"/>
      <w:bookmarkEnd w:id="59"/>
      <w:bookmarkEnd w:id="60"/>
    </w:p>
    <w:p w:rsidR="00CA1A14" w:rsidRDefault="00CA1A14" w:rsidP="0023620C">
      <w:pPr>
        <w:ind w:firstLine="709"/>
        <w:jc w:val="both"/>
        <w:rPr>
          <w:sz w:val="28"/>
          <w:szCs w:val="28"/>
        </w:rPr>
      </w:pPr>
      <w:bookmarkStart w:id="61" w:name="_TOC_250002"/>
      <w:bookmarkStart w:id="62" w:name="_Toc510608177"/>
      <w:bookmarkStart w:id="63" w:name="_Toc99465663"/>
      <w:bookmarkStart w:id="64" w:name="_Toc129701186"/>
    </w:p>
    <w:p w:rsidR="00F028D3" w:rsidRPr="0023620C" w:rsidRDefault="00B75EAF" w:rsidP="00103C98">
      <w:pPr>
        <w:pStyle w:val="120"/>
        <w:jc w:val="center"/>
      </w:pPr>
      <w:bookmarkStart w:id="65" w:name="_Toc224736843"/>
      <w:r w:rsidRPr="0023620C">
        <w:t>6</w:t>
      </w:r>
      <w:r w:rsidR="00CA5E9F" w:rsidRPr="0023620C">
        <w:t xml:space="preserve">.1 </w:t>
      </w:r>
      <w:r w:rsidR="000B44E1" w:rsidRPr="0023620C">
        <w:t xml:space="preserve">Финансово-экономическая </w:t>
      </w:r>
      <w:bookmarkEnd w:id="61"/>
      <w:r w:rsidR="000B44E1" w:rsidRPr="0023620C">
        <w:t>деятельность</w:t>
      </w:r>
      <w:bookmarkEnd w:id="62"/>
      <w:bookmarkEnd w:id="63"/>
      <w:bookmarkEnd w:id="64"/>
      <w:bookmarkEnd w:id="65"/>
    </w:p>
    <w:p w:rsidR="00CA1A14" w:rsidRDefault="00CA1A14" w:rsidP="00103C98">
      <w:pPr>
        <w:ind w:firstLine="709"/>
        <w:jc w:val="center"/>
        <w:rPr>
          <w:sz w:val="28"/>
          <w:szCs w:val="28"/>
        </w:rPr>
      </w:pPr>
    </w:p>
    <w:p w:rsidR="001F1E52" w:rsidRPr="0023620C" w:rsidRDefault="001F1E52" w:rsidP="0023620C">
      <w:pPr>
        <w:ind w:firstLine="709"/>
        <w:jc w:val="both"/>
        <w:rPr>
          <w:sz w:val="28"/>
          <w:szCs w:val="28"/>
        </w:rPr>
      </w:pPr>
      <w:r w:rsidRPr="0023620C">
        <w:rPr>
          <w:sz w:val="28"/>
          <w:szCs w:val="28"/>
        </w:rPr>
        <w:t>Финансово-экономическая деятельность филиала направлена на развитие материальной базы и укрепление социального положения преподавателей.</w:t>
      </w:r>
    </w:p>
    <w:p w:rsidR="00494A6F" w:rsidRPr="0023620C" w:rsidRDefault="00494A6F" w:rsidP="0023620C">
      <w:pPr>
        <w:ind w:firstLine="709"/>
        <w:jc w:val="both"/>
        <w:rPr>
          <w:sz w:val="28"/>
          <w:szCs w:val="28"/>
        </w:rPr>
      </w:pPr>
      <w:r w:rsidRPr="0023620C">
        <w:rPr>
          <w:sz w:val="28"/>
          <w:szCs w:val="28"/>
        </w:rPr>
        <w:t xml:space="preserve">Итоги финансово-экономической деятельности в </w:t>
      </w:r>
      <w:r w:rsidR="004C4DD9">
        <w:rPr>
          <w:sz w:val="28"/>
          <w:szCs w:val="28"/>
        </w:rPr>
        <w:t>2025</w:t>
      </w:r>
      <w:r w:rsidRPr="0023620C">
        <w:rPr>
          <w:sz w:val="28"/>
          <w:szCs w:val="28"/>
        </w:rPr>
        <w:t xml:space="preserve"> году представ</w:t>
      </w:r>
      <w:r w:rsidR="002F7184">
        <w:rPr>
          <w:sz w:val="28"/>
          <w:szCs w:val="28"/>
        </w:rPr>
        <w:t>лены в т</w:t>
      </w:r>
      <w:r w:rsidRPr="0023620C">
        <w:rPr>
          <w:sz w:val="28"/>
          <w:szCs w:val="28"/>
        </w:rPr>
        <w:t xml:space="preserve">аблице </w:t>
      </w:r>
      <w:r w:rsidR="0051395E" w:rsidRPr="0023620C">
        <w:rPr>
          <w:sz w:val="28"/>
          <w:szCs w:val="28"/>
        </w:rPr>
        <w:t>2</w:t>
      </w:r>
      <w:r w:rsidR="006F1158" w:rsidRPr="0023620C">
        <w:rPr>
          <w:sz w:val="28"/>
          <w:szCs w:val="28"/>
        </w:rPr>
        <w:t>2</w:t>
      </w:r>
      <w:r w:rsidRPr="0023620C">
        <w:rPr>
          <w:sz w:val="28"/>
          <w:szCs w:val="28"/>
        </w:rPr>
        <w:t>.</w:t>
      </w:r>
    </w:p>
    <w:p w:rsidR="00A93442" w:rsidRPr="0023620C" w:rsidRDefault="00A93442" w:rsidP="005E60C9">
      <w:pPr>
        <w:ind w:firstLine="709"/>
        <w:jc w:val="right"/>
        <w:rPr>
          <w:sz w:val="28"/>
          <w:szCs w:val="28"/>
        </w:rPr>
      </w:pPr>
      <w:r w:rsidRPr="0023620C">
        <w:rPr>
          <w:sz w:val="28"/>
          <w:szCs w:val="28"/>
        </w:rPr>
        <w:t>Таблица 2</w:t>
      </w:r>
      <w:r w:rsidR="006F1158" w:rsidRPr="0023620C">
        <w:rPr>
          <w:sz w:val="28"/>
          <w:szCs w:val="28"/>
        </w:rPr>
        <w:t>2</w:t>
      </w:r>
    </w:p>
    <w:p w:rsidR="00C651D4" w:rsidRDefault="00A93442" w:rsidP="006A6954">
      <w:pPr>
        <w:ind w:firstLine="709"/>
        <w:jc w:val="center"/>
        <w:rPr>
          <w:sz w:val="28"/>
          <w:szCs w:val="28"/>
        </w:rPr>
      </w:pPr>
      <w:r w:rsidRPr="0023620C">
        <w:rPr>
          <w:sz w:val="28"/>
          <w:szCs w:val="28"/>
        </w:rPr>
        <w:t xml:space="preserve">Доходы филиала в </w:t>
      </w:r>
      <w:r w:rsidR="004C4DD9">
        <w:rPr>
          <w:sz w:val="28"/>
          <w:szCs w:val="28"/>
        </w:rPr>
        <w:t>2025</w:t>
      </w:r>
      <w:r w:rsidRPr="0023620C">
        <w:rPr>
          <w:sz w:val="28"/>
          <w:szCs w:val="28"/>
        </w:rPr>
        <w:t xml:space="preserve"> году</w:t>
      </w:r>
    </w:p>
    <w:tbl>
      <w:tblPr>
        <w:tblStyle w:val="aff2"/>
        <w:tblW w:w="9580" w:type="dxa"/>
        <w:tblLayout w:type="fixed"/>
        <w:tblLook w:val="0000" w:firstRow="0" w:lastRow="0" w:firstColumn="0" w:lastColumn="0" w:noHBand="0" w:noVBand="0"/>
      </w:tblPr>
      <w:tblGrid>
        <w:gridCol w:w="1668"/>
        <w:gridCol w:w="992"/>
        <w:gridCol w:w="1276"/>
        <w:gridCol w:w="1134"/>
        <w:gridCol w:w="992"/>
        <w:gridCol w:w="1422"/>
        <w:gridCol w:w="1134"/>
        <w:gridCol w:w="962"/>
      </w:tblGrid>
      <w:tr w:rsidR="00EB00D4" w:rsidRPr="00311B53" w:rsidTr="00103C98">
        <w:trPr>
          <w:trHeight w:val="20"/>
        </w:trPr>
        <w:tc>
          <w:tcPr>
            <w:tcW w:w="1668" w:type="dxa"/>
            <w:vMerge w:val="restart"/>
            <w:vAlign w:val="center"/>
          </w:tcPr>
          <w:p w:rsidR="00EB00D4" w:rsidRPr="00311B53" w:rsidRDefault="00EB00D4" w:rsidP="00DF6C6D">
            <w:pPr>
              <w:jc w:val="center"/>
              <w:rPr>
                <w:sz w:val="20"/>
                <w:szCs w:val="20"/>
              </w:rPr>
            </w:pPr>
            <w:r w:rsidRPr="00311B53">
              <w:rPr>
                <w:sz w:val="20"/>
                <w:szCs w:val="20"/>
              </w:rPr>
              <w:t>Наименование показателей</w:t>
            </w:r>
          </w:p>
        </w:tc>
        <w:tc>
          <w:tcPr>
            <w:tcW w:w="992" w:type="dxa"/>
            <w:vMerge w:val="restart"/>
            <w:vAlign w:val="center"/>
          </w:tcPr>
          <w:p w:rsidR="00EB00D4" w:rsidRPr="00311B53" w:rsidRDefault="00EB00D4" w:rsidP="00DF6C6D">
            <w:pPr>
              <w:jc w:val="center"/>
              <w:rPr>
                <w:sz w:val="20"/>
                <w:szCs w:val="20"/>
              </w:rPr>
            </w:pPr>
            <w:r w:rsidRPr="00311B53">
              <w:rPr>
                <w:sz w:val="20"/>
                <w:szCs w:val="20"/>
              </w:rPr>
              <w:t>Всего, тыс. руб.</w:t>
            </w:r>
          </w:p>
        </w:tc>
        <w:tc>
          <w:tcPr>
            <w:tcW w:w="4824" w:type="dxa"/>
            <w:gridSpan w:val="4"/>
            <w:vAlign w:val="center"/>
          </w:tcPr>
          <w:p w:rsidR="00EB00D4" w:rsidRPr="00311B53" w:rsidRDefault="00EB00D4" w:rsidP="00DF6C6D">
            <w:pPr>
              <w:jc w:val="center"/>
              <w:rPr>
                <w:sz w:val="20"/>
                <w:szCs w:val="20"/>
              </w:rPr>
            </w:pPr>
            <w:r w:rsidRPr="00311B53">
              <w:rPr>
                <w:sz w:val="20"/>
                <w:szCs w:val="20"/>
              </w:rPr>
              <w:t>В том числе по видам деятельности</w:t>
            </w:r>
          </w:p>
        </w:tc>
        <w:tc>
          <w:tcPr>
            <w:tcW w:w="1134" w:type="dxa"/>
            <w:vAlign w:val="center"/>
          </w:tcPr>
          <w:p w:rsidR="00EB00D4" w:rsidRPr="00311B53" w:rsidRDefault="00EB00D4" w:rsidP="00DF6C6D">
            <w:pPr>
              <w:jc w:val="center"/>
              <w:rPr>
                <w:sz w:val="20"/>
                <w:szCs w:val="20"/>
              </w:rPr>
            </w:pPr>
            <w:r w:rsidRPr="00311B53">
              <w:rPr>
                <w:sz w:val="20"/>
                <w:szCs w:val="20"/>
              </w:rPr>
              <w:t>Научные исследования и разработки</w:t>
            </w:r>
          </w:p>
        </w:tc>
        <w:tc>
          <w:tcPr>
            <w:tcW w:w="962" w:type="dxa"/>
            <w:vAlign w:val="center"/>
          </w:tcPr>
          <w:p w:rsidR="00EB00D4" w:rsidRPr="00311B53" w:rsidRDefault="00EB00D4" w:rsidP="00DF6C6D">
            <w:pPr>
              <w:jc w:val="center"/>
              <w:rPr>
                <w:sz w:val="20"/>
                <w:szCs w:val="20"/>
              </w:rPr>
            </w:pPr>
            <w:r w:rsidRPr="00311B53">
              <w:rPr>
                <w:sz w:val="20"/>
                <w:szCs w:val="20"/>
              </w:rPr>
              <w:t>Прочие виды</w:t>
            </w:r>
          </w:p>
        </w:tc>
      </w:tr>
      <w:tr w:rsidR="00EB00D4" w:rsidRPr="00311B53" w:rsidTr="00103C98">
        <w:trPr>
          <w:trHeight w:val="20"/>
        </w:trPr>
        <w:tc>
          <w:tcPr>
            <w:tcW w:w="1668" w:type="dxa"/>
            <w:vMerge/>
          </w:tcPr>
          <w:p w:rsidR="00EB00D4" w:rsidRPr="00311B53" w:rsidRDefault="00EB00D4" w:rsidP="00EB00D4">
            <w:pPr>
              <w:rPr>
                <w:sz w:val="20"/>
                <w:szCs w:val="20"/>
              </w:rPr>
            </w:pPr>
          </w:p>
        </w:tc>
        <w:tc>
          <w:tcPr>
            <w:tcW w:w="992" w:type="dxa"/>
            <w:vMerge/>
          </w:tcPr>
          <w:p w:rsidR="00EB00D4" w:rsidRPr="00311B53" w:rsidRDefault="00EB00D4" w:rsidP="00EB00D4">
            <w:pPr>
              <w:rPr>
                <w:sz w:val="20"/>
                <w:szCs w:val="20"/>
              </w:rPr>
            </w:pPr>
          </w:p>
        </w:tc>
        <w:tc>
          <w:tcPr>
            <w:tcW w:w="1276" w:type="dxa"/>
            <w:vMerge w:val="restart"/>
            <w:vAlign w:val="center"/>
          </w:tcPr>
          <w:p w:rsidR="00EB00D4" w:rsidRPr="00311B53" w:rsidRDefault="00EB00D4" w:rsidP="00EB00D4">
            <w:pPr>
              <w:jc w:val="center"/>
              <w:rPr>
                <w:sz w:val="20"/>
                <w:szCs w:val="20"/>
              </w:rPr>
            </w:pPr>
            <w:r w:rsidRPr="00311B53">
              <w:rPr>
                <w:sz w:val="20"/>
                <w:szCs w:val="20"/>
              </w:rPr>
              <w:t>образовательная</w:t>
            </w:r>
          </w:p>
        </w:tc>
        <w:tc>
          <w:tcPr>
            <w:tcW w:w="2126" w:type="dxa"/>
            <w:gridSpan w:val="2"/>
            <w:vAlign w:val="center"/>
          </w:tcPr>
          <w:p w:rsidR="00EB00D4" w:rsidRPr="00311B53" w:rsidRDefault="00EB00D4" w:rsidP="00EB00D4">
            <w:pPr>
              <w:jc w:val="center"/>
              <w:rPr>
                <w:sz w:val="20"/>
                <w:szCs w:val="20"/>
              </w:rPr>
            </w:pPr>
            <w:r w:rsidRPr="00311B53">
              <w:rPr>
                <w:sz w:val="20"/>
                <w:szCs w:val="20"/>
              </w:rPr>
              <w:t>из нее по образовательным программам</w:t>
            </w:r>
          </w:p>
        </w:tc>
        <w:tc>
          <w:tcPr>
            <w:tcW w:w="1417" w:type="dxa"/>
            <w:vMerge w:val="restart"/>
            <w:vAlign w:val="center"/>
          </w:tcPr>
          <w:p w:rsidR="00EB00D4" w:rsidRPr="00311B53" w:rsidRDefault="00EB00D4" w:rsidP="00EB00D4">
            <w:pPr>
              <w:jc w:val="center"/>
              <w:rPr>
                <w:sz w:val="20"/>
                <w:szCs w:val="20"/>
              </w:rPr>
            </w:pPr>
            <w:r w:rsidRPr="00311B53">
              <w:rPr>
                <w:sz w:val="20"/>
                <w:szCs w:val="20"/>
              </w:rPr>
              <w:t>По дополнительным профессиональным программам</w:t>
            </w:r>
          </w:p>
        </w:tc>
        <w:tc>
          <w:tcPr>
            <w:tcW w:w="1134" w:type="dxa"/>
            <w:vMerge w:val="restart"/>
          </w:tcPr>
          <w:p w:rsidR="00EB00D4" w:rsidRPr="00311B53" w:rsidRDefault="00EB00D4" w:rsidP="00EB00D4">
            <w:pPr>
              <w:rPr>
                <w:sz w:val="20"/>
                <w:szCs w:val="20"/>
              </w:rPr>
            </w:pPr>
          </w:p>
        </w:tc>
        <w:tc>
          <w:tcPr>
            <w:tcW w:w="962" w:type="dxa"/>
            <w:vMerge w:val="restart"/>
          </w:tcPr>
          <w:p w:rsidR="00EB00D4" w:rsidRPr="00311B53" w:rsidRDefault="00EB00D4" w:rsidP="00EB00D4">
            <w:pPr>
              <w:rPr>
                <w:sz w:val="20"/>
                <w:szCs w:val="20"/>
              </w:rPr>
            </w:pPr>
          </w:p>
        </w:tc>
      </w:tr>
      <w:tr w:rsidR="00EB00D4" w:rsidRPr="00311B53" w:rsidTr="00103C98">
        <w:trPr>
          <w:trHeight w:val="20"/>
        </w:trPr>
        <w:tc>
          <w:tcPr>
            <w:tcW w:w="1668" w:type="dxa"/>
            <w:vMerge/>
          </w:tcPr>
          <w:p w:rsidR="00EB00D4" w:rsidRPr="00311B53" w:rsidRDefault="00EB00D4" w:rsidP="00EB00D4">
            <w:pPr>
              <w:rPr>
                <w:sz w:val="20"/>
                <w:szCs w:val="20"/>
              </w:rPr>
            </w:pPr>
          </w:p>
        </w:tc>
        <w:tc>
          <w:tcPr>
            <w:tcW w:w="992" w:type="dxa"/>
            <w:vMerge/>
          </w:tcPr>
          <w:p w:rsidR="00EB00D4" w:rsidRPr="00311B53" w:rsidRDefault="00EB00D4" w:rsidP="00EB00D4">
            <w:pPr>
              <w:rPr>
                <w:sz w:val="20"/>
                <w:szCs w:val="20"/>
              </w:rPr>
            </w:pPr>
          </w:p>
        </w:tc>
        <w:tc>
          <w:tcPr>
            <w:tcW w:w="1276" w:type="dxa"/>
            <w:vMerge/>
          </w:tcPr>
          <w:p w:rsidR="00EB00D4" w:rsidRPr="00311B53" w:rsidRDefault="00EB00D4" w:rsidP="00EB00D4">
            <w:pPr>
              <w:rPr>
                <w:sz w:val="20"/>
                <w:szCs w:val="20"/>
              </w:rPr>
            </w:pPr>
          </w:p>
        </w:tc>
        <w:tc>
          <w:tcPr>
            <w:tcW w:w="1134" w:type="dxa"/>
            <w:vAlign w:val="center"/>
          </w:tcPr>
          <w:p w:rsidR="00EB00D4" w:rsidRPr="00311B53" w:rsidRDefault="00EB00D4" w:rsidP="00EB00D4">
            <w:pPr>
              <w:jc w:val="center"/>
              <w:rPr>
                <w:sz w:val="20"/>
                <w:szCs w:val="20"/>
              </w:rPr>
            </w:pPr>
            <w:r w:rsidRPr="00311B53">
              <w:rPr>
                <w:sz w:val="20"/>
                <w:szCs w:val="20"/>
              </w:rPr>
              <w:t>СПО</w:t>
            </w:r>
          </w:p>
        </w:tc>
        <w:tc>
          <w:tcPr>
            <w:tcW w:w="992" w:type="dxa"/>
            <w:vAlign w:val="center"/>
          </w:tcPr>
          <w:p w:rsidR="00EB00D4" w:rsidRPr="00311B53" w:rsidRDefault="00EB00D4" w:rsidP="00EB00D4">
            <w:pPr>
              <w:jc w:val="center"/>
              <w:rPr>
                <w:sz w:val="20"/>
                <w:szCs w:val="20"/>
              </w:rPr>
            </w:pPr>
            <w:r w:rsidRPr="00311B53">
              <w:rPr>
                <w:sz w:val="20"/>
                <w:szCs w:val="20"/>
              </w:rPr>
              <w:t>ВО</w:t>
            </w:r>
          </w:p>
        </w:tc>
        <w:tc>
          <w:tcPr>
            <w:tcW w:w="1417" w:type="dxa"/>
            <w:vMerge/>
          </w:tcPr>
          <w:p w:rsidR="00EB00D4" w:rsidRPr="00311B53" w:rsidRDefault="00EB00D4" w:rsidP="00EB00D4">
            <w:pPr>
              <w:rPr>
                <w:sz w:val="20"/>
                <w:szCs w:val="20"/>
              </w:rPr>
            </w:pPr>
          </w:p>
        </w:tc>
        <w:tc>
          <w:tcPr>
            <w:tcW w:w="1134" w:type="dxa"/>
            <w:vMerge/>
          </w:tcPr>
          <w:p w:rsidR="00EB00D4" w:rsidRPr="00311B53" w:rsidRDefault="00EB00D4" w:rsidP="00EB00D4">
            <w:pPr>
              <w:rPr>
                <w:sz w:val="20"/>
                <w:szCs w:val="20"/>
              </w:rPr>
            </w:pPr>
          </w:p>
        </w:tc>
        <w:tc>
          <w:tcPr>
            <w:tcW w:w="962" w:type="dxa"/>
            <w:vMerge/>
          </w:tcPr>
          <w:p w:rsidR="00EB00D4" w:rsidRPr="00311B53" w:rsidRDefault="00EB00D4" w:rsidP="00EB00D4">
            <w:pPr>
              <w:rPr>
                <w:sz w:val="20"/>
                <w:szCs w:val="20"/>
              </w:rPr>
            </w:pPr>
          </w:p>
        </w:tc>
      </w:tr>
      <w:tr w:rsidR="00045EEF" w:rsidRPr="00311B53" w:rsidTr="00103C98">
        <w:trPr>
          <w:trHeight w:val="20"/>
        </w:trPr>
        <w:tc>
          <w:tcPr>
            <w:tcW w:w="1668" w:type="dxa"/>
          </w:tcPr>
          <w:p w:rsidR="007D1990" w:rsidRPr="00311B53" w:rsidRDefault="007D1990" w:rsidP="00EB00D4">
            <w:pPr>
              <w:rPr>
                <w:sz w:val="20"/>
                <w:szCs w:val="20"/>
              </w:rPr>
            </w:pPr>
            <w:r w:rsidRPr="00311B53">
              <w:rPr>
                <w:sz w:val="20"/>
                <w:szCs w:val="20"/>
              </w:rPr>
              <w:t>Объем по</w:t>
            </w:r>
            <w:r w:rsidR="00C90B8E" w:rsidRPr="00311B53">
              <w:rPr>
                <w:sz w:val="20"/>
                <w:szCs w:val="20"/>
              </w:rPr>
              <w:t>ступивших средств -</w:t>
            </w:r>
            <w:r w:rsidRPr="00311B53">
              <w:rPr>
                <w:sz w:val="20"/>
                <w:szCs w:val="20"/>
              </w:rPr>
              <w:t xml:space="preserve"> всего </w:t>
            </w:r>
          </w:p>
        </w:tc>
        <w:tc>
          <w:tcPr>
            <w:tcW w:w="992" w:type="dxa"/>
            <w:vAlign w:val="center"/>
          </w:tcPr>
          <w:p w:rsidR="007D1990" w:rsidRPr="00311B53" w:rsidRDefault="007D1990" w:rsidP="00DF6C6D">
            <w:pPr>
              <w:jc w:val="center"/>
              <w:rPr>
                <w:sz w:val="20"/>
                <w:szCs w:val="20"/>
              </w:rPr>
            </w:pPr>
            <w:r w:rsidRPr="00311B53">
              <w:rPr>
                <w:sz w:val="20"/>
                <w:szCs w:val="20"/>
              </w:rPr>
              <w:t>8</w:t>
            </w:r>
            <w:r w:rsidR="00103C98">
              <w:rPr>
                <w:sz w:val="20"/>
                <w:szCs w:val="20"/>
              </w:rPr>
              <w:t xml:space="preserve"> </w:t>
            </w:r>
            <w:r w:rsidRPr="00311B53">
              <w:rPr>
                <w:sz w:val="20"/>
                <w:szCs w:val="20"/>
              </w:rPr>
              <w:t>1033,4</w:t>
            </w:r>
          </w:p>
        </w:tc>
        <w:tc>
          <w:tcPr>
            <w:tcW w:w="1276" w:type="dxa"/>
            <w:vAlign w:val="center"/>
          </w:tcPr>
          <w:p w:rsidR="007D1990" w:rsidRPr="00311B53" w:rsidRDefault="007D1990" w:rsidP="00DF6C6D">
            <w:pPr>
              <w:jc w:val="center"/>
              <w:rPr>
                <w:sz w:val="20"/>
                <w:szCs w:val="20"/>
              </w:rPr>
            </w:pPr>
            <w:r w:rsidRPr="00311B53">
              <w:rPr>
                <w:sz w:val="20"/>
                <w:szCs w:val="20"/>
              </w:rPr>
              <w:t>6</w:t>
            </w:r>
            <w:r w:rsidR="00103C98">
              <w:rPr>
                <w:sz w:val="20"/>
                <w:szCs w:val="20"/>
              </w:rPr>
              <w:t xml:space="preserve"> </w:t>
            </w:r>
            <w:r w:rsidRPr="00311B53">
              <w:rPr>
                <w:sz w:val="20"/>
                <w:szCs w:val="20"/>
              </w:rPr>
              <w:t>9583,10</w:t>
            </w:r>
          </w:p>
        </w:tc>
        <w:tc>
          <w:tcPr>
            <w:tcW w:w="1134" w:type="dxa"/>
            <w:vAlign w:val="center"/>
          </w:tcPr>
          <w:p w:rsidR="007D1990" w:rsidRPr="00311B53" w:rsidRDefault="007D1990" w:rsidP="00DF6C6D">
            <w:pPr>
              <w:jc w:val="center"/>
              <w:rPr>
                <w:sz w:val="20"/>
                <w:szCs w:val="20"/>
              </w:rPr>
            </w:pPr>
            <w:r w:rsidRPr="00311B53">
              <w:rPr>
                <w:sz w:val="20"/>
                <w:szCs w:val="20"/>
              </w:rPr>
              <w:t>5</w:t>
            </w:r>
            <w:r w:rsidR="00103C98">
              <w:rPr>
                <w:sz w:val="20"/>
                <w:szCs w:val="20"/>
              </w:rPr>
              <w:t xml:space="preserve"> </w:t>
            </w:r>
            <w:r w:rsidRPr="00311B53">
              <w:rPr>
                <w:sz w:val="20"/>
                <w:szCs w:val="20"/>
              </w:rPr>
              <w:t>2364,0</w:t>
            </w:r>
          </w:p>
        </w:tc>
        <w:tc>
          <w:tcPr>
            <w:tcW w:w="992" w:type="dxa"/>
            <w:vAlign w:val="center"/>
          </w:tcPr>
          <w:p w:rsidR="007D1990" w:rsidRPr="00311B53" w:rsidRDefault="007D1990" w:rsidP="00DF6C6D">
            <w:pPr>
              <w:jc w:val="center"/>
              <w:rPr>
                <w:sz w:val="20"/>
                <w:szCs w:val="20"/>
              </w:rPr>
            </w:pPr>
            <w:r w:rsidRPr="00311B53">
              <w:rPr>
                <w:sz w:val="20"/>
                <w:szCs w:val="20"/>
              </w:rPr>
              <w:t>17</w:t>
            </w:r>
            <w:r w:rsidR="00103C98">
              <w:rPr>
                <w:sz w:val="20"/>
                <w:szCs w:val="20"/>
              </w:rPr>
              <w:t xml:space="preserve"> </w:t>
            </w:r>
            <w:r w:rsidRPr="00311B53">
              <w:rPr>
                <w:sz w:val="20"/>
                <w:szCs w:val="20"/>
              </w:rPr>
              <w:t>178,6</w:t>
            </w:r>
          </w:p>
        </w:tc>
        <w:tc>
          <w:tcPr>
            <w:tcW w:w="1417" w:type="dxa"/>
            <w:vAlign w:val="center"/>
          </w:tcPr>
          <w:p w:rsidR="007D1990" w:rsidRPr="00311B53" w:rsidRDefault="007D1990" w:rsidP="00DF6C6D">
            <w:pPr>
              <w:jc w:val="center"/>
              <w:rPr>
                <w:sz w:val="20"/>
                <w:szCs w:val="20"/>
              </w:rPr>
            </w:pPr>
            <w:r w:rsidRPr="00311B53">
              <w:rPr>
                <w:sz w:val="20"/>
                <w:szCs w:val="20"/>
              </w:rPr>
              <w:t>40,5</w:t>
            </w:r>
          </w:p>
        </w:tc>
        <w:tc>
          <w:tcPr>
            <w:tcW w:w="1134" w:type="dxa"/>
            <w:vAlign w:val="center"/>
          </w:tcPr>
          <w:p w:rsidR="007D1990" w:rsidRPr="00311B53" w:rsidRDefault="007D1990" w:rsidP="00DF6C6D">
            <w:pPr>
              <w:jc w:val="center"/>
              <w:rPr>
                <w:sz w:val="20"/>
                <w:szCs w:val="20"/>
              </w:rPr>
            </w:pPr>
            <w:r w:rsidRPr="00311B53">
              <w:rPr>
                <w:sz w:val="20"/>
                <w:szCs w:val="20"/>
              </w:rPr>
              <w:t>788,7</w:t>
            </w:r>
          </w:p>
        </w:tc>
        <w:tc>
          <w:tcPr>
            <w:tcW w:w="962" w:type="dxa"/>
            <w:vAlign w:val="center"/>
          </w:tcPr>
          <w:p w:rsidR="007D1990" w:rsidRPr="00311B53" w:rsidRDefault="007D1990" w:rsidP="00DF6C6D">
            <w:pPr>
              <w:jc w:val="center"/>
              <w:rPr>
                <w:sz w:val="20"/>
                <w:szCs w:val="20"/>
              </w:rPr>
            </w:pPr>
            <w:r w:rsidRPr="00311B53">
              <w:rPr>
                <w:sz w:val="20"/>
                <w:szCs w:val="20"/>
              </w:rPr>
              <w:t>10</w:t>
            </w:r>
            <w:r w:rsidR="00103C98">
              <w:rPr>
                <w:sz w:val="20"/>
                <w:szCs w:val="20"/>
              </w:rPr>
              <w:t xml:space="preserve"> </w:t>
            </w:r>
            <w:r w:rsidRPr="00311B53">
              <w:rPr>
                <w:sz w:val="20"/>
                <w:szCs w:val="20"/>
              </w:rPr>
              <w:t>661,6</w:t>
            </w:r>
          </w:p>
        </w:tc>
      </w:tr>
      <w:tr w:rsidR="00045EEF" w:rsidRPr="00311B53" w:rsidTr="00103C98">
        <w:trPr>
          <w:trHeight w:val="20"/>
        </w:trPr>
        <w:tc>
          <w:tcPr>
            <w:tcW w:w="1668" w:type="dxa"/>
          </w:tcPr>
          <w:p w:rsidR="007D1990" w:rsidRPr="00311B53" w:rsidRDefault="007D1990" w:rsidP="00EB00D4">
            <w:pPr>
              <w:rPr>
                <w:sz w:val="20"/>
                <w:szCs w:val="20"/>
              </w:rPr>
            </w:pPr>
            <w:r w:rsidRPr="00311B53">
              <w:rPr>
                <w:sz w:val="20"/>
                <w:szCs w:val="20"/>
              </w:rPr>
              <w:t>в том числе средства:</w:t>
            </w:r>
            <w:r w:rsidR="00C90B8E" w:rsidRPr="00311B53">
              <w:rPr>
                <w:sz w:val="20"/>
                <w:szCs w:val="20"/>
              </w:rPr>
              <w:t xml:space="preserve"> </w:t>
            </w:r>
            <w:r w:rsidRPr="00311B53">
              <w:rPr>
                <w:sz w:val="20"/>
                <w:szCs w:val="20"/>
              </w:rPr>
              <w:t>бюджетов всех уровней</w:t>
            </w:r>
            <w:r w:rsidR="00C90B8E" w:rsidRPr="00311B53">
              <w:rPr>
                <w:sz w:val="20"/>
                <w:szCs w:val="20"/>
              </w:rPr>
              <w:t xml:space="preserve"> </w:t>
            </w:r>
            <w:r w:rsidRPr="00311B53">
              <w:rPr>
                <w:sz w:val="20"/>
                <w:szCs w:val="20"/>
              </w:rPr>
              <w:t xml:space="preserve">– всего </w:t>
            </w:r>
          </w:p>
        </w:tc>
        <w:tc>
          <w:tcPr>
            <w:tcW w:w="992" w:type="dxa"/>
            <w:vAlign w:val="center"/>
          </w:tcPr>
          <w:p w:rsidR="007D1990" w:rsidRPr="00311B53" w:rsidRDefault="007D1990" w:rsidP="00DF6C6D">
            <w:pPr>
              <w:jc w:val="center"/>
              <w:rPr>
                <w:sz w:val="20"/>
                <w:szCs w:val="20"/>
              </w:rPr>
            </w:pPr>
            <w:r w:rsidRPr="00311B53">
              <w:rPr>
                <w:sz w:val="20"/>
                <w:szCs w:val="20"/>
              </w:rPr>
              <w:t>4</w:t>
            </w:r>
            <w:r w:rsidR="00103C98">
              <w:rPr>
                <w:sz w:val="20"/>
                <w:szCs w:val="20"/>
              </w:rPr>
              <w:t xml:space="preserve"> </w:t>
            </w:r>
            <w:r w:rsidRPr="00311B53">
              <w:rPr>
                <w:sz w:val="20"/>
                <w:szCs w:val="20"/>
              </w:rPr>
              <w:t>1850,4</w:t>
            </w:r>
          </w:p>
        </w:tc>
        <w:tc>
          <w:tcPr>
            <w:tcW w:w="1276" w:type="dxa"/>
            <w:vAlign w:val="center"/>
          </w:tcPr>
          <w:p w:rsidR="007D1990" w:rsidRPr="00311B53" w:rsidRDefault="007D1990" w:rsidP="00DF6C6D">
            <w:pPr>
              <w:jc w:val="center"/>
              <w:rPr>
                <w:sz w:val="20"/>
                <w:szCs w:val="20"/>
              </w:rPr>
            </w:pPr>
            <w:r w:rsidRPr="00311B53">
              <w:rPr>
                <w:sz w:val="20"/>
                <w:szCs w:val="20"/>
              </w:rPr>
              <w:t>3</w:t>
            </w:r>
            <w:r w:rsidR="00103C98">
              <w:rPr>
                <w:sz w:val="20"/>
                <w:szCs w:val="20"/>
              </w:rPr>
              <w:t xml:space="preserve"> </w:t>
            </w:r>
            <w:r w:rsidRPr="00311B53">
              <w:rPr>
                <w:sz w:val="20"/>
                <w:szCs w:val="20"/>
              </w:rPr>
              <w:t>1188,8</w:t>
            </w:r>
          </w:p>
        </w:tc>
        <w:tc>
          <w:tcPr>
            <w:tcW w:w="1134" w:type="dxa"/>
            <w:vAlign w:val="center"/>
          </w:tcPr>
          <w:p w:rsidR="007D1990" w:rsidRPr="00311B53" w:rsidRDefault="007D1990" w:rsidP="00DF6C6D">
            <w:pPr>
              <w:jc w:val="center"/>
              <w:rPr>
                <w:sz w:val="20"/>
                <w:szCs w:val="20"/>
              </w:rPr>
            </w:pPr>
            <w:r w:rsidRPr="00311B53">
              <w:rPr>
                <w:sz w:val="20"/>
                <w:szCs w:val="20"/>
              </w:rPr>
              <w:t>21</w:t>
            </w:r>
            <w:r w:rsidR="00103C98">
              <w:rPr>
                <w:sz w:val="20"/>
                <w:szCs w:val="20"/>
              </w:rPr>
              <w:t xml:space="preserve"> </w:t>
            </w:r>
            <w:r w:rsidRPr="00311B53">
              <w:rPr>
                <w:sz w:val="20"/>
                <w:szCs w:val="20"/>
              </w:rPr>
              <w:t>571,0</w:t>
            </w:r>
          </w:p>
        </w:tc>
        <w:tc>
          <w:tcPr>
            <w:tcW w:w="992" w:type="dxa"/>
            <w:vAlign w:val="center"/>
          </w:tcPr>
          <w:p w:rsidR="007D1990" w:rsidRPr="00311B53" w:rsidRDefault="007D1990" w:rsidP="00DF6C6D">
            <w:pPr>
              <w:jc w:val="center"/>
              <w:rPr>
                <w:sz w:val="20"/>
                <w:szCs w:val="20"/>
              </w:rPr>
            </w:pPr>
            <w:r w:rsidRPr="00311B53">
              <w:rPr>
                <w:sz w:val="20"/>
                <w:szCs w:val="20"/>
              </w:rPr>
              <w:t>9</w:t>
            </w:r>
            <w:r w:rsidR="00103C98">
              <w:rPr>
                <w:sz w:val="20"/>
                <w:szCs w:val="20"/>
              </w:rPr>
              <w:t xml:space="preserve"> </w:t>
            </w:r>
            <w:r w:rsidRPr="00311B53">
              <w:rPr>
                <w:sz w:val="20"/>
                <w:szCs w:val="20"/>
              </w:rPr>
              <w:t>617,8</w:t>
            </w:r>
          </w:p>
        </w:tc>
        <w:tc>
          <w:tcPr>
            <w:tcW w:w="1417" w:type="dxa"/>
            <w:vAlign w:val="center"/>
          </w:tcPr>
          <w:p w:rsidR="007D1990" w:rsidRPr="00311B53" w:rsidRDefault="009D2816" w:rsidP="00DF6C6D">
            <w:pPr>
              <w:jc w:val="center"/>
              <w:rPr>
                <w:sz w:val="20"/>
                <w:szCs w:val="20"/>
              </w:rPr>
            </w:pPr>
            <w:r w:rsidRPr="00311B53">
              <w:rPr>
                <w:sz w:val="20"/>
                <w:szCs w:val="20"/>
              </w:rPr>
              <w:t>-</w:t>
            </w:r>
          </w:p>
        </w:tc>
        <w:tc>
          <w:tcPr>
            <w:tcW w:w="1134" w:type="dxa"/>
            <w:vAlign w:val="center"/>
          </w:tcPr>
          <w:p w:rsidR="007D1990" w:rsidRPr="00311B53" w:rsidRDefault="009D2816" w:rsidP="00DF6C6D">
            <w:pPr>
              <w:jc w:val="center"/>
              <w:rPr>
                <w:sz w:val="20"/>
                <w:szCs w:val="20"/>
              </w:rPr>
            </w:pPr>
            <w:r w:rsidRPr="00311B53">
              <w:rPr>
                <w:sz w:val="20"/>
                <w:szCs w:val="20"/>
              </w:rPr>
              <w:t>-</w:t>
            </w:r>
          </w:p>
        </w:tc>
        <w:tc>
          <w:tcPr>
            <w:tcW w:w="962" w:type="dxa"/>
            <w:vAlign w:val="center"/>
          </w:tcPr>
          <w:p w:rsidR="007D1990" w:rsidRPr="00311B53" w:rsidRDefault="007D1990" w:rsidP="00DF6C6D">
            <w:pPr>
              <w:jc w:val="center"/>
              <w:rPr>
                <w:sz w:val="20"/>
                <w:szCs w:val="20"/>
              </w:rPr>
            </w:pPr>
            <w:r w:rsidRPr="00311B53">
              <w:rPr>
                <w:sz w:val="20"/>
                <w:szCs w:val="20"/>
              </w:rPr>
              <w:t>10</w:t>
            </w:r>
            <w:r w:rsidR="00103C98">
              <w:rPr>
                <w:sz w:val="20"/>
                <w:szCs w:val="20"/>
              </w:rPr>
              <w:t xml:space="preserve"> </w:t>
            </w:r>
            <w:r w:rsidRPr="00311B53">
              <w:rPr>
                <w:sz w:val="20"/>
                <w:szCs w:val="20"/>
              </w:rPr>
              <w:t>661,6</w:t>
            </w:r>
          </w:p>
        </w:tc>
      </w:tr>
      <w:tr w:rsidR="00045EEF" w:rsidRPr="00311B53" w:rsidTr="00103C98">
        <w:trPr>
          <w:trHeight w:val="20"/>
        </w:trPr>
        <w:tc>
          <w:tcPr>
            <w:tcW w:w="1668" w:type="dxa"/>
          </w:tcPr>
          <w:p w:rsidR="007D1990" w:rsidRPr="00311B53" w:rsidRDefault="007D1990" w:rsidP="00EB00D4">
            <w:pPr>
              <w:rPr>
                <w:sz w:val="20"/>
                <w:szCs w:val="20"/>
              </w:rPr>
            </w:pPr>
            <w:r w:rsidRPr="00311B53">
              <w:rPr>
                <w:sz w:val="20"/>
                <w:szCs w:val="20"/>
              </w:rPr>
              <w:t>в том числе бюджета:</w:t>
            </w:r>
            <w:r w:rsidR="00C90B8E" w:rsidRPr="00311B53">
              <w:rPr>
                <w:sz w:val="20"/>
                <w:szCs w:val="20"/>
              </w:rPr>
              <w:t xml:space="preserve"> </w:t>
            </w:r>
            <w:r w:rsidRPr="00311B53">
              <w:rPr>
                <w:sz w:val="20"/>
                <w:szCs w:val="20"/>
              </w:rPr>
              <w:t>федерального</w:t>
            </w:r>
          </w:p>
        </w:tc>
        <w:tc>
          <w:tcPr>
            <w:tcW w:w="992" w:type="dxa"/>
            <w:vAlign w:val="center"/>
          </w:tcPr>
          <w:p w:rsidR="007D1990" w:rsidRPr="00311B53" w:rsidRDefault="007D1990" w:rsidP="00DF6C6D">
            <w:pPr>
              <w:jc w:val="center"/>
              <w:rPr>
                <w:sz w:val="20"/>
                <w:szCs w:val="20"/>
              </w:rPr>
            </w:pPr>
            <w:r w:rsidRPr="00311B53">
              <w:rPr>
                <w:sz w:val="20"/>
                <w:szCs w:val="20"/>
              </w:rPr>
              <w:t>4</w:t>
            </w:r>
            <w:r w:rsidR="00103C98">
              <w:rPr>
                <w:sz w:val="20"/>
                <w:szCs w:val="20"/>
              </w:rPr>
              <w:t xml:space="preserve"> </w:t>
            </w:r>
            <w:r w:rsidRPr="00311B53">
              <w:rPr>
                <w:sz w:val="20"/>
                <w:szCs w:val="20"/>
              </w:rPr>
              <w:t>1850,4</w:t>
            </w:r>
          </w:p>
        </w:tc>
        <w:tc>
          <w:tcPr>
            <w:tcW w:w="1276" w:type="dxa"/>
            <w:vAlign w:val="center"/>
          </w:tcPr>
          <w:p w:rsidR="007D1990" w:rsidRPr="00311B53" w:rsidRDefault="007D1990" w:rsidP="00DF6C6D">
            <w:pPr>
              <w:jc w:val="center"/>
              <w:rPr>
                <w:sz w:val="20"/>
                <w:szCs w:val="20"/>
              </w:rPr>
            </w:pPr>
            <w:r w:rsidRPr="00311B53">
              <w:rPr>
                <w:sz w:val="20"/>
                <w:szCs w:val="20"/>
              </w:rPr>
              <w:t>3</w:t>
            </w:r>
            <w:r w:rsidR="00103C98">
              <w:rPr>
                <w:sz w:val="20"/>
                <w:szCs w:val="20"/>
              </w:rPr>
              <w:t xml:space="preserve"> </w:t>
            </w:r>
            <w:r w:rsidRPr="00311B53">
              <w:rPr>
                <w:sz w:val="20"/>
                <w:szCs w:val="20"/>
              </w:rPr>
              <w:t>1188,8</w:t>
            </w:r>
          </w:p>
        </w:tc>
        <w:tc>
          <w:tcPr>
            <w:tcW w:w="1134" w:type="dxa"/>
            <w:vAlign w:val="center"/>
          </w:tcPr>
          <w:p w:rsidR="007D1990" w:rsidRPr="00311B53" w:rsidRDefault="007D1990" w:rsidP="00DF6C6D">
            <w:pPr>
              <w:jc w:val="center"/>
              <w:rPr>
                <w:sz w:val="20"/>
                <w:szCs w:val="20"/>
              </w:rPr>
            </w:pPr>
            <w:r w:rsidRPr="00311B53">
              <w:rPr>
                <w:sz w:val="20"/>
                <w:szCs w:val="20"/>
              </w:rPr>
              <w:t>21</w:t>
            </w:r>
            <w:r w:rsidR="00103C98">
              <w:rPr>
                <w:sz w:val="20"/>
                <w:szCs w:val="20"/>
              </w:rPr>
              <w:t xml:space="preserve"> </w:t>
            </w:r>
            <w:r w:rsidRPr="00311B53">
              <w:rPr>
                <w:sz w:val="20"/>
                <w:szCs w:val="20"/>
              </w:rPr>
              <w:t>571,0</w:t>
            </w:r>
          </w:p>
        </w:tc>
        <w:tc>
          <w:tcPr>
            <w:tcW w:w="992" w:type="dxa"/>
            <w:vAlign w:val="center"/>
          </w:tcPr>
          <w:p w:rsidR="007D1990" w:rsidRPr="00311B53" w:rsidRDefault="007D1990" w:rsidP="00DF6C6D">
            <w:pPr>
              <w:jc w:val="center"/>
              <w:rPr>
                <w:sz w:val="20"/>
                <w:szCs w:val="20"/>
              </w:rPr>
            </w:pPr>
            <w:r w:rsidRPr="00311B53">
              <w:rPr>
                <w:sz w:val="20"/>
                <w:szCs w:val="20"/>
              </w:rPr>
              <w:t>9617,8</w:t>
            </w:r>
          </w:p>
        </w:tc>
        <w:tc>
          <w:tcPr>
            <w:tcW w:w="1417" w:type="dxa"/>
            <w:vAlign w:val="center"/>
          </w:tcPr>
          <w:p w:rsidR="007D1990" w:rsidRPr="00311B53" w:rsidRDefault="009D2816" w:rsidP="00DF6C6D">
            <w:pPr>
              <w:jc w:val="center"/>
              <w:rPr>
                <w:sz w:val="20"/>
                <w:szCs w:val="20"/>
              </w:rPr>
            </w:pPr>
            <w:r w:rsidRPr="00311B53">
              <w:rPr>
                <w:sz w:val="20"/>
                <w:szCs w:val="20"/>
              </w:rPr>
              <w:t>-</w:t>
            </w:r>
          </w:p>
        </w:tc>
        <w:tc>
          <w:tcPr>
            <w:tcW w:w="1134" w:type="dxa"/>
            <w:vAlign w:val="center"/>
          </w:tcPr>
          <w:p w:rsidR="007D1990" w:rsidRPr="00311B53" w:rsidRDefault="009D2816" w:rsidP="00DF6C6D">
            <w:pPr>
              <w:jc w:val="center"/>
              <w:rPr>
                <w:sz w:val="20"/>
                <w:szCs w:val="20"/>
              </w:rPr>
            </w:pPr>
            <w:r w:rsidRPr="00311B53">
              <w:rPr>
                <w:sz w:val="20"/>
                <w:szCs w:val="20"/>
              </w:rPr>
              <w:t>-</w:t>
            </w:r>
          </w:p>
        </w:tc>
        <w:tc>
          <w:tcPr>
            <w:tcW w:w="962" w:type="dxa"/>
            <w:vAlign w:val="center"/>
          </w:tcPr>
          <w:p w:rsidR="007D1990" w:rsidRPr="00311B53" w:rsidRDefault="007D1990" w:rsidP="00DF6C6D">
            <w:pPr>
              <w:jc w:val="center"/>
              <w:rPr>
                <w:sz w:val="20"/>
                <w:szCs w:val="20"/>
              </w:rPr>
            </w:pPr>
            <w:r w:rsidRPr="00311B53">
              <w:rPr>
                <w:sz w:val="20"/>
                <w:szCs w:val="20"/>
              </w:rPr>
              <w:t>10</w:t>
            </w:r>
            <w:r w:rsidR="00103C98">
              <w:rPr>
                <w:sz w:val="20"/>
                <w:szCs w:val="20"/>
              </w:rPr>
              <w:t xml:space="preserve"> </w:t>
            </w:r>
            <w:r w:rsidRPr="00311B53">
              <w:rPr>
                <w:sz w:val="20"/>
                <w:szCs w:val="20"/>
              </w:rPr>
              <w:t>661,6</w:t>
            </w:r>
          </w:p>
        </w:tc>
      </w:tr>
      <w:tr w:rsidR="009D2816" w:rsidRPr="00311B53" w:rsidTr="00103C98">
        <w:trPr>
          <w:trHeight w:val="20"/>
        </w:trPr>
        <w:tc>
          <w:tcPr>
            <w:tcW w:w="1668" w:type="dxa"/>
          </w:tcPr>
          <w:p w:rsidR="009D2816" w:rsidRPr="00311B53" w:rsidRDefault="009D2816" w:rsidP="00EB00D4">
            <w:pPr>
              <w:rPr>
                <w:sz w:val="20"/>
                <w:szCs w:val="20"/>
              </w:rPr>
            </w:pPr>
            <w:r w:rsidRPr="00311B53">
              <w:rPr>
                <w:sz w:val="20"/>
                <w:szCs w:val="20"/>
              </w:rPr>
              <w:t>субъекта РФ</w:t>
            </w:r>
          </w:p>
        </w:tc>
        <w:tc>
          <w:tcPr>
            <w:tcW w:w="992" w:type="dxa"/>
            <w:vAlign w:val="center"/>
          </w:tcPr>
          <w:p w:rsidR="009D2816" w:rsidRPr="00311B53" w:rsidRDefault="009D2816" w:rsidP="00DF6C6D">
            <w:pPr>
              <w:jc w:val="center"/>
              <w:rPr>
                <w:sz w:val="20"/>
                <w:szCs w:val="20"/>
              </w:rPr>
            </w:pPr>
            <w:r w:rsidRPr="00311B53">
              <w:rPr>
                <w:sz w:val="20"/>
                <w:szCs w:val="20"/>
              </w:rPr>
              <w:t>-</w:t>
            </w:r>
          </w:p>
        </w:tc>
        <w:tc>
          <w:tcPr>
            <w:tcW w:w="1276" w:type="dxa"/>
            <w:vAlign w:val="center"/>
          </w:tcPr>
          <w:p w:rsidR="009D2816" w:rsidRPr="00311B53" w:rsidRDefault="009D2816" w:rsidP="00DF6C6D">
            <w:pPr>
              <w:jc w:val="center"/>
              <w:rPr>
                <w:sz w:val="20"/>
                <w:szCs w:val="20"/>
              </w:rPr>
            </w:pPr>
            <w:r w:rsidRPr="00311B53">
              <w:rPr>
                <w:sz w:val="20"/>
                <w:szCs w:val="20"/>
              </w:rPr>
              <w:t>-</w:t>
            </w:r>
          </w:p>
        </w:tc>
        <w:tc>
          <w:tcPr>
            <w:tcW w:w="1134" w:type="dxa"/>
            <w:vAlign w:val="center"/>
          </w:tcPr>
          <w:p w:rsidR="009D2816" w:rsidRPr="00311B53" w:rsidRDefault="009D2816" w:rsidP="00DF6C6D">
            <w:pPr>
              <w:jc w:val="center"/>
              <w:rPr>
                <w:sz w:val="20"/>
                <w:szCs w:val="20"/>
              </w:rPr>
            </w:pPr>
            <w:r w:rsidRPr="00311B53">
              <w:rPr>
                <w:sz w:val="20"/>
                <w:szCs w:val="20"/>
              </w:rPr>
              <w:t>-</w:t>
            </w:r>
          </w:p>
        </w:tc>
        <w:tc>
          <w:tcPr>
            <w:tcW w:w="992" w:type="dxa"/>
            <w:vAlign w:val="center"/>
          </w:tcPr>
          <w:p w:rsidR="009D2816" w:rsidRPr="00311B53" w:rsidRDefault="009D2816" w:rsidP="00DF6C6D">
            <w:pPr>
              <w:jc w:val="center"/>
              <w:rPr>
                <w:sz w:val="20"/>
                <w:szCs w:val="20"/>
              </w:rPr>
            </w:pPr>
            <w:r w:rsidRPr="00311B53">
              <w:rPr>
                <w:sz w:val="20"/>
                <w:szCs w:val="20"/>
              </w:rPr>
              <w:t>-</w:t>
            </w:r>
          </w:p>
        </w:tc>
        <w:tc>
          <w:tcPr>
            <w:tcW w:w="1417" w:type="dxa"/>
            <w:vAlign w:val="center"/>
          </w:tcPr>
          <w:p w:rsidR="009D2816" w:rsidRPr="00311B53" w:rsidRDefault="009D2816" w:rsidP="00DF6C6D">
            <w:pPr>
              <w:jc w:val="center"/>
              <w:rPr>
                <w:sz w:val="20"/>
                <w:szCs w:val="20"/>
              </w:rPr>
            </w:pPr>
            <w:r w:rsidRPr="00311B53">
              <w:rPr>
                <w:sz w:val="20"/>
                <w:szCs w:val="20"/>
              </w:rPr>
              <w:t>-</w:t>
            </w:r>
          </w:p>
        </w:tc>
        <w:tc>
          <w:tcPr>
            <w:tcW w:w="1134" w:type="dxa"/>
            <w:vAlign w:val="center"/>
          </w:tcPr>
          <w:p w:rsidR="009D2816" w:rsidRPr="00311B53" w:rsidRDefault="009D2816" w:rsidP="00DF6C6D">
            <w:pPr>
              <w:jc w:val="center"/>
              <w:rPr>
                <w:sz w:val="20"/>
                <w:szCs w:val="20"/>
              </w:rPr>
            </w:pPr>
            <w:r w:rsidRPr="00311B53">
              <w:rPr>
                <w:sz w:val="20"/>
                <w:szCs w:val="20"/>
              </w:rPr>
              <w:t>-</w:t>
            </w:r>
          </w:p>
        </w:tc>
        <w:tc>
          <w:tcPr>
            <w:tcW w:w="962" w:type="dxa"/>
            <w:vAlign w:val="center"/>
          </w:tcPr>
          <w:p w:rsidR="009D2816" w:rsidRPr="00311B53" w:rsidRDefault="009D2816" w:rsidP="00DF6C6D">
            <w:pPr>
              <w:jc w:val="center"/>
              <w:rPr>
                <w:sz w:val="20"/>
                <w:szCs w:val="20"/>
              </w:rPr>
            </w:pPr>
            <w:r w:rsidRPr="00311B53">
              <w:rPr>
                <w:sz w:val="20"/>
                <w:szCs w:val="20"/>
              </w:rPr>
              <w:t>-</w:t>
            </w:r>
          </w:p>
        </w:tc>
      </w:tr>
      <w:tr w:rsidR="009D2816" w:rsidRPr="00311B53" w:rsidTr="00103C98">
        <w:trPr>
          <w:trHeight w:val="20"/>
        </w:trPr>
        <w:tc>
          <w:tcPr>
            <w:tcW w:w="1668" w:type="dxa"/>
          </w:tcPr>
          <w:p w:rsidR="009D2816" w:rsidRPr="00311B53" w:rsidRDefault="009D2816" w:rsidP="00EB00D4">
            <w:pPr>
              <w:rPr>
                <w:sz w:val="20"/>
                <w:szCs w:val="20"/>
              </w:rPr>
            </w:pPr>
            <w:r w:rsidRPr="00311B53">
              <w:rPr>
                <w:sz w:val="20"/>
                <w:szCs w:val="20"/>
              </w:rPr>
              <w:t xml:space="preserve">местного </w:t>
            </w:r>
          </w:p>
        </w:tc>
        <w:tc>
          <w:tcPr>
            <w:tcW w:w="992" w:type="dxa"/>
            <w:vAlign w:val="center"/>
          </w:tcPr>
          <w:p w:rsidR="009D2816" w:rsidRPr="00311B53" w:rsidRDefault="009D2816" w:rsidP="00DF6C6D">
            <w:pPr>
              <w:jc w:val="center"/>
              <w:rPr>
                <w:sz w:val="20"/>
                <w:szCs w:val="20"/>
              </w:rPr>
            </w:pPr>
            <w:r w:rsidRPr="00311B53">
              <w:rPr>
                <w:sz w:val="20"/>
                <w:szCs w:val="20"/>
              </w:rPr>
              <w:t>-</w:t>
            </w:r>
          </w:p>
        </w:tc>
        <w:tc>
          <w:tcPr>
            <w:tcW w:w="1276" w:type="dxa"/>
            <w:vAlign w:val="center"/>
          </w:tcPr>
          <w:p w:rsidR="009D2816" w:rsidRPr="00311B53" w:rsidRDefault="009D2816" w:rsidP="00DF6C6D">
            <w:pPr>
              <w:jc w:val="center"/>
              <w:rPr>
                <w:sz w:val="20"/>
                <w:szCs w:val="20"/>
              </w:rPr>
            </w:pPr>
            <w:r w:rsidRPr="00311B53">
              <w:rPr>
                <w:sz w:val="20"/>
                <w:szCs w:val="20"/>
              </w:rPr>
              <w:t>-</w:t>
            </w:r>
          </w:p>
        </w:tc>
        <w:tc>
          <w:tcPr>
            <w:tcW w:w="1134" w:type="dxa"/>
            <w:vAlign w:val="center"/>
          </w:tcPr>
          <w:p w:rsidR="009D2816" w:rsidRPr="00311B53" w:rsidRDefault="009D2816" w:rsidP="00DF6C6D">
            <w:pPr>
              <w:jc w:val="center"/>
              <w:rPr>
                <w:sz w:val="20"/>
                <w:szCs w:val="20"/>
              </w:rPr>
            </w:pPr>
            <w:r w:rsidRPr="00311B53">
              <w:rPr>
                <w:sz w:val="20"/>
                <w:szCs w:val="20"/>
              </w:rPr>
              <w:t>-</w:t>
            </w:r>
          </w:p>
        </w:tc>
        <w:tc>
          <w:tcPr>
            <w:tcW w:w="992" w:type="dxa"/>
            <w:vAlign w:val="center"/>
          </w:tcPr>
          <w:p w:rsidR="009D2816" w:rsidRPr="00311B53" w:rsidRDefault="009D2816" w:rsidP="00DF6C6D">
            <w:pPr>
              <w:jc w:val="center"/>
              <w:rPr>
                <w:sz w:val="20"/>
                <w:szCs w:val="20"/>
              </w:rPr>
            </w:pPr>
            <w:r w:rsidRPr="00311B53">
              <w:rPr>
                <w:sz w:val="20"/>
                <w:szCs w:val="20"/>
              </w:rPr>
              <w:t>-</w:t>
            </w:r>
          </w:p>
        </w:tc>
        <w:tc>
          <w:tcPr>
            <w:tcW w:w="1417" w:type="dxa"/>
            <w:vAlign w:val="center"/>
          </w:tcPr>
          <w:p w:rsidR="009D2816" w:rsidRPr="00311B53" w:rsidRDefault="009D2816" w:rsidP="00DF6C6D">
            <w:pPr>
              <w:jc w:val="center"/>
              <w:rPr>
                <w:sz w:val="20"/>
                <w:szCs w:val="20"/>
              </w:rPr>
            </w:pPr>
            <w:r w:rsidRPr="00311B53">
              <w:rPr>
                <w:sz w:val="20"/>
                <w:szCs w:val="20"/>
              </w:rPr>
              <w:t>-</w:t>
            </w:r>
          </w:p>
        </w:tc>
        <w:tc>
          <w:tcPr>
            <w:tcW w:w="1134" w:type="dxa"/>
            <w:vAlign w:val="center"/>
          </w:tcPr>
          <w:p w:rsidR="009D2816" w:rsidRPr="00311B53" w:rsidRDefault="009D2816" w:rsidP="00DF6C6D">
            <w:pPr>
              <w:jc w:val="center"/>
              <w:rPr>
                <w:sz w:val="20"/>
                <w:szCs w:val="20"/>
              </w:rPr>
            </w:pPr>
            <w:r w:rsidRPr="00311B53">
              <w:rPr>
                <w:sz w:val="20"/>
                <w:szCs w:val="20"/>
              </w:rPr>
              <w:t>-</w:t>
            </w:r>
          </w:p>
        </w:tc>
        <w:tc>
          <w:tcPr>
            <w:tcW w:w="962" w:type="dxa"/>
            <w:vAlign w:val="center"/>
          </w:tcPr>
          <w:p w:rsidR="009D2816" w:rsidRPr="00311B53" w:rsidRDefault="009D2816" w:rsidP="00DF6C6D">
            <w:pPr>
              <w:jc w:val="center"/>
              <w:rPr>
                <w:sz w:val="20"/>
                <w:szCs w:val="20"/>
              </w:rPr>
            </w:pPr>
            <w:r w:rsidRPr="00311B53">
              <w:rPr>
                <w:sz w:val="20"/>
                <w:szCs w:val="20"/>
              </w:rPr>
              <w:t>-</w:t>
            </w:r>
          </w:p>
        </w:tc>
      </w:tr>
      <w:tr w:rsidR="009D2816" w:rsidRPr="00311B53" w:rsidTr="00103C98">
        <w:trPr>
          <w:trHeight w:val="20"/>
        </w:trPr>
        <w:tc>
          <w:tcPr>
            <w:tcW w:w="1668" w:type="dxa"/>
          </w:tcPr>
          <w:p w:rsidR="009D2816" w:rsidRPr="00311B53" w:rsidRDefault="009D2816" w:rsidP="00EB00D4">
            <w:pPr>
              <w:rPr>
                <w:sz w:val="20"/>
                <w:szCs w:val="20"/>
              </w:rPr>
            </w:pPr>
            <w:r w:rsidRPr="00311B53">
              <w:rPr>
                <w:sz w:val="20"/>
                <w:szCs w:val="20"/>
              </w:rPr>
              <w:t>организаций</w:t>
            </w:r>
          </w:p>
        </w:tc>
        <w:tc>
          <w:tcPr>
            <w:tcW w:w="992" w:type="dxa"/>
            <w:vAlign w:val="center"/>
          </w:tcPr>
          <w:p w:rsidR="009D2816" w:rsidRPr="00311B53" w:rsidRDefault="009D2816" w:rsidP="00DF6C6D">
            <w:pPr>
              <w:jc w:val="center"/>
              <w:rPr>
                <w:sz w:val="20"/>
                <w:szCs w:val="20"/>
              </w:rPr>
            </w:pPr>
            <w:r w:rsidRPr="00311B53">
              <w:rPr>
                <w:sz w:val="20"/>
                <w:szCs w:val="20"/>
              </w:rPr>
              <w:t>-</w:t>
            </w:r>
          </w:p>
        </w:tc>
        <w:tc>
          <w:tcPr>
            <w:tcW w:w="1276" w:type="dxa"/>
            <w:vAlign w:val="center"/>
          </w:tcPr>
          <w:p w:rsidR="009D2816" w:rsidRPr="00311B53" w:rsidRDefault="009D2816" w:rsidP="00DF6C6D">
            <w:pPr>
              <w:jc w:val="center"/>
              <w:rPr>
                <w:sz w:val="20"/>
                <w:szCs w:val="20"/>
              </w:rPr>
            </w:pPr>
            <w:r w:rsidRPr="00311B53">
              <w:rPr>
                <w:sz w:val="20"/>
                <w:szCs w:val="20"/>
              </w:rPr>
              <w:t>-</w:t>
            </w:r>
          </w:p>
        </w:tc>
        <w:tc>
          <w:tcPr>
            <w:tcW w:w="1134" w:type="dxa"/>
            <w:vAlign w:val="center"/>
          </w:tcPr>
          <w:p w:rsidR="009D2816" w:rsidRPr="00311B53" w:rsidRDefault="009D2816" w:rsidP="00DF6C6D">
            <w:pPr>
              <w:jc w:val="center"/>
              <w:rPr>
                <w:sz w:val="20"/>
                <w:szCs w:val="20"/>
              </w:rPr>
            </w:pPr>
            <w:r w:rsidRPr="00311B53">
              <w:rPr>
                <w:sz w:val="20"/>
                <w:szCs w:val="20"/>
              </w:rPr>
              <w:t>-</w:t>
            </w:r>
          </w:p>
        </w:tc>
        <w:tc>
          <w:tcPr>
            <w:tcW w:w="992" w:type="dxa"/>
            <w:vAlign w:val="center"/>
          </w:tcPr>
          <w:p w:rsidR="009D2816" w:rsidRPr="00311B53" w:rsidRDefault="009D2816" w:rsidP="00DF6C6D">
            <w:pPr>
              <w:jc w:val="center"/>
              <w:rPr>
                <w:sz w:val="20"/>
                <w:szCs w:val="20"/>
              </w:rPr>
            </w:pPr>
            <w:r w:rsidRPr="00311B53">
              <w:rPr>
                <w:sz w:val="20"/>
                <w:szCs w:val="20"/>
              </w:rPr>
              <w:t>-</w:t>
            </w:r>
          </w:p>
        </w:tc>
        <w:tc>
          <w:tcPr>
            <w:tcW w:w="1417" w:type="dxa"/>
            <w:vAlign w:val="center"/>
          </w:tcPr>
          <w:p w:rsidR="009D2816" w:rsidRPr="00311B53" w:rsidRDefault="009D2816" w:rsidP="00DF6C6D">
            <w:pPr>
              <w:jc w:val="center"/>
              <w:rPr>
                <w:sz w:val="20"/>
                <w:szCs w:val="20"/>
              </w:rPr>
            </w:pPr>
            <w:r w:rsidRPr="00311B53">
              <w:rPr>
                <w:sz w:val="20"/>
                <w:szCs w:val="20"/>
              </w:rPr>
              <w:t>-</w:t>
            </w:r>
          </w:p>
        </w:tc>
        <w:tc>
          <w:tcPr>
            <w:tcW w:w="1134" w:type="dxa"/>
            <w:vAlign w:val="center"/>
          </w:tcPr>
          <w:p w:rsidR="009D2816" w:rsidRPr="00311B53" w:rsidRDefault="009D2816" w:rsidP="00DF6C6D">
            <w:pPr>
              <w:jc w:val="center"/>
              <w:rPr>
                <w:sz w:val="20"/>
                <w:szCs w:val="20"/>
              </w:rPr>
            </w:pPr>
            <w:r w:rsidRPr="00311B53">
              <w:rPr>
                <w:sz w:val="20"/>
                <w:szCs w:val="20"/>
              </w:rPr>
              <w:t>-</w:t>
            </w:r>
          </w:p>
        </w:tc>
        <w:tc>
          <w:tcPr>
            <w:tcW w:w="962" w:type="dxa"/>
            <w:vAlign w:val="center"/>
          </w:tcPr>
          <w:p w:rsidR="009D2816" w:rsidRPr="00311B53" w:rsidRDefault="009D2816" w:rsidP="00DF6C6D">
            <w:pPr>
              <w:jc w:val="center"/>
              <w:rPr>
                <w:sz w:val="20"/>
                <w:szCs w:val="20"/>
              </w:rPr>
            </w:pPr>
            <w:r w:rsidRPr="00311B53">
              <w:rPr>
                <w:sz w:val="20"/>
                <w:szCs w:val="20"/>
              </w:rPr>
              <w:t>-</w:t>
            </w:r>
          </w:p>
        </w:tc>
      </w:tr>
      <w:tr w:rsidR="00045EEF" w:rsidRPr="00311B53" w:rsidTr="00103C98">
        <w:trPr>
          <w:trHeight w:val="20"/>
        </w:trPr>
        <w:tc>
          <w:tcPr>
            <w:tcW w:w="1668" w:type="dxa"/>
          </w:tcPr>
          <w:p w:rsidR="007D1990" w:rsidRPr="00311B53" w:rsidRDefault="007D1990" w:rsidP="00EB00D4">
            <w:pPr>
              <w:rPr>
                <w:sz w:val="20"/>
                <w:szCs w:val="20"/>
              </w:rPr>
            </w:pPr>
            <w:r w:rsidRPr="00311B53">
              <w:rPr>
                <w:sz w:val="20"/>
                <w:szCs w:val="20"/>
              </w:rPr>
              <w:t>населения</w:t>
            </w:r>
          </w:p>
        </w:tc>
        <w:tc>
          <w:tcPr>
            <w:tcW w:w="992" w:type="dxa"/>
            <w:vAlign w:val="center"/>
          </w:tcPr>
          <w:p w:rsidR="007D1990" w:rsidRPr="00311B53" w:rsidRDefault="007D1990" w:rsidP="00DF6C6D">
            <w:pPr>
              <w:jc w:val="center"/>
              <w:rPr>
                <w:sz w:val="20"/>
                <w:szCs w:val="20"/>
              </w:rPr>
            </w:pPr>
            <w:r w:rsidRPr="00311B53">
              <w:rPr>
                <w:sz w:val="20"/>
                <w:szCs w:val="20"/>
              </w:rPr>
              <w:t>3</w:t>
            </w:r>
            <w:r w:rsidR="00103C98">
              <w:rPr>
                <w:sz w:val="20"/>
                <w:szCs w:val="20"/>
              </w:rPr>
              <w:t xml:space="preserve"> </w:t>
            </w:r>
            <w:r w:rsidRPr="00311B53">
              <w:rPr>
                <w:sz w:val="20"/>
                <w:szCs w:val="20"/>
              </w:rPr>
              <w:t>9183,0</w:t>
            </w:r>
          </w:p>
        </w:tc>
        <w:tc>
          <w:tcPr>
            <w:tcW w:w="1276" w:type="dxa"/>
            <w:vAlign w:val="center"/>
          </w:tcPr>
          <w:p w:rsidR="007D1990" w:rsidRPr="00311B53" w:rsidRDefault="007D1990" w:rsidP="00DF6C6D">
            <w:pPr>
              <w:jc w:val="center"/>
              <w:rPr>
                <w:sz w:val="20"/>
                <w:szCs w:val="20"/>
              </w:rPr>
            </w:pPr>
            <w:r w:rsidRPr="00311B53">
              <w:rPr>
                <w:sz w:val="20"/>
                <w:szCs w:val="20"/>
              </w:rPr>
              <w:t>3</w:t>
            </w:r>
            <w:r w:rsidR="00103C98">
              <w:rPr>
                <w:sz w:val="20"/>
                <w:szCs w:val="20"/>
              </w:rPr>
              <w:t xml:space="preserve"> </w:t>
            </w:r>
            <w:r w:rsidRPr="00311B53">
              <w:rPr>
                <w:sz w:val="20"/>
                <w:szCs w:val="20"/>
              </w:rPr>
              <w:t>8394,3</w:t>
            </w:r>
          </w:p>
        </w:tc>
        <w:tc>
          <w:tcPr>
            <w:tcW w:w="1134" w:type="dxa"/>
            <w:vAlign w:val="center"/>
          </w:tcPr>
          <w:p w:rsidR="007D1990" w:rsidRPr="00311B53" w:rsidRDefault="007D1990" w:rsidP="00DF6C6D">
            <w:pPr>
              <w:jc w:val="center"/>
              <w:rPr>
                <w:sz w:val="20"/>
                <w:szCs w:val="20"/>
              </w:rPr>
            </w:pPr>
            <w:r w:rsidRPr="00311B53">
              <w:rPr>
                <w:sz w:val="20"/>
                <w:szCs w:val="20"/>
              </w:rPr>
              <w:t>30</w:t>
            </w:r>
            <w:r w:rsidR="00103C98">
              <w:rPr>
                <w:sz w:val="20"/>
                <w:szCs w:val="20"/>
              </w:rPr>
              <w:t xml:space="preserve"> </w:t>
            </w:r>
            <w:r w:rsidRPr="00311B53">
              <w:rPr>
                <w:sz w:val="20"/>
                <w:szCs w:val="20"/>
              </w:rPr>
              <w:t>793,0</w:t>
            </w:r>
          </w:p>
        </w:tc>
        <w:tc>
          <w:tcPr>
            <w:tcW w:w="992" w:type="dxa"/>
            <w:vAlign w:val="center"/>
          </w:tcPr>
          <w:p w:rsidR="007D1990" w:rsidRPr="00311B53" w:rsidRDefault="007D1990" w:rsidP="00DF6C6D">
            <w:pPr>
              <w:jc w:val="center"/>
              <w:rPr>
                <w:sz w:val="20"/>
                <w:szCs w:val="20"/>
              </w:rPr>
            </w:pPr>
            <w:r w:rsidRPr="00311B53">
              <w:rPr>
                <w:sz w:val="20"/>
                <w:szCs w:val="20"/>
              </w:rPr>
              <w:t>7</w:t>
            </w:r>
            <w:r w:rsidR="00103C98">
              <w:rPr>
                <w:sz w:val="20"/>
                <w:szCs w:val="20"/>
              </w:rPr>
              <w:t xml:space="preserve"> </w:t>
            </w:r>
            <w:r w:rsidRPr="00311B53">
              <w:rPr>
                <w:sz w:val="20"/>
                <w:szCs w:val="20"/>
              </w:rPr>
              <w:t>560,8</w:t>
            </w:r>
          </w:p>
        </w:tc>
        <w:tc>
          <w:tcPr>
            <w:tcW w:w="1417" w:type="dxa"/>
            <w:vAlign w:val="center"/>
          </w:tcPr>
          <w:p w:rsidR="007D1990" w:rsidRPr="00311B53" w:rsidRDefault="007D1990" w:rsidP="00DF6C6D">
            <w:pPr>
              <w:jc w:val="center"/>
              <w:rPr>
                <w:sz w:val="20"/>
                <w:szCs w:val="20"/>
              </w:rPr>
            </w:pPr>
            <w:r w:rsidRPr="00311B53">
              <w:rPr>
                <w:sz w:val="20"/>
                <w:szCs w:val="20"/>
              </w:rPr>
              <w:t>40,5</w:t>
            </w:r>
          </w:p>
        </w:tc>
        <w:tc>
          <w:tcPr>
            <w:tcW w:w="1134" w:type="dxa"/>
            <w:vAlign w:val="center"/>
          </w:tcPr>
          <w:p w:rsidR="007D1990" w:rsidRPr="00311B53" w:rsidRDefault="007D1990" w:rsidP="00DF6C6D">
            <w:pPr>
              <w:jc w:val="center"/>
              <w:rPr>
                <w:sz w:val="20"/>
                <w:szCs w:val="20"/>
              </w:rPr>
            </w:pPr>
            <w:r w:rsidRPr="00311B53">
              <w:rPr>
                <w:sz w:val="20"/>
                <w:szCs w:val="20"/>
              </w:rPr>
              <w:t>788,7</w:t>
            </w:r>
          </w:p>
        </w:tc>
        <w:tc>
          <w:tcPr>
            <w:tcW w:w="962" w:type="dxa"/>
            <w:vAlign w:val="center"/>
          </w:tcPr>
          <w:p w:rsidR="007D1990" w:rsidRPr="00311B53" w:rsidRDefault="007D1990" w:rsidP="00DF6C6D">
            <w:pPr>
              <w:jc w:val="center"/>
              <w:rPr>
                <w:sz w:val="20"/>
                <w:szCs w:val="20"/>
              </w:rPr>
            </w:pPr>
          </w:p>
        </w:tc>
      </w:tr>
      <w:tr w:rsidR="009D2816" w:rsidRPr="00311B53" w:rsidTr="00103C98">
        <w:trPr>
          <w:trHeight w:val="20"/>
        </w:trPr>
        <w:tc>
          <w:tcPr>
            <w:tcW w:w="1668" w:type="dxa"/>
          </w:tcPr>
          <w:p w:rsidR="009D2816" w:rsidRPr="00311B53" w:rsidRDefault="009D2816" w:rsidP="00EB00D4">
            <w:pPr>
              <w:rPr>
                <w:sz w:val="20"/>
                <w:szCs w:val="20"/>
              </w:rPr>
            </w:pPr>
            <w:r w:rsidRPr="00311B53">
              <w:rPr>
                <w:sz w:val="20"/>
                <w:szCs w:val="20"/>
              </w:rPr>
              <w:t>внебюджетных фондов</w:t>
            </w:r>
          </w:p>
        </w:tc>
        <w:tc>
          <w:tcPr>
            <w:tcW w:w="992" w:type="dxa"/>
            <w:vAlign w:val="center"/>
          </w:tcPr>
          <w:p w:rsidR="009D2816" w:rsidRPr="00311B53" w:rsidRDefault="009D2816" w:rsidP="00DF6C6D">
            <w:pPr>
              <w:jc w:val="center"/>
              <w:rPr>
                <w:sz w:val="20"/>
                <w:szCs w:val="20"/>
              </w:rPr>
            </w:pPr>
            <w:r w:rsidRPr="00311B53">
              <w:rPr>
                <w:sz w:val="20"/>
                <w:szCs w:val="20"/>
              </w:rPr>
              <w:t>-</w:t>
            </w:r>
          </w:p>
        </w:tc>
        <w:tc>
          <w:tcPr>
            <w:tcW w:w="1276" w:type="dxa"/>
            <w:vAlign w:val="center"/>
          </w:tcPr>
          <w:p w:rsidR="009D2816" w:rsidRPr="00311B53" w:rsidRDefault="009D2816" w:rsidP="00DF6C6D">
            <w:pPr>
              <w:jc w:val="center"/>
              <w:rPr>
                <w:sz w:val="20"/>
                <w:szCs w:val="20"/>
              </w:rPr>
            </w:pPr>
            <w:r w:rsidRPr="00311B53">
              <w:rPr>
                <w:sz w:val="20"/>
                <w:szCs w:val="20"/>
              </w:rPr>
              <w:t>-</w:t>
            </w:r>
          </w:p>
        </w:tc>
        <w:tc>
          <w:tcPr>
            <w:tcW w:w="1134" w:type="dxa"/>
            <w:vAlign w:val="center"/>
          </w:tcPr>
          <w:p w:rsidR="009D2816" w:rsidRPr="00311B53" w:rsidRDefault="009D2816" w:rsidP="00DF6C6D">
            <w:pPr>
              <w:jc w:val="center"/>
              <w:rPr>
                <w:sz w:val="20"/>
                <w:szCs w:val="20"/>
              </w:rPr>
            </w:pPr>
            <w:r w:rsidRPr="00311B53">
              <w:rPr>
                <w:sz w:val="20"/>
                <w:szCs w:val="20"/>
              </w:rPr>
              <w:t>-</w:t>
            </w:r>
          </w:p>
        </w:tc>
        <w:tc>
          <w:tcPr>
            <w:tcW w:w="992" w:type="dxa"/>
            <w:vAlign w:val="center"/>
          </w:tcPr>
          <w:p w:rsidR="009D2816" w:rsidRPr="00311B53" w:rsidRDefault="009D2816" w:rsidP="00DF6C6D">
            <w:pPr>
              <w:jc w:val="center"/>
              <w:rPr>
                <w:sz w:val="20"/>
                <w:szCs w:val="20"/>
              </w:rPr>
            </w:pPr>
            <w:r w:rsidRPr="00311B53">
              <w:rPr>
                <w:sz w:val="20"/>
                <w:szCs w:val="20"/>
              </w:rPr>
              <w:t>-</w:t>
            </w:r>
          </w:p>
        </w:tc>
        <w:tc>
          <w:tcPr>
            <w:tcW w:w="1417" w:type="dxa"/>
            <w:vAlign w:val="center"/>
          </w:tcPr>
          <w:p w:rsidR="009D2816" w:rsidRPr="00311B53" w:rsidRDefault="009D2816" w:rsidP="00DF6C6D">
            <w:pPr>
              <w:jc w:val="center"/>
              <w:rPr>
                <w:sz w:val="20"/>
                <w:szCs w:val="20"/>
              </w:rPr>
            </w:pPr>
            <w:r w:rsidRPr="00311B53">
              <w:rPr>
                <w:sz w:val="20"/>
                <w:szCs w:val="20"/>
              </w:rPr>
              <w:t>-</w:t>
            </w:r>
          </w:p>
        </w:tc>
        <w:tc>
          <w:tcPr>
            <w:tcW w:w="1134" w:type="dxa"/>
            <w:vAlign w:val="center"/>
          </w:tcPr>
          <w:p w:rsidR="009D2816" w:rsidRPr="00311B53" w:rsidRDefault="009D2816" w:rsidP="00DF6C6D">
            <w:pPr>
              <w:jc w:val="center"/>
              <w:rPr>
                <w:sz w:val="20"/>
                <w:szCs w:val="20"/>
              </w:rPr>
            </w:pPr>
            <w:r w:rsidRPr="00311B53">
              <w:rPr>
                <w:sz w:val="20"/>
                <w:szCs w:val="20"/>
              </w:rPr>
              <w:t>-</w:t>
            </w:r>
          </w:p>
        </w:tc>
        <w:tc>
          <w:tcPr>
            <w:tcW w:w="962" w:type="dxa"/>
            <w:vAlign w:val="center"/>
          </w:tcPr>
          <w:p w:rsidR="009D2816" w:rsidRPr="00311B53" w:rsidRDefault="009D2816" w:rsidP="00DF6C6D">
            <w:pPr>
              <w:jc w:val="center"/>
              <w:rPr>
                <w:sz w:val="20"/>
                <w:szCs w:val="20"/>
              </w:rPr>
            </w:pPr>
            <w:r w:rsidRPr="00311B53">
              <w:rPr>
                <w:sz w:val="20"/>
                <w:szCs w:val="20"/>
              </w:rPr>
              <w:t>-</w:t>
            </w:r>
          </w:p>
        </w:tc>
      </w:tr>
      <w:tr w:rsidR="009D2816" w:rsidRPr="00311B53" w:rsidTr="00103C98">
        <w:trPr>
          <w:trHeight w:val="20"/>
        </w:trPr>
        <w:tc>
          <w:tcPr>
            <w:tcW w:w="1668" w:type="dxa"/>
          </w:tcPr>
          <w:p w:rsidR="009D2816" w:rsidRPr="00311B53" w:rsidRDefault="009D2816" w:rsidP="00EB00D4">
            <w:pPr>
              <w:rPr>
                <w:sz w:val="20"/>
                <w:szCs w:val="20"/>
              </w:rPr>
            </w:pPr>
            <w:r w:rsidRPr="00311B53">
              <w:rPr>
                <w:sz w:val="20"/>
                <w:szCs w:val="20"/>
              </w:rPr>
              <w:t>иностранных источников</w:t>
            </w:r>
          </w:p>
        </w:tc>
        <w:tc>
          <w:tcPr>
            <w:tcW w:w="992" w:type="dxa"/>
            <w:vAlign w:val="center"/>
          </w:tcPr>
          <w:p w:rsidR="009D2816" w:rsidRPr="00311B53" w:rsidRDefault="009D2816" w:rsidP="00DF6C6D">
            <w:pPr>
              <w:jc w:val="center"/>
              <w:rPr>
                <w:sz w:val="20"/>
                <w:szCs w:val="20"/>
              </w:rPr>
            </w:pPr>
            <w:r w:rsidRPr="00311B53">
              <w:rPr>
                <w:sz w:val="20"/>
                <w:szCs w:val="20"/>
              </w:rPr>
              <w:t>-</w:t>
            </w:r>
          </w:p>
        </w:tc>
        <w:tc>
          <w:tcPr>
            <w:tcW w:w="1276" w:type="dxa"/>
            <w:vAlign w:val="center"/>
          </w:tcPr>
          <w:p w:rsidR="009D2816" w:rsidRPr="00311B53" w:rsidRDefault="009D2816" w:rsidP="00DF6C6D">
            <w:pPr>
              <w:jc w:val="center"/>
              <w:rPr>
                <w:sz w:val="20"/>
                <w:szCs w:val="20"/>
              </w:rPr>
            </w:pPr>
            <w:r w:rsidRPr="00311B53">
              <w:rPr>
                <w:sz w:val="20"/>
                <w:szCs w:val="20"/>
              </w:rPr>
              <w:t>-</w:t>
            </w:r>
          </w:p>
        </w:tc>
        <w:tc>
          <w:tcPr>
            <w:tcW w:w="1134" w:type="dxa"/>
            <w:vAlign w:val="center"/>
          </w:tcPr>
          <w:p w:rsidR="009D2816" w:rsidRPr="00311B53" w:rsidRDefault="009D2816" w:rsidP="00DF6C6D">
            <w:pPr>
              <w:jc w:val="center"/>
              <w:rPr>
                <w:sz w:val="20"/>
                <w:szCs w:val="20"/>
              </w:rPr>
            </w:pPr>
            <w:r w:rsidRPr="00311B53">
              <w:rPr>
                <w:sz w:val="20"/>
                <w:szCs w:val="20"/>
              </w:rPr>
              <w:t>-</w:t>
            </w:r>
          </w:p>
        </w:tc>
        <w:tc>
          <w:tcPr>
            <w:tcW w:w="992" w:type="dxa"/>
            <w:vAlign w:val="center"/>
          </w:tcPr>
          <w:p w:rsidR="009D2816" w:rsidRPr="00311B53" w:rsidRDefault="009D2816" w:rsidP="00DF6C6D">
            <w:pPr>
              <w:jc w:val="center"/>
              <w:rPr>
                <w:sz w:val="20"/>
                <w:szCs w:val="20"/>
              </w:rPr>
            </w:pPr>
            <w:r w:rsidRPr="00311B53">
              <w:rPr>
                <w:sz w:val="20"/>
                <w:szCs w:val="20"/>
              </w:rPr>
              <w:t>-</w:t>
            </w:r>
          </w:p>
        </w:tc>
        <w:tc>
          <w:tcPr>
            <w:tcW w:w="1417" w:type="dxa"/>
            <w:vAlign w:val="center"/>
          </w:tcPr>
          <w:p w:rsidR="009D2816" w:rsidRPr="00311B53" w:rsidRDefault="009D2816" w:rsidP="00DF6C6D">
            <w:pPr>
              <w:jc w:val="center"/>
              <w:rPr>
                <w:sz w:val="20"/>
                <w:szCs w:val="20"/>
              </w:rPr>
            </w:pPr>
            <w:r w:rsidRPr="00311B53">
              <w:rPr>
                <w:sz w:val="20"/>
                <w:szCs w:val="20"/>
              </w:rPr>
              <w:t>-</w:t>
            </w:r>
          </w:p>
        </w:tc>
        <w:tc>
          <w:tcPr>
            <w:tcW w:w="1134" w:type="dxa"/>
            <w:vAlign w:val="center"/>
          </w:tcPr>
          <w:p w:rsidR="009D2816" w:rsidRPr="00311B53" w:rsidRDefault="009D2816" w:rsidP="00DF6C6D">
            <w:pPr>
              <w:jc w:val="center"/>
              <w:rPr>
                <w:sz w:val="20"/>
                <w:szCs w:val="20"/>
              </w:rPr>
            </w:pPr>
            <w:r w:rsidRPr="00311B53">
              <w:rPr>
                <w:sz w:val="20"/>
                <w:szCs w:val="20"/>
              </w:rPr>
              <w:t>-</w:t>
            </w:r>
          </w:p>
        </w:tc>
        <w:tc>
          <w:tcPr>
            <w:tcW w:w="962" w:type="dxa"/>
            <w:vAlign w:val="center"/>
          </w:tcPr>
          <w:p w:rsidR="009D2816" w:rsidRPr="00311B53" w:rsidRDefault="009D2816" w:rsidP="00DF6C6D">
            <w:pPr>
              <w:jc w:val="center"/>
              <w:rPr>
                <w:sz w:val="20"/>
                <w:szCs w:val="20"/>
              </w:rPr>
            </w:pPr>
            <w:r w:rsidRPr="00311B53">
              <w:rPr>
                <w:sz w:val="20"/>
                <w:szCs w:val="20"/>
              </w:rPr>
              <w:t>-</w:t>
            </w:r>
          </w:p>
        </w:tc>
      </w:tr>
    </w:tbl>
    <w:p w:rsidR="00C656ED" w:rsidRDefault="00C656ED" w:rsidP="00C656ED">
      <w:pPr>
        <w:pStyle w:val="a3"/>
        <w:widowControl/>
        <w:spacing w:before="120"/>
        <w:ind w:left="0" w:firstLine="709"/>
        <w:rPr>
          <w:lang w:val="ru-RU"/>
        </w:rPr>
      </w:pPr>
      <w:r w:rsidRPr="0085719C">
        <w:rPr>
          <w:lang w:val="ru-RU"/>
        </w:rPr>
        <w:t>В 202</w:t>
      </w:r>
      <w:r>
        <w:rPr>
          <w:lang w:val="ru-RU"/>
        </w:rPr>
        <w:t>5</w:t>
      </w:r>
      <w:r w:rsidRPr="0085719C">
        <w:rPr>
          <w:lang w:val="ru-RU"/>
        </w:rPr>
        <w:t xml:space="preserve"> году филиалом получено денежных средств из всех источников в сумме </w:t>
      </w:r>
      <w:r>
        <w:rPr>
          <w:lang w:val="ru-RU"/>
        </w:rPr>
        <w:t>81</w:t>
      </w:r>
      <w:r w:rsidR="00103C98">
        <w:rPr>
          <w:lang w:val="ru-RU"/>
        </w:rPr>
        <w:t xml:space="preserve"> </w:t>
      </w:r>
      <w:r>
        <w:rPr>
          <w:lang w:val="ru-RU"/>
        </w:rPr>
        <w:t xml:space="preserve">033,4 </w:t>
      </w:r>
      <w:r w:rsidRPr="0085719C">
        <w:rPr>
          <w:lang w:val="ru-RU"/>
        </w:rPr>
        <w:t xml:space="preserve">тыс. руб. (рост на </w:t>
      </w:r>
      <w:r>
        <w:rPr>
          <w:lang w:val="ru-RU"/>
        </w:rPr>
        <w:t>14</w:t>
      </w:r>
      <w:r w:rsidRPr="0085719C">
        <w:rPr>
          <w:lang w:val="ru-RU"/>
        </w:rPr>
        <w:t>,0 % по сравнению с 202</w:t>
      </w:r>
      <w:r>
        <w:rPr>
          <w:lang w:val="ru-RU"/>
        </w:rPr>
        <w:t>4</w:t>
      </w:r>
      <w:r w:rsidRPr="0085719C">
        <w:rPr>
          <w:lang w:val="ru-RU"/>
        </w:rPr>
        <w:t xml:space="preserve"> г.). </w:t>
      </w:r>
      <w:r w:rsidRPr="001A0199">
        <w:rPr>
          <w:lang w:val="ru-RU"/>
        </w:rPr>
        <w:t xml:space="preserve">Из них бюджетных средств – </w:t>
      </w:r>
      <w:r>
        <w:rPr>
          <w:lang w:val="ru-RU"/>
        </w:rPr>
        <w:t>41</w:t>
      </w:r>
      <w:r w:rsidR="00103C98">
        <w:rPr>
          <w:lang w:val="ru-RU"/>
        </w:rPr>
        <w:t xml:space="preserve"> </w:t>
      </w:r>
      <w:r>
        <w:rPr>
          <w:lang w:val="ru-RU"/>
        </w:rPr>
        <w:t>850,4</w:t>
      </w:r>
      <w:r w:rsidRPr="001A0199">
        <w:rPr>
          <w:lang w:val="ru-RU"/>
        </w:rPr>
        <w:t xml:space="preserve"> тыс. руб. (рост на </w:t>
      </w:r>
      <w:r>
        <w:rPr>
          <w:lang w:val="ru-RU"/>
        </w:rPr>
        <w:t>9</w:t>
      </w:r>
      <w:r w:rsidRPr="001A0199">
        <w:rPr>
          <w:lang w:val="ru-RU"/>
        </w:rPr>
        <w:t xml:space="preserve"> % по сравнению с 202</w:t>
      </w:r>
      <w:r>
        <w:rPr>
          <w:lang w:val="ru-RU"/>
        </w:rPr>
        <w:t>4</w:t>
      </w:r>
      <w:r w:rsidRPr="001A0199">
        <w:rPr>
          <w:lang w:val="ru-RU"/>
        </w:rPr>
        <w:t xml:space="preserve"> годом), </w:t>
      </w:r>
      <w:r w:rsidRPr="006F1158">
        <w:rPr>
          <w:lang w:val="ru-RU"/>
        </w:rPr>
        <w:t xml:space="preserve">внебюджетных средств – </w:t>
      </w:r>
      <w:r w:rsidR="002F7184">
        <w:rPr>
          <w:lang w:val="ru-RU"/>
        </w:rPr>
        <w:t>39</w:t>
      </w:r>
      <w:r w:rsidR="00103C98">
        <w:rPr>
          <w:lang w:val="ru-RU"/>
        </w:rPr>
        <w:t xml:space="preserve"> </w:t>
      </w:r>
      <w:r>
        <w:rPr>
          <w:lang w:val="ru-RU"/>
        </w:rPr>
        <w:t>183,00 тыс. руб.</w:t>
      </w:r>
      <w:r w:rsidRPr="006F1158">
        <w:rPr>
          <w:lang w:val="ru-RU"/>
        </w:rPr>
        <w:t xml:space="preserve"> что составило 46,</w:t>
      </w:r>
      <w:r>
        <w:rPr>
          <w:lang w:val="ru-RU"/>
        </w:rPr>
        <w:t>1 </w:t>
      </w:r>
      <w:r w:rsidRPr="006F1158">
        <w:rPr>
          <w:lang w:val="ru-RU"/>
        </w:rPr>
        <w:t>% (</w:t>
      </w:r>
      <w:r>
        <w:rPr>
          <w:lang w:val="ru-RU"/>
        </w:rPr>
        <w:t>снижение на 17,0 </w:t>
      </w:r>
      <w:r w:rsidRPr="006F1158">
        <w:rPr>
          <w:lang w:val="ru-RU"/>
        </w:rPr>
        <w:t xml:space="preserve">% по сравнению с </w:t>
      </w:r>
      <w:r>
        <w:rPr>
          <w:lang w:val="ru-RU"/>
        </w:rPr>
        <w:t>2024</w:t>
      </w:r>
      <w:r w:rsidRPr="006F1158">
        <w:rPr>
          <w:lang w:val="ru-RU"/>
        </w:rPr>
        <w:t xml:space="preserve"> годом).</w:t>
      </w:r>
      <w:r>
        <w:rPr>
          <w:lang w:val="ru-RU"/>
        </w:rPr>
        <w:t xml:space="preserve"> </w:t>
      </w:r>
    </w:p>
    <w:p w:rsidR="00C656ED" w:rsidRPr="00105C58" w:rsidRDefault="00C656ED" w:rsidP="00C656ED">
      <w:pPr>
        <w:pStyle w:val="a3"/>
        <w:widowControl/>
        <w:ind w:left="0" w:firstLine="709"/>
        <w:rPr>
          <w:lang w:val="ru-RU"/>
        </w:rPr>
      </w:pPr>
      <w:r w:rsidRPr="00105C58">
        <w:rPr>
          <w:lang w:val="ru-RU"/>
        </w:rPr>
        <w:t>Таким образом, рост доходов в 202</w:t>
      </w:r>
      <w:r>
        <w:rPr>
          <w:lang w:val="ru-RU"/>
        </w:rPr>
        <w:t>5</w:t>
      </w:r>
      <w:r w:rsidRPr="00105C58">
        <w:rPr>
          <w:lang w:val="ru-RU"/>
        </w:rPr>
        <w:t xml:space="preserve"> году произо</w:t>
      </w:r>
      <w:r>
        <w:rPr>
          <w:lang w:val="ru-RU"/>
        </w:rPr>
        <w:t>шел, преимущественно</w:t>
      </w:r>
      <w:r w:rsidRPr="00105C58">
        <w:rPr>
          <w:lang w:val="ru-RU"/>
        </w:rPr>
        <w:t xml:space="preserve"> за счет за счет прироста бюджетных поступлений</w:t>
      </w:r>
      <w:r>
        <w:rPr>
          <w:lang w:val="ru-RU"/>
        </w:rPr>
        <w:t>.</w:t>
      </w:r>
    </w:p>
    <w:p w:rsidR="00103C98" w:rsidRDefault="00103C98" w:rsidP="005E60C9">
      <w:pPr>
        <w:ind w:firstLine="709"/>
        <w:jc w:val="right"/>
        <w:rPr>
          <w:sz w:val="28"/>
        </w:rPr>
      </w:pPr>
    </w:p>
    <w:p w:rsidR="00334FD0" w:rsidRPr="005E60C9" w:rsidRDefault="00334FD0" w:rsidP="005E60C9">
      <w:pPr>
        <w:ind w:firstLine="709"/>
        <w:jc w:val="right"/>
        <w:rPr>
          <w:sz w:val="28"/>
        </w:rPr>
      </w:pPr>
      <w:r w:rsidRPr="005E60C9">
        <w:rPr>
          <w:sz w:val="28"/>
        </w:rPr>
        <w:lastRenderedPageBreak/>
        <w:t>Таблица 2</w:t>
      </w:r>
      <w:r w:rsidR="00473E72" w:rsidRPr="005E60C9">
        <w:rPr>
          <w:sz w:val="28"/>
        </w:rPr>
        <w:t>3</w:t>
      </w:r>
    </w:p>
    <w:p w:rsidR="00334FD0" w:rsidRPr="005E60C9" w:rsidRDefault="00334FD0" w:rsidP="005E60C9">
      <w:pPr>
        <w:ind w:firstLine="709"/>
        <w:jc w:val="center"/>
        <w:rPr>
          <w:sz w:val="28"/>
        </w:rPr>
      </w:pPr>
      <w:r w:rsidRPr="005E60C9">
        <w:rPr>
          <w:sz w:val="28"/>
        </w:rPr>
        <w:t xml:space="preserve">Расходы филиала в </w:t>
      </w:r>
      <w:r w:rsidR="004C4DD9">
        <w:rPr>
          <w:sz w:val="28"/>
        </w:rPr>
        <w:t>2025</w:t>
      </w:r>
      <w:r w:rsidRPr="005E60C9">
        <w:rPr>
          <w:sz w:val="28"/>
        </w:rPr>
        <w:t xml:space="preserve"> году</w:t>
      </w:r>
    </w:p>
    <w:tbl>
      <w:tblPr>
        <w:tblStyle w:val="2a"/>
        <w:tblW w:w="5000" w:type="pct"/>
        <w:tblLook w:val="01E0" w:firstRow="1" w:lastRow="1" w:firstColumn="1" w:lastColumn="1" w:noHBand="0" w:noVBand="0"/>
      </w:tblPr>
      <w:tblGrid>
        <w:gridCol w:w="4640"/>
        <w:gridCol w:w="1741"/>
        <w:gridCol w:w="3194"/>
      </w:tblGrid>
      <w:tr w:rsidR="00334FD0" w:rsidRPr="0099052C" w:rsidTr="004B460C">
        <w:trPr>
          <w:trHeight w:val="57"/>
        </w:trPr>
        <w:tc>
          <w:tcPr>
            <w:tcW w:w="2423" w:type="pct"/>
            <w:vAlign w:val="center"/>
          </w:tcPr>
          <w:p w:rsidR="00334FD0" w:rsidRPr="0099052C" w:rsidRDefault="00334FD0" w:rsidP="0099052C">
            <w:pPr>
              <w:jc w:val="center"/>
              <w:rPr>
                <w:rFonts w:cs="Times New Roman"/>
              </w:rPr>
            </w:pPr>
            <w:r w:rsidRPr="0099052C">
              <w:rPr>
                <w:rFonts w:cs="Times New Roman"/>
              </w:rPr>
              <w:t>Наименование показателей</w:t>
            </w:r>
          </w:p>
        </w:tc>
        <w:tc>
          <w:tcPr>
            <w:tcW w:w="909" w:type="pct"/>
            <w:vAlign w:val="center"/>
          </w:tcPr>
          <w:p w:rsidR="00334FD0" w:rsidRPr="0099052C" w:rsidRDefault="00334FD0" w:rsidP="0099052C">
            <w:pPr>
              <w:jc w:val="center"/>
              <w:rPr>
                <w:rFonts w:cs="Times New Roman"/>
              </w:rPr>
            </w:pPr>
            <w:r w:rsidRPr="0099052C">
              <w:rPr>
                <w:rFonts w:cs="Times New Roman"/>
              </w:rPr>
              <w:t>Всего, тыс. руб.</w:t>
            </w:r>
          </w:p>
        </w:tc>
        <w:tc>
          <w:tcPr>
            <w:tcW w:w="1668" w:type="pct"/>
            <w:vAlign w:val="center"/>
          </w:tcPr>
          <w:p w:rsidR="00334FD0" w:rsidRPr="0099052C" w:rsidRDefault="00334FD0" w:rsidP="0099052C">
            <w:pPr>
              <w:jc w:val="center"/>
              <w:rPr>
                <w:rFonts w:cs="Times New Roman"/>
              </w:rPr>
            </w:pPr>
            <w:r w:rsidRPr="0099052C">
              <w:rPr>
                <w:rFonts w:cs="Times New Roman"/>
              </w:rPr>
              <w:t>в том числе осуществляемые за счет средств бюджетов всех уровней (субсидий)</w:t>
            </w:r>
          </w:p>
        </w:tc>
      </w:tr>
      <w:tr w:rsidR="0099052C" w:rsidRPr="0099052C" w:rsidTr="004B460C">
        <w:trPr>
          <w:trHeight w:val="57"/>
        </w:trPr>
        <w:tc>
          <w:tcPr>
            <w:tcW w:w="2423" w:type="pct"/>
          </w:tcPr>
          <w:p w:rsidR="0099052C" w:rsidRPr="0099052C" w:rsidRDefault="0099052C" w:rsidP="0099052C">
            <w:pPr>
              <w:rPr>
                <w:rFonts w:cs="Times New Roman"/>
              </w:rPr>
            </w:pPr>
            <w:r w:rsidRPr="0099052C">
              <w:rPr>
                <w:rFonts w:cs="Times New Roman"/>
              </w:rPr>
              <w:t xml:space="preserve">Расходы организации </w:t>
            </w:r>
          </w:p>
        </w:tc>
        <w:tc>
          <w:tcPr>
            <w:tcW w:w="909" w:type="pct"/>
          </w:tcPr>
          <w:p w:rsidR="0099052C" w:rsidRPr="0099052C" w:rsidRDefault="0099052C" w:rsidP="0099052C">
            <w:pPr>
              <w:jc w:val="center"/>
              <w:rPr>
                <w:rFonts w:cs="Times New Roman"/>
              </w:rPr>
            </w:pPr>
            <w:r w:rsidRPr="0099052C">
              <w:rPr>
                <w:rFonts w:cs="Times New Roman"/>
              </w:rPr>
              <w:t>78</w:t>
            </w:r>
            <w:r w:rsidR="00103C98">
              <w:rPr>
                <w:rFonts w:cs="Times New Roman"/>
              </w:rPr>
              <w:t xml:space="preserve"> </w:t>
            </w:r>
            <w:r w:rsidRPr="0099052C">
              <w:rPr>
                <w:rFonts w:cs="Times New Roman"/>
              </w:rPr>
              <w:t>495,3</w:t>
            </w:r>
          </w:p>
        </w:tc>
        <w:tc>
          <w:tcPr>
            <w:tcW w:w="1668" w:type="pct"/>
          </w:tcPr>
          <w:p w:rsidR="0099052C" w:rsidRPr="0099052C" w:rsidRDefault="0099052C" w:rsidP="0099052C">
            <w:pPr>
              <w:jc w:val="center"/>
              <w:rPr>
                <w:rFonts w:cs="Times New Roman"/>
              </w:rPr>
            </w:pPr>
            <w:r w:rsidRPr="0099052C">
              <w:rPr>
                <w:rFonts w:cs="Times New Roman"/>
              </w:rPr>
              <w:t>10</w:t>
            </w:r>
            <w:r w:rsidR="00103C98">
              <w:rPr>
                <w:rFonts w:cs="Times New Roman"/>
              </w:rPr>
              <w:t xml:space="preserve"> </w:t>
            </w:r>
            <w:r w:rsidRPr="0099052C">
              <w:rPr>
                <w:rFonts w:cs="Times New Roman"/>
              </w:rPr>
              <w:t>661,6</w:t>
            </w:r>
          </w:p>
        </w:tc>
      </w:tr>
      <w:tr w:rsidR="0099052C" w:rsidRPr="0099052C" w:rsidTr="004B460C">
        <w:trPr>
          <w:trHeight w:val="57"/>
        </w:trPr>
        <w:tc>
          <w:tcPr>
            <w:tcW w:w="2423" w:type="pct"/>
          </w:tcPr>
          <w:p w:rsidR="0099052C" w:rsidRPr="0099052C" w:rsidRDefault="0099052C" w:rsidP="0099052C">
            <w:pPr>
              <w:rPr>
                <w:rFonts w:cs="Times New Roman"/>
              </w:rPr>
            </w:pPr>
            <w:r w:rsidRPr="0099052C">
              <w:rPr>
                <w:rFonts w:cs="Times New Roman"/>
              </w:rPr>
              <w:t>в том числе:</w:t>
            </w:r>
            <w:r w:rsidRPr="0099052C">
              <w:rPr>
                <w:rFonts w:cs="Times New Roman"/>
              </w:rPr>
              <w:br/>
              <w:t xml:space="preserve">оплата труда и начисления на выплаты по оплате труда </w:t>
            </w:r>
          </w:p>
        </w:tc>
        <w:tc>
          <w:tcPr>
            <w:tcW w:w="909" w:type="pct"/>
          </w:tcPr>
          <w:p w:rsidR="0099052C" w:rsidRPr="0099052C" w:rsidRDefault="0099052C" w:rsidP="0099052C">
            <w:pPr>
              <w:jc w:val="center"/>
              <w:rPr>
                <w:rFonts w:cs="Times New Roman"/>
              </w:rPr>
            </w:pPr>
            <w:r w:rsidRPr="0099052C">
              <w:rPr>
                <w:rFonts w:cs="Times New Roman"/>
              </w:rPr>
              <w:t>58</w:t>
            </w:r>
            <w:r w:rsidR="00103C98">
              <w:rPr>
                <w:rFonts w:cs="Times New Roman"/>
              </w:rPr>
              <w:t xml:space="preserve"> </w:t>
            </w:r>
            <w:r w:rsidRPr="0099052C">
              <w:rPr>
                <w:rFonts w:cs="Times New Roman"/>
              </w:rPr>
              <w:t>331,10</w:t>
            </w:r>
          </w:p>
        </w:tc>
        <w:tc>
          <w:tcPr>
            <w:tcW w:w="1668" w:type="pct"/>
          </w:tcPr>
          <w:p w:rsidR="0099052C" w:rsidRPr="0099052C" w:rsidRDefault="0099052C" w:rsidP="0099052C">
            <w:pPr>
              <w:jc w:val="center"/>
              <w:rPr>
                <w:rFonts w:cs="Times New Roman"/>
              </w:rPr>
            </w:pPr>
          </w:p>
        </w:tc>
      </w:tr>
      <w:tr w:rsidR="0099052C" w:rsidRPr="0099052C" w:rsidTr="004B460C">
        <w:trPr>
          <w:trHeight w:val="57"/>
        </w:trPr>
        <w:tc>
          <w:tcPr>
            <w:tcW w:w="2423" w:type="pct"/>
          </w:tcPr>
          <w:p w:rsidR="0099052C" w:rsidRPr="0099052C" w:rsidRDefault="0099052C" w:rsidP="0099052C">
            <w:pPr>
              <w:rPr>
                <w:rFonts w:cs="Times New Roman"/>
              </w:rPr>
            </w:pPr>
            <w:r w:rsidRPr="0099052C">
              <w:rPr>
                <w:rFonts w:cs="Times New Roman"/>
              </w:rPr>
              <w:t>заработная плата</w:t>
            </w:r>
          </w:p>
        </w:tc>
        <w:tc>
          <w:tcPr>
            <w:tcW w:w="909" w:type="pct"/>
          </w:tcPr>
          <w:p w:rsidR="0099052C" w:rsidRPr="0099052C" w:rsidRDefault="0099052C" w:rsidP="0099052C">
            <w:pPr>
              <w:jc w:val="center"/>
              <w:rPr>
                <w:rFonts w:cs="Times New Roman"/>
              </w:rPr>
            </w:pPr>
            <w:r w:rsidRPr="0099052C">
              <w:rPr>
                <w:rFonts w:cs="Times New Roman"/>
              </w:rPr>
              <w:t>44</w:t>
            </w:r>
            <w:r w:rsidR="00103C98">
              <w:rPr>
                <w:rFonts w:cs="Times New Roman"/>
              </w:rPr>
              <w:t xml:space="preserve"> </w:t>
            </w:r>
            <w:r w:rsidRPr="0099052C">
              <w:rPr>
                <w:rFonts w:cs="Times New Roman"/>
              </w:rPr>
              <w:t>187,00</w:t>
            </w:r>
          </w:p>
        </w:tc>
        <w:tc>
          <w:tcPr>
            <w:tcW w:w="1668" w:type="pct"/>
          </w:tcPr>
          <w:p w:rsidR="0099052C" w:rsidRPr="0099052C" w:rsidRDefault="0099052C" w:rsidP="0099052C">
            <w:pPr>
              <w:jc w:val="center"/>
              <w:rPr>
                <w:rFonts w:cs="Times New Roman"/>
              </w:rPr>
            </w:pPr>
            <w:r w:rsidRPr="0099052C">
              <w:rPr>
                <w:rFonts w:cs="Times New Roman"/>
              </w:rPr>
              <w:t>2</w:t>
            </w:r>
            <w:r w:rsidR="00103C98">
              <w:rPr>
                <w:rFonts w:cs="Times New Roman"/>
              </w:rPr>
              <w:t xml:space="preserve"> </w:t>
            </w:r>
            <w:r w:rsidRPr="0099052C">
              <w:rPr>
                <w:rFonts w:cs="Times New Roman"/>
              </w:rPr>
              <w:t>700,00</w:t>
            </w:r>
          </w:p>
        </w:tc>
      </w:tr>
      <w:tr w:rsidR="0099052C" w:rsidRPr="0099052C" w:rsidTr="004B460C">
        <w:trPr>
          <w:trHeight w:val="57"/>
        </w:trPr>
        <w:tc>
          <w:tcPr>
            <w:tcW w:w="2423" w:type="pct"/>
          </w:tcPr>
          <w:p w:rsidR="0099052C" w:rsidRPr="0099052C" w:rsidRDefault="0099052C" w:rsidP="0099052C">
            <w:pPr>
              <w:rPr>
                <w:rFonts w:cs="Times New Roman"/>
              </w:rPr>
            </w:pPr>
            <w:r w:rsidRPr="0099052C">
              <w:rPr>
                <w:rFonts w:cs="Times New Roman"/>
              </w:rPr>
              <w:t>прочие выплаты</w:t>
            </w:r>
          </w:p>
        </w:tc>
        <w:tc>
          <w:tcPr>
            <w:tcW w:w="909" w:type="pct"/>
          </w:tcPr>
          <w:p w:rsidR="0099052C" w:rsidRPr="0099052C" w:rsidRDefault="0099052C" w:rsidP="0099052C">
            <w:pPr>
              <w:jc w:val="center"/>
              <w:rPr>
                <w:rFonts w:cs="Times New Roman"/>
              </w:rPr>
            </w:pPr>
            <w:r w:rsidRPr="0099052C">
              <w:rPr>
                <w:rFonts w:cs="Times New Roman"/>
              </w:rPr>
              <w:t>731,7</w:t>
            </w:r>
          </w:p>
        </w:tc>
        <w:tc>
          <w:tcPr>
            <w:tcW w:w="1668" w:type="pct"/>
          </w:tcPr>
          <w:p w:rsidR="0099052C" w:rsidRPr="0099052C" w:rsidRDefault="0099052C" w:rsidP="0099052C">
            <w:pPr>
              <w:jc w:val="center"/>
              <w:rPr>
                <w:rFonts w:cs="Times New Roman"/>
              </w:rPr>
            </w:pPr>
            <w:r w:rsidRPr="0099052C">
              <w:rPr>
                <w:rFonts w:cs="Times New Roman"/>
              </w:rPr>
              <w:t>546,2</w:t>
            </w:r>
          </w:p>
        </w:tc>
      </w:tr>
      <w:tr w:rsidR="0099052C" w:rsidRPr="0099052C" w:rsidTr="004B460C">
        <w:trPr>
          <w:trHeight w:val="57"/>
        </w:trPr>
        <w:tc>
          <w:tcPr>
            <w:tcW w:w="2423" w:type="pct"/>
          </w:tcPr>
          <w:p w:rsidR="0099052C" w:rsidRPr="0099052C" w:rsidRDefault="0099052C" w:rsidP="0099052C">
            <w:pPr>
              <w:rPr>
                <w:rFonts w:cs="Times New Roman"/>
              </w:rPr>
            </w:pPr>
            <w:r w:rsidRPr="0099052C">
              <w:rPr>
                <w:rFonts w:cs="Times New Roman"/>
              </w:rPr>
              <w:t>начисления на выплаты по оплате труда</w:t>
            </w:r>
          </w:p>
        </w:tc>
        <w:tc>
          <w:tcPr>
            <w:tcW w:w="909" w:type="pct"/>
          </w:tcPr>
          <w:p w:rsidR="0099052C" w:rsidRPr="0099052C" w:rsidRDefault="0099052C" w:rsidP="0099052C">
            <w:pPr>
              <w:jc w:val="center"/>
              <w:rPr>
                <w:rFonts w:cs="Times New Roman"/>
              </w:rPr>
            </w:pPr>
            <w:r w:rsidRPr="0099052C">
              <w:rPr>
                <w:rFonts w:cs="Times New Roman"/>
              </w:rPr>
              <w:t>13</w:t>
            </w:r>
            <w:r w:rsidR="00103C98">
              <w:rPr>
                <w:rFonts w:cs="Times New Roman"/>
              </w:rPr>
              <w:t xml:space="preserve"> </w:t>
            </w:r>
            <w:r w:rsidRPr="0099052C">
              <w:rPr>
                <w:rFonts w:cs="Times New Roman"/>
              </w:rPr>
              <w:t>412,4</w:t>
            </w:r>
          </w:p>
        </w:tc>
        <w:tc>
          <w:tcPr>
            <w:tcW w:w="1668" w:type="pct"/>
          </w:tcPr>
          <w:p w:rsidR="0099052C" w:rsidRPr="0099052C" w:rsidRDefault="0099052C" w:rsidP="0099052C">
            <w:pPr>
              <w:jc w:val="center"/>
              <w:rPr>
                <w:rFonts w:cs="Times New Roman"/>
              </w:rPr>
            </w:pPr>
            <w:r w:rsidRPr="0099052C">
              <w:rPr>
                <w:rFonts w:cs="Times New Roman"/>
              </w:rPr>
              <w:t>815,4</w:t>
            </w:r>
          </w:p>
        </w:tc>
      </w:tr>
      <w:tr w:rsidR="00423028" w:rsidRPr="0099052C" w:rsidTr="004B460C">
        <w:trPr>
          <w:trHeight w:val="57"/>
        </w:trPr>
        <w:tc>
          <w:tcPr>
            <w:tcW w:w="2423" w:type="pct"/>
          </w:tcPr>
          <w:p w:rsidR="00423028" w:rsidRPr="0099052C" w:rsidRDefault="00423028" w:rsidP="0099052C">
            <w:pPr>
              <w:rPr>
                <w:rFonts w:cs="Times New Roman"/>
              </w:rPr>
            </w:pPr>
            <w:r w:rsidRPr="0099052C">
              <w:rPr>
                <w:rFonts w:cs="Times New Roman"/>
              </w:rPr>
              <w:t xml:space="preserve">оплата работ, услуг </w:t>
            </w:r>
          </w:p>
        </w:tc>
        <w:tc>
          <w:tcPr>
            <w:tcW w:w="909" w:type="pct"/>
          </w:tcPr>
          <w:p w:rsidR="00423028" w:rsidRPr="0099052C" w:rsidRDefault="00423028" w:rsidP="0099052C">
            <w:pPr>
              <w:jc w:val="center"/>
              <w:rPr>
                <w:rFonts w:cs="Times New Roman"/>
              </w:rPr>
            </w:pPr>
            <w:r w:rsidRPr="0099052C">
              <w:rPr>
                <w:rFonts w:cs="Times New Roman"/>
              </w:rPr>
              <w:t>13</w:t>
            </w:r>
            <w:r w:rsidR="00103C98">
              <w:rPr>
                <w:rFonts w:cs="Times New Roman"/>
              </w:rPr>
              <w:t xml:space="preserve"> </w:t>
            </w:r>
            <w:r w:rsidRPr="0099052C">
              <w:rPr>
                <w:rFonts w:cs="Times New Roman"/>
              </w:rPr>
              <w:t>241,7</w:t>
            </w:r>
          </w:p>
        </w:tc>
        <w:tc>
          <w:tcPr>
            <w:tcW w:w="1668" w:type="pct"/>
          </w:tcPr>
          <w:p w:rsidR="00423028" w:rsidRDefault="00423028" w:rsidP="00423028">
            <w:pPr>
              <w:jc w:val="center"/>
            </w:pPr>
            <w:r w:rsidRPr="00E13B55">
              <w:rPr>
                <w:rFonts w:cs="Times New Roman"/>
              </w:rPr>
              <w:t>-</w:t>
            </w:r>
          </w:p>
        </w:tc>
      </w:tr>
      <w:tr w:rsidR="00423028" w:rsidRPr="0099052C" w:rsidTr="004B460C">
        <w:trPr>
          <w:trHeight w:val="57"/>
        </w:trPr>
        <w:tc>
          <w:tcPr>
            <w:tcW w:w="2423" w:type="pct"/>
          </w:tcPr>
          <w:p w:rsidR="00423028" w:rsidRPr="0099052C" w:rsidRDefault="00423028" w:rsidP="0099052C">
            <w:pPr>
              <w:rPr>
                <w:rFonts w:cs="Times New Roman"/>
              </w:rPr>
            </w:pPr>
            <w:r w:rsidRPr="0099052C">
              <w:rPr>
                <w:rFonts w:cs="Times New Roman"/>
              </w:rPr>
              <w:t>услуги связи</w:t>
            </w:r>
          </w:p>
        </w:tc>
        <w:tc>
          <w:tcPr>
            <w:tcW w:w="909" w:type="pct"/>
          </w:tcPr>
          <w:p w:rsidR="00423028" w:rsidRPr="0099052C" w:rsidRDefault="00423028" w:rsidP="0099052C">
            <w:pPr>
              <w:jc w:val="center"/>
              <w:rPr>
                <w:rFonts w:cs="Times New Roman"/>
              </w:rPr>
            </w:pPr>
            <w:r w:rsidRPr="0099052C">
              <w:rPr>
                <w:rFonts w:cs="Times New Roman"/>
              </w:rPr>
              <w:t>236,6</w:t>
            </w:r>
          </w:p>
        </w:tc>
        <w:tc>
          <w:tcPr>
            <w:tcW w:w="1668" w:type="pct"/>
          </w:tcPr>
          <w:p w:rsidR="00423028" w:rsidRDefault="00423028" w:rsidP="00423028">
            <w:pPr>
              <w:jc w:val="center"/>
            </w:pPr>
            <w:r w:rsidRPr="00E13B55">
              <w:rPr>
                <w:rFonts w:cs="Times New Roman"/>
              </w:rPr>
              <w:t>-</w:t>
            </w:r>
          </w:p>
        </w:tc>
      </w:tr>
      <w:tr w:rsidR="00423028" w:rsidRPr="0099052C" w:rsidTr="004B460C">
        <w:trPr>
          <w:trHeight w:val="57"/>
        </w:trPr>
        <w:tc>
          <w:tcPr>
            <w:tcW w:w="2423" w:type="pct"/>
          </w:tcPr>
          <w:p w:rsidR="00423028" w:rsidRPr="0099052C" w:rsidRDefault="00423028" w:rsidP="0099052C">
            <w:pPr>
              <w:rPr>
                <w:rFonts w:cs="Times New Roman"/>
              </w:rPr>
            </w:pPr>
            <w:r w:rsidRPr="0099052C">
              <w:rPr>
                <w:rFonts w:cs="Times New Roman"/>
              </w:rPr>
              <w:t>транспортные услуги</w:t>
            </w:r>
          </w:p>
        </w:tc>
        <w:tc>
          <w:tcPr>
            <w:tcW w:w="909" w:type="pct"/>
          </w:tcPr>
          <w:p w:rsidR="00423028" w:rsidRPr="0099052C" w:rsidRDefault="00423028" w:rsidP="0099052C">
            <w:pPr>
              <w:jc w:val="center"/>
              <w:rPr>
                <w:rFonts w:cs="Times New Roman"/>
              </w:rPr>
            </w:pPr>
            <w:r w:rsidRPr="0099052C">
              <w:rPr>
                <w:rFonts w:cs="Times New Roman"/>
              </w:rPr>
              <w:t>64,02</w:t>
            </w:r>
          </w:p>
        </w:tc>
        <w:tc>
          <w:tcPr>
            <w:tcW w:w="1668" w:type="pct"/>
          </w:tcPr>
          <w:p w:rsidR="00423028" w:rsidRDefault="00423028" w:rsidP="00423028">
            <w:pPr>
              <w:jc w:val="center"/>
            </w:pPr>
            <w:r w:rsidRPr="00E13B55">
              <w:rPr>
                <w:rFonts w:cs="Times New Roman"/>
              </w:rPr>
              <w:t>-</w:t>
            </w:r>
          </w:p>
        </w:tc>
      </w:tr>
      <w:tr w:rsidR="00423028" w:rsidRPr="0099052C" w:rsidTr="004B460C">
        <w:trPr>
          <w:trHeight w:val="57"/>
        </w:trPr>
        <w:tc>
          <w:tcPr>
            <w:tcW w:w="2423" w:type="pct"/>
          </w:tcPr>
          <w:p w:rsidR="00423028" w:rsidRPr="0099052C" w:rsidRDefault="00423028" w:rsidP="0099052C">
            <w:pPr>
              <w:rPr>
                <w:rFonts w:cs="Times New Roman"/>
              </w:rPr>
            </w:pPr>
            <w:r w:rsidRPr="0099052C">
              <w:rPr>
                <w:rFonts w:cs="Times New Roman"/>
              </w:rPr>
              <w:t>коммунальные услуги</w:t>
            </w:r>
          </w:p>
        </w:tc>
        <w:tc>
          <w:tcPr>
            <w:tcW w:w="909" w:type="pct"/>
          </w:tcPr>
          <w:p w:rsidR="00423028" w:rsidRPr="0099052C" w:rsidRDefault="00423028" w:rsidP="0099052C">
            <w:pPr>
              <w:jc w:val="center"/>
              <w:rPr>
                <w:rFonts w:cs="Times New Roman"/>
              </w:rPr>
            </w:pPr>
            <w:r w:rsidRPr="0099052C">
              <w:rPr>
                <w:rFonts w:cs="Times New Roman"/>
              </w:rPr>
              <w:t>2737,9</w:t>
            </w:r>
          </w:p>
        </w:tc>
        <w:tc>
          <w:tcPr>
            <w:tcW w:w="1668" w:type="pct"/>
          </w:tcPr>
          <w:p w:rsidR="00423028" w:rsidRDefault="00423028" w:rsidP="00423028">
            <w:pPr>
              <w:jc w:val="center"/>
            </w:pPr>
            <w:r w:rsidRPr="00E13B55">
              <w:rPr>
                <w:rFonts w:cs="Times New Roman"/>
              </w:rPr>
              <w:t>-</w:t>
            </w:r>
          </w:p>
        </w:tc>
      </w:tr>
      <w:tr w:rsidR="00423028" w:rsidRPr="0099052C" w:rsidTr="004B460C">
        <w:trPr>
          <w:trHeight w:val="57"/>
        </w:trPr>
        <w:tc>
          <w:tcPr>
            <w:tcW w:w="2423" w:type="pct"/>
          </w:tcPr>
          <w:p w:rsidR="00423028" w:rsidRPr="0099052C" w:rsidRDefault="00423028" w:rsidP="0099052C">
            <w:pPr>
              <w:rPr>
                <w:rFonts w:cs="Times New Roman"/>
              </w:rPr>
            </w:pPr>
            <w:r w:rsidRPr="0099052C">
              <w:rPr>
                <w:rFonts w:cs="Times New Roman"/>
              </w:rPr>
              <w:t>арендная плата за пользование имуществом</w:t>
            </w:r>
          </w:p>
        </w:tc>
        <w:tc>
          <w:tcPr>
            <w:tcW w:w="909" w:type="pct"/>
          </w:tcPr>
          <w:p w:rsidR="00423028" w:rsidRPr="0099052C" w:rsidRDefault="00423028" w:rsidP="0099052C">
            <w:pPr>
              <w:jc w:val="center"/>
              <w:rPr>
                <w:rFonts w:cs="Times New Roman"/>
              </w:rPr>
            </w:pPr>
            <w:r>
              <w:rPr>
                <w:rFonts w:cs="Times New Roman"/>
              </w:rPr>
              <w:t>-</w:t>
            </w:r>
          </w:p>
        </w:tc>
        <w:tc>
          <w:tcPr>
            <w:tcW w:w="1668" w:type="pct"/>
          </w:tcPr>
          <w:p w:rsidR="00423028" w:rsidRDefault="00423028" w:rsidP="00423028">
            <w:pPr>
              <w:jc w:val="center"/>
            </w:pPr>
            <w:r w:rsidRPr="00E13B55">
              <w:rPr>
                <w:rFonts w:cs="Times New Roman"/>
              </w:rPr>
              <w:t>-</w:t>
            </w:r>
          </w:p>
        </w:tc>
      </w:tr>
      <w:tr w:rsidR="00423028" w:rsidRPr="0099052C" w:rsidTr="004B460C">
        <w:trPr>
          <w:trHeight w:val="57"/>
        </w:trPr>
        <w:tc>
          <w:tcPr>
            <w:tcW w:w="2423" w:type="pct"/>
          </w:tcPr>
          <w:p w:rsidR="00423028" w:rsidRPr="0099052C" w:rsidRDefault="00423028" w:rsidP="0099052C">
            <w:pPr>
              <w:rPr>
                <w:rFonts w:cs="Times New Roman"/>
              </w:rPr>
            </w:pPr>
            <w:r w:rsidRPr="0099052C">
              <w:rPr>
                <w:rFonts w:cs="Times New Roman"/>
              </w:rPr>
              <w:t>работы, услуги по содержанию имущества</w:t>
            </w:r>
          </w:p>
        </w:tc>
        <w:tc>
          <w:tcPr>
            <w:tcW w:w="909" w:type="pct"/>
          </w:tcPr>
          <w:p w:rsidR="00423028" w:rsidRPr="0099052C" w:rsidRDefault="00423028" w:rsidP="0099052C">
            <w:pPr>
              <w:jc w:val="center"/>
              <w:rPr>
                <w:rFonts w:cs="Times New Roman"/>
              </w:rPr>
            </w:pPr>
            <w:r w:rsidRPr="0099052C">
              <w:rPr>
                <w:rFonts w:cs="Times New Roman"/>
              </w:rPr>
              <w:t>3</w:t>
            </w:r>
            <w:r w:rsidR="00103C98">
              <w:rPr>
                <w:rFonts w:cs="Times New Roman"/>
              </w:rPr>
              <w:t xml:space="preserve"> </w:t>
            </w:r>
            <w:r w:rsidRPr="0099052C">
              <w:rPr>
                <w:rFonts w:cs="Times New Roman"/>
              </w:rPr>
              <w:t>032,08</w:t>
            </w:r>
          </w:p>
        </w:tc>
        <w:tc>
          <w:tcPr>
            <w:tcW w:w="1668" w:type="pct"/>
          </w:tcPr>
          <w:p w:rsidR="00423028" w:rsidRDefault="00423028" w:rsidP="00423028">
            <w:pPr>
              <w:jc w:val="center"/>
            </w:pPr>
            <w:r w:rsidRPr="00E13B55">
              <w:rPr>
                <w:rFonts w:cs="Times New Roman"/>
              </w:rPr>
              <w:t>-</w:t>
            </w:r>
          </w:p>
        </w:tc>
      </w:tr>
      <w:tr w:rsidR="00423028" w:rsidRPr="0099052C" w:rsidTr="004B460C">
        <w:trPr>
          <w:trHeight w:val="57"/>
        </w:trPr>
        <w:tc>
          <w:tcPr>
            <w:tcW w:w="2423" w:type="pct"/>
          </w:tcPr>
          <w:p w:rsidR="00423028" w:rsidRPr="0099052C" w:rsidRDefault="00423028" w:rsidP="0099052C">
            <w:pPr>
              <w:rPr>
                <w:rFonts w:cs="Times New Roman"/>
              </w:rPr>
            </w:pPr>
            <w:r w:rsidRPr="0099052C">
              <w:rPr>
                <w:rFonts w:cs="Times New Roman"/>
              </w:rPr>
              <w:t>прочие работы, услуги</w:t>
            </w:r>
          </w:p>
        </w:tc>
        <w:tc>
          <w:tcPr>
            <w:tcW w:w="909" w:type="pct"/>
          </w:tcPr>
          <w:p w:rsidR="00423028" w:rsidRPr="0099052C" w:rsidRDefault="00423028" w:rsidP="0099052C">
            <w:pPr>
              <w:jc w:val="center"/>
              <w:rPr>
                <w:rFonts w:cs="Times New Roman"/>
              </w:rPr>
            </w:pPr>
            <w:r w:rsidRPr="0099052C">
              <w:rPr>
                <w:rFonts w:cs="Times New Roman"/>
              </w:rPr>
              <w:t>7</w:t>
            </w:r>
            <w:r w:rsidR="00103C98">
              <w:rPr>
                <w:rFonts w:cs="Times New Roman"/>
              </w:rPr>
              <w:t xml:space="preserve"> </w:t>
            </w:r>
            <w:r w:rsidRPr="0099052C">
              <w:rPr>
                <w:rFonts w:cs="Times New Roman"/>
              </w:rPr>
              <w:t>171,1</w:t>
            </w:r>
          </w:p>
        </w:tc>
        <w:tc>
          <w:tcPr>
            <w:tcW w:w="1668" w:type="pct"/>
          </w:tcPr>
          <w:p w:rsidR="00423028" w:rsidRDefault="00423028" w:rsidP="00423028">
            <w:pPr>
              <w:jc w:val="center"/>
            </w:pPr>
            <w:r w:rsidRPr="00E13B55">
              <w:rPr>
                <w:rFonts w:cs="Times New Roman"/>
              </w:rPr>
              <w:t>-</w:t>
            </w:r>
          </w:p>
        </w:tc>
      </w:tr>
      <w:tr w:rsidR="00423028" w:rsidRPr="0099052C" w:rsidTr="004B460C">
        <w:trPr>
          <w:trHeight w:val="57"/>
        </w:trPr>
        <w:tc>
          <w:tcPr>
            <w:tcW w:w="2423" w:type="pct"/>
          </w:tcPr>
          <w:p w:rsidR="00423028" w:rsidRPr="0099052C" w:rsidRDefault="00423028" w:rsidP="0099052C">
            <w:pPr>
              <w:rPr>
                <w:rFonts w:cs="Times New Roman"/>
              </w:rPr>
            </w:pPr>
            <w:r w:rsidRPr="0099052C">
              <w:rPr>
                <w:rFonts w:cs="Times New Roman"/>
              </w:rPr>
              <w:t>социальное обеспечение</w:t>
            </w:r>
          </w:p>
        </w:tc>
        <w:tc>
          <w:tcPr>
            <w:tcW w:w="909" w:type="pct"/>
          </w:tcPr>
          <w:p w:rsidR="00423028" w:rsidRPr="0099052C" w:rsidRDefault="00423028" w:rsidP="0099052C">
            <w:pPr>
              <w:jc w:val="center"/>
              <w:rPr>
                <w:rFonts w:cs="Times New Roman"/>
              </w:rPr>
            </w:pPr>
            <w:r w:rsidRPr="0099052C">
              <w:rPr>
                <w:rFonts w:cs="Times New Roman"/>
              </w:rPr>
              <w:t>67</w:t>
            </w:r>
            <w:r w:rsidR="00103C98">
              <w:rPr>
                <w:rFonts w:cs="Times New Roman"/>
              </w:rPr>
              <w:t xml:space="preserve"> </w:t>
            </w:r>
            <w:r w:rsidRPr="0099052C">
              <w:rPr>
                <w:rFonts w:cs="Times New Roman"/>
              </w:rPr>
              <w:t>90,4</w:t>
            </w:r>
          </w:p>
        </w:tc>
        <w:tc>
          <w:tcPr>
            <w:tcW w:w="1668" w:type="pct"/>
          </w:tcPr>
          <w:p w:rsidR="00423028" w:rsidRDefault="00423028" w:rsidP="00423028">
            <w:pPr>
              <w:jc w:val="center"/>
            </w:pPr>
            <w:r w:rsidRPr="00E13B55">
              <w:rPr>
                <w:rFonts w:cs="Times New Roman"/>
              </w:rPr>
              <w:t>-</w:t>
            </w:r>
          </w:p>
        </w:tc>
      </w:tr>
      <w:tr w:rsidR="00423028" w:rsidRPr="0099052C" w:rsidTr="004B460C">
        <w:trPr>
          <w:trHeight w:val="57"/>
        </w:trPr>
        <w:tc>
          <w:tcPr>
            <w:tcW w:w="2423" w:type="pct"/>
          </w:tcPr>
          <w:p w:rsidR="00423028" w:rsidRPr="0099052C" w:rsidRDefault="00423028" w:rsidP="0099052C">
            <w:pPr>
              <w:rPr>
                <w:rFonts w:cs="Times New Roman"/>
              </w:rPr>
            </w:pPr>
            <w:r w:rsidRPr="0099052C">
              <w:rPr>
                <w:rFonts w:cs="Times New Roman"/>
              </w:rPr>
              <w:t>прочие расходы</w:t>
            </w:r>
          </w:p>
        </w:tc>
        <w:tc>
          <w:tcPr>
            <w:tcW w:w="909" w:type="pct"/>
          </w:tcPr>
          <w:p w:rsidR="00423028" w:rsidRPr="0099052C" w:rsidRDefault="00423028" w:rsidP="0099052C">
            <w:pPr>
              <w:jc w:val="center"/>
              <w:rPr>
                <w:rFonts w:cs="Times New Roman"/>
              </w:rPr>
            </w:pPr>
            <w:r w:rsidRPr="0099052C">
              <w:rPr>
                <w:rFonts w:cs="Times New Roman"/>
              </w:rPr>
              <w:t>132,1</w:t>
            </w:r>
          </w:p>
        </w:tc>
        <w:tc>
          <w:tcPr>
            <w:tcW w:w="1668" w:type="pct"/>
          </w:tcPr>
          <w:p w:rsidR="00423028" w:rsidRDefault="00423028" w:rsidP="00423028">
            <w:pPr>
              <w:jc w:val="center"/>
            </w:pPr>
            <w:r w:rsidRPr="00E13B55">
              <w:rPr>
                <w:rFonts w:cs="Times New Roman"/>
              </w:rPr>
              <w:t>-</w:t>
            </w:r>
          </w:p>
        </w:tc>
      </w:tr>
      <w:tr w:rsidR="00423028" w:rsidRPr="0099052C" w:rsidTr="004B460C">
        <w:trPr>
          <w:trHeight w:val="57"/>
        </w:trPr>
        <w:tc>
          <w:tcPr>
            <w:tcW w:w="2423" w:type="pct"/>
          </w:tcPr>
          <w:p w:rsidR="00423028" w:rsidRPr="0099052C" w:rsidRDefault="00423028" w:rsidP="0099052C">
            <w:pPr>
              <w:rPr>
                <w:rFonts w:cs="Times New Roman"/>
              </w:rPr>
            </w:pPr>
            <w:r w:rsidRPr="0099052C">
              <w:rPr>
                <w:rFonts w:cs="Times New Roman"/>
              </w:rPr>
              <w:t>Поступление нефинансовых активов</w:t>
            </w:r>
          </w:p>
        </w:tc>
        <w:tc>
          <w:tcPr>
            <w:tcW w:w="909" w:type="pct"/>
          </w:tcPr>
          <w:p w:rsidR="00423028" w:rsidRPr="0099052C" w:rsidRDefault="00423028" w:rsidP="0099052C">
            <w:pPr>
              <w:jc w:val="center"/>
              <w:rPr>
                <w:rFonts w:cs="Times New Roman"/>
              </w:rPr>
            </w:pPr>
            <w:r w:rsidRPr="0099052C">
              <w:rPr>
                <w:rFonts w:cs="Times New Roman"/>
              </w:rPr>
              <w:t>2</w:t>
            </w:r>
            <w:r w:rsidR="00103C98">
              <w:rPr>
                <w:rFonts w:cs="Times New Roman"/>
              </w:rPr>
              <w:t xml:space="preserve"> </w:t>
            </w:r>
            <w:r w:rsidRPr="0099052C">
              <w:rPr>
                <w:rFonts w:cs="Times New Roman"/>
              </w:rPr>
              <w:t>870,8</w:t>
            </w:r>
          </w:p>
        </w:tc>
        <w:tc>
          <w:tcPr>
            <w:tcW w:w="1668" w:type="pct"/>
          </w:tcPr>
          <w:p w:rsidR="00423028" w:rsidRDefault="00423028" w:rsidP="00423028">
            <w:pPr>
              <w:jc w:val="center"/>
            </w:pPr>
            <w:r w:rsidRPr="00E13B55">
              <w:rPr>
                <w:rFonts w:cs="Times New Roman"/>
              </w:rPr>
              <w:t>-</w:t>
            </w:r>
          </w:p>
        </w:tc>
      </w:tr>
      <w:tr w:rsidR="00423028" w:rsidRPr="0099052C" w:rsidTr="004B460C">
        <w:trPr>
          <w:trHeight w:val="57"/>
        </w:trPr>
        <w:tc>
          <w:tcPr>
            <w:tcW w:w="2423" w:type="pct"/>
          </w:tcPr>
          <w:p w:rsidR="00423028" w:rsidRPr="0099052C" w:rsidRDefault="00423028" w:rsidP="0099052C">
            <w:pPr>
              <w:rPr>
                <w:rFonts w:cs="Times New Roman"/>
              </w:rPr>
            </w:pPr>
            <w:r w:rsidRPr="0099052C">
              <w:rPr>
                <w:rFonts w:cs="Times New Roman"/>
              </w:rPr>
              <w:t>увеличение стоимости основных средств</w:t>
            </w:r>
          </w:p>
        </w:tc>
        <w:tc>
          <w:tcPr>
            <w:tcW w:w="909" w:type="pct"/>
          </w:tcPr>
          <w:p w:rsidR="00423028" w:rsidRPr="0099052C" w:rsidRDefault="00423028" w:rsidP="0099052C">
            <w:pPr>
              <w:jc w:val="center"/>
              <w:rPr>
                <w:rFonts w:cs="Times New Roman"/>
              </w:rPr>
            </w:pPr>
            <w:r w:rsidRPr="0099052C">
              <w:rPr>
                <w:rFonts w:cs="Times New Roman"/>
              </w:rPr>
              <w:t>1</w:t>
            </w:r>
            <w:r w:rsidR="00103C98">
              <w:rPr>
                <w:rFonts w:cs="Times New Roman"/>
              </w:rPr>
              <w:t xml:space="preserve"> </w:t>
            </w:r>
            <w:r w:rsidRPr="0099052C">
              <w:rPr>
                <w:rFonts w:cs="Times New Roman"/>
              </w:rPr>
              <w:t>671,0</w:t>
            </w:r>
          </w:p>
        </w:tc>
        <w:tc>
          <w:tcPr>
            <w:tcW w:w="1668" w:type="pct"/>
          </w:tcPr>
          <w:p w:rsidR="00423028" w:rsidRDefault="00423028" w:rsidP="00423028">
            <w:pPr>
              <w:jc w:val="center"/>
            </w:pPr>
            <w:r w:rsidRPr="00E13B55">
              <w:rPr>
                <w:rFonts w:cs="Times New Roman"/>
              </w:rPr>
              <w:t>-</w:t>
            </w:r>
          </w:p>
        </w:tc>
      </w:tr>
      <w:tr w:rsidR="00423028" w:rsidRPr="0099052C" w:rsidTr="004B460C">
        <w:trPr>
          <w:trHeight w:val="57"/>
        </w:trPr>
        <w:tc>
          <w:tcPr>
            <w:tcW w:w="2423" w:type="pct"/>
          </w:tcPr>
          <w:p w:rsidR="00423028" w:rsidRPr="0099052C" w:rsidRDefault="00423028" w:rsidP="0099052C">
            <w:pPr>
              <w:rPr>
                <w:rFonts w:cs="Times New Roman"/>
              </w:rPr>
            </w:pPr>
            <w:r w:rsidRPr="0099052C">
              <w:rPr>
                <w:rFonts w:cs="Times New Roman"/>
              </w:rPr>
              <w:t>увеличение стоимости нематериальных активов</w:t>
            </w:r>
          </w:p>
        </w:tc>
        <w:tc>
          <w:tcPr>
            <w:tcW w:w="909" w:type="pct"/>
          </w:tcPr>
          <w:p w:rsidR="00423028" w:rsidRDefault="00423028" w:rsidP="00423028">
            <w:pPr>
              <w:jc w:val="center"/>
            </w:pPr>
            <w:r w:rsidRPr="000E3C8C">
              <w:rPr>
                <w:rFonts w:cs="Times New Roman"/>
              </w:rPr>
              <w:t>-</w:t>
            </w:r>
          </w:p>
        </w:tc>
        <w:tc>
          <w:tcPr>
            <w:tcW w:w="1668" w:type="pct"/>
          </w:tcPr>
          <w:p w:rsidR="00423028" w:rsidRDefault="00423028" w:rsidP="00423028">
            <w:pPr>
              <w:jc w:val="center"/>
            </w:pPr>
            <w:r w:rsidRPr="00E13B55">
              <w:rPr>
                <w:rFonts w:cs="Times New Roman"/>
              </w:rPr>
              <w:t>-</w:t>
            </w:r>
          </w:p>
        </w:tc>
      </w:tr>
      <w:tr w:rsidR="00423028" w:rsidRPr="0099052C" w:rsidTr="004B460C">
        <w:trPr>
          <w:trHeight w:val="57"/>
        </w:trPr>
        <w:tc>
          <w:tcPr>
            <w:tcW w:w="2423" w:type="pct"/>
          </w:tcPr>
          <w:p w:rsidR="00423028" w:rsidRPr="0099052C" w:rsidRDefault="00423028" w:rsidP="0099052C">
            <w:pPr>
              <w:rPr>
                <w:rFonts w:cs="Times New Roman"/>
              </w:rPr>
            </w:pPr>
            <w:r w:rsidRPr="0099052C">
              <w:rPr>
                <w:rFonts w:cs="Times New Roman"/>
              </w:rPr>
              <w:t xml:space="preserve">увеличение стоимости непроизведенных активов </w:t>
            </w:r>
          </w:p>
        </w:tc>
        <w:tc>
          <w:tcPr>
            <w:tcW w:w="909" w:type="pct"/>
          </w:tcPr>
          <w:p w:rsidR="00423028" w:rsidRDefault="00423028" w:rsidP="00423028">
            <w:pPr>
              <w:jc w:val="center"/>
            </w:pPr>
            <w:r w:rsidRPr="000E3C8C">
              <w:rPr>
                <w:rFonts w:cs="Times New Roman"/>
              </w:rPr>
              <w:t>-</w:t>
            </w:r>
          </w:p>
        </w:tc>
        <w:tc>
          <w:tcPr>
            <w:tcW w:w="1668" w:type="pct"/>
          </w:tcPr>
          <w:p w:rsidR="00423028" w:rsidRDefault="00423028" w:rsidP="00423028">
            <w:pPr>
              <w:jc w:val="center"/>
            </w:pPr>
            <w:r w:rsidRPr="00E13B55">
              <w:rPr>
                <w:rFonts w:cs="Times New Roman"/>
              </w:rPr>
              <w:t>-</w:t>
            </w:r>
          </w:p>
        </w:tc>
      </w:tr>
      <w:tr w:rsidR="00423028" w:rsidRPr="0099052C" w:rsidTr="004B460C">
        <w:trPr>
          <w:trHeight w:val="57"/>
        </w:trPr>
        <w:tc>
          <w:tcPr>
            <w:tcW w:w="2423" w:type="pct"/>
          </w:tcPr>
          <w:p w:rsidR="00423028" w:rsidRPr="0099052C" w:rsidRDefault="00423028" w:rsidP="0099052C">
            <w:pPr>
              <w:rPr>
                <w:rFonts w:cs="Times New Roman"/>
              </w:rPr>
            </w:pPr>
            <w:r w:rsidRPr="0099052C">
              <w:rPr>
                <w:rFonts w:cs="Times New Roman"/>
              </w:rPr>
              <w:t>увеличение стоимости материальных запасов</w:t>
            </w:r>
          </w:p>
        </w:tc>
        <w:tc>
          <w:tcPr>
            <w:tcW w:w="909" w:type="pct"/>
          </w:tcPr>
          <w:p w:rsidR="00423028" w:rsidRPr="0099052C" w:rsidRDefault="00423028" w:rsidP="0099052C">
            <w:pPr>
              <w:jc w:val="center"/>
              <w:rPr>
                <w:rFonts w:cs="Times New Roman"/>
              </w:rPr>
            </w:pPr>
            <w:r w:rsidRPr="0099052C">
              <w:rPr>
                <w:rFonts w:cs="Times New Roman"/>
              </w:rPr>
              <w:t>1</w:t>
            </w:r>
            <w:r w:rsidR="00103C98">
              <w:rPr>
                <w:rFonts w:cs="Times New Roman"/>
              </w:rPr>
              <w:t xml:space="preserve"> </w:t>
            </w:r>
            <w:r w:rsidRPr="0099052C">
              <w:rPr>
                <w:rFonts w:cs="Times New Roman"/>
              </w:rPr>
              <w:t>199,8</w:t>
            </w:r>
          </w:p>
        </w:tc>
        <w:tc>
          <w:tcPr>
            <w:tcW w:w="1668" w:type="pct"/>
          </w:tcPr>
          <w:p w:rsidR="00423028" w:rsidRDefault="00423028" w:rsidP="00423028">
            <w:pPr>
              <w:jc w:val="center"/>
            </w:pPr>
            <w:r w:rsidRPr="00E13B55">
              <w:rPr>
                <w:rFonts w:cs="Times New Roman"/>
              </w:rPr>
              <w:t>-</w:t>
            </w:r>
          </w:p>
        </w:tc>
      </w:tr>
    </w:tbl>
    <w:p w:rsidR="00103C98" w:rsidRDefault="00103C98" w:rsidP="00C656ED">
      <w:pPr>
        <w:pStyle w:val="a3"/>
        <w:widowControl/>
        <w:ind w:left="0" w:firstLine="709"/>
        <w:rPr>
          <w:lang w:val="ru-RU"/>
        </w:rPr>
      </w:pPr>
      <w:bookmarkStart w:id="66" w:name="_Toc129701187"/>
    </w:p>
    <w:p w:rsidR="00C656ED" w:rsidRPr="00473E72" w:rsidRDefault="00C656ED" w:rsidP="00C656ED">
      <w:pPr>
        <w:pStyle w:val="a3"/>
        <w:widowControl/>
        <w:ind w:left="0" w:firstLine="709"/>
        <w:rPr>
          <w:lang w:val="ru-RU"/>
        </w:rPr>
      </w:pPr>
      <w:r w:rsidRPr="00480E24">
        <w:rPr>
          <w:lang w:val="ru-RU"/>
        </w:rPr>
        <w:t>Расходы филиала в 202</w:t>
      </w:r>
      <w:r>
        <w:rPr>
          <w:lang w:val="ru-RU"/>
        </w:rPr>
        <w:t>5</w:t>
      </w:r>
      <w:r w:rsidRPr="00480E24">
        <w:rPr>
          <w:lang w:val="ru-RU"/>
        </w:rPr>
        <w:t xml:space="preserve"> году составили </w:t>
      </w:r>
      <w:r>
        <w:rPr>
          <w:lang w:val="ru-RU"/>
        </w:rPr>
        <w:t>78</w:t>
      </w:r>
      <w:r w:rsidR="00103C98">
        <w:rPr>
          <w:lang w:val="ru-RU"/>
        </w:rPr>
        <w:t xml:space="preserve"> </w:t>
      </w:r>
      <w:r>
        <w:rPr>
          <w:lang w:val="ru-RU"/>
        </w:rPr>
        <w:t>495,3</w:t>
      </w:r>
      <w:r w:rsidRPr="00480E24">
        <w:rPr>
          <w:lang w:val="ru-RU"/>
        </w:rPr>
        <w:t xml:space="preserve"> тыс. руб. (рост на</w:t>
      </w:r>
      <w:r>
        <w:rPr>
          <w:lang w:val="ru-RU"/>
        </w:rPr>
        <w:t xml:space="preserve"> 13</w:t>
      </w:r>
      <w:r w:rsidRPr="00480E24">
        <w:rPr>
          <w:lang w:val="ru-RU"/>
        </w:rPr>
        <w:t>% по сравнению с 202</w:t>
      </w:r>
      <w:r>
        <w:rPr>
          <w:lang w:val="ru-RU"/>
        </w:rPr>
        <w:t>4</w:t>
      </w:r>
      <w:r w:rsidRPr="00480E24">
        <w:rPr>
          <w:lang w:val="ru-RU"/>
        </w:rPr>
        <w:t xml:space="preserve"> г.), в том числе: на оплату труда – </w:t>
      </w:r>
      <w:r>
        <w:rPr>
          <w:lang w:val="ru-RU"/>
        </w:rPr>
        <w:t>44</w:t>
      </w:r>
      <w:r w:rsidR="00103C98">
        <w:rPr>
          <w:lang w:val="ru-RU"/>
        </w:rPr>
        <w:t xml:space="preserve"> </w:t>
      </w:r>
      <w:r>
        <w:rPr>
          <w:lang w:val="ru-RU"/>
        </w:rPr>
        <w:t>187,0</w:t>
      </w:r>
      <w:r w:rsidRPr="00480E24">
        <w:rPr>
          <w:lang w:val="ru-RU"/>
        </w:rPr>
        <w:t xml:space="preserve"> тыс. руб. (рост по сравнению с 202</w:t>
      </w:r>
      <w:r>
        <w:rPr>
          <w:lang w:val="ru-RU"/>
        </w:rPr>
        <w:t>4</w:t>
      </w:r>
      <w:r w:rsidRPr="00480E24">
        <w:rPr>
          <w:lang w:val="ru-RU"/>
        </w:rPr>
        <w:t xml:space="preserve"> годом на </w:t>
      </w:r>
      <w:r>
        <w:rPr>
          <w:lang w:val="ru-RU"/>
        </w:rPr>
        <w:t>13</w:t>
      </w:r>
      <w:r w:rsidRPr="00480E24">
        <w:rPr>
          <w:lang w:val="ru-RU"/>
        </w:rPr>
        <w:t xml:space="preserve"> %), </w:t>
      </w:r>
      <w:r w:rsidRPr="006F1158">
        <w:rPr>
          <w:lang w:val="ru-RU"/>
        </w:rPr>
        <w:t xml:space="preserve">что составляет </w:t>
      </w:r>
      <w:r>
        <w:rPr>
          <w:lang w:val="ru-RU"/>
        </w:rPr>
        <w:t>44 </w:t>
      </w:r>
      <w:r w:rsidRPr="006F1158">
        <w:rPr>
          <w:lang w:val="ru-RU"/>
        </w:rPr>
        <w:t>% от общего объема расходов, на оплату работ и услуг –</w:t>
      </w:r>
      <w:r>
        <w:rPr>
          <w:lang w:val="ru-RU"/>
        </w:rPr>
        <w:t xml:space="preserve"> 13</w:t>
      </w:r>
      <w:r w:rsidR="00103C98">
        <w:rPr>
          <w:lang w:val="ru-RU"/>
        </w:rPr>
        <w:t xml:space="preserve"> </w:t>
      </w:r>
      <w:r>
        <w:rPr>
          <w:lang w:val="ru-RU"/>
        </w:rPr>
        <w:t>241,7</w:t>
      </w:r>
      <w:r w:rsidRPr="006F1158">
        <w:rPr>
          <w:lang w:val="ru-RU"/>
        </w:rPr>
        <w:t xml:space="preserve"> тыс. руб., что составляет </w:t>
      </w:r>
      <w:r>
        <w:rPr>
          <w:lang w:val="ru-RU"/>
        </w:rPr>
        <w:t>19</w:t>
      </w:r>
      <w:r w:rsidRPr="006F1158">
        <w:rPr>
          <w:lang w:val="ru-RU"/>
        </w:rPr>
        <w:t xml:space="preserve"> % от общего объема </w:t>
      </w:r>
      <w:r w:rsidRPr="007E7051">
        <w:rPr>
          <w:lang w:val="ru-RU"/>
        </w:rPr>
        <w:t>расходов (аналогично</w:t>
      </w:r>
      <w:r w:rsidRPr="00473E72">
        <w:rPr>
          <w:lang w:val="ru-RU"/>
        </w:rPr>
        <w:t xml:space="preserve"> </w:t>
      </w:r>
      <w:r>
        <w:rPr>
          <w:lang w:val="ru-RU"/>
        </w:rPr>
        <w:t>уровней 2024</w:t>
      </w:r>
      <w:r w:rsidRPr="00473E72">
        <w:rPr>
          <w:lang w:val="ru-RU"/>
        </w:rPr>
        <w:t xml:space="preserve"> и </w:t>
      </w:r>
      <w:r>
        <w:rPr>
          <w:lang w:val="ru-RU"/>
        </w:rPr>
        <w:t>2023</w:t>
      </w:r>
      <w:r w:rsidRPr="00473E72">
        <w:rPr>
          <w:lang w:val="ru-RU"/>
        </w:rPr>
        <w:t xml:space="preserve"> годов), на социальное обеспечение </w:t>
      </w:r>
      <w:r>
        <w:rPr>
          <w:lang w:val="ru-RU"/>
        </w:rPr>
        <w:t>6</w:t>
      </w:r>
      <w:r w:rsidR="00103C98">
        <w:rPr>
          <w:lang w:val="ru-RU"/>
        </w:rPr>
        <w:t xml:space="preserve"> </w:t>
      </w:r>
      <w:r>
        <w:rPr>
          <w:lang w:val="ru-RU"/>
        </w:rPr>
        <w:t>790,4</w:t>
      </w:r>
      <w:r w:rsidRPr="00473E72">
        <w:rPr>
          <w:lang w:val="ru-RU"/>
        </w:rPr>
        <w:t xml:space="preserve">3 тыс. руб. – </w:t>
      </w:r>
      <w:r w:rsidRPr="00480E24">
        <w:rPr>
          <w:lang w:val="ru-RU"/>
        </w:rPr>
        <w:t>(рост на</w:t>
      </w:r>
      <w:r>
        <w:rPr>
          <w:lang w:val="ru-RU"/>
        </w:rPr>
        <w:t xml:space="preserve"> 13 </w:t>
      </w:r>
      <w:r w:rsidRPr="00480E24">
        <w:rPr>
          <w:lang w:val="ru-RU"/>
        </w:rPr>
        <w:t>% по сравнению с 202</w:t>
      </w:r>
      <w:r>
        <w:rPr>
          <w:lang w:val="ru-RU"/>
        </w:rPr>
        <w:t xml:space="preserve">4 годом). </w:t>
      </w:r>
      <w:r w:rsidRPr="00473E72">
        <w:rPr>
          <w:lang w:val="ru-RU"/>
        </w:rPr>
        <w:t xml:space="preserve">Величина прочих расходов </w:t>
      </w:r>
      <w:r>
        <w:rPr>
          <w:lang w:val="ru-RU"/>
        </w:rPr>
        <w:t>уменьшилась</w:t>
      </w:r>
      <w:r w:rsidRPr="00473E72">
        <w:rPr>
          <w:lang w:val="ru-RU"/>
        </w:rPr>
        <w:t xml:space="preserve"> и составила 140,0 тыс. руб. – 0,</w:t>
      </w:r>
      <w:r>
        <w:rPr>
          <w:lang w:val="ru-RU"/>
        </w:rPr>
        <w:t>06</w:t>
      </w:r>
      <w:r w:rsidRPr="00473E72">
        <w:rPr>
          <w:lang w:val="ru-RU"/>
        </w:rPr>
        <w:t>%.</w:t>
      </w:r>
    </w:p>
    <w:p w:rsidR="00C656ED" w:rsidRPr="005F3849" w:rsidRDefault="00C656ED" w:rsidP="00C656ED">
      <w:pPr>
        <w:pStyle w:val="a3"/>
        <w:widowControl/>
        <w:ind w:left="0" w:firstLine="709"/>
        <w:rPr>
          <w:lang w:val="ru-RU"/>
        </w:rPr>
      </w:pPr>
      <w:r w:rsidRPr="000E74C3">
        <w:rPr>
          <w:lang w:val="ru-RU"/>
        </w:rPr>
        <w:t>В 202</w:t>
      </w:r>
      <w:r>
        <w:rPr>
          <w:lang w:val="ru-RU"/>
        </w:rPr>
        <w:t>5</w:t>
      </w:r>
      <w:r w:rsidRPr="000E74C3">
        <w:rPr>
          <w:lang w:val="ru-RU"/>
        </w:rPr>
        <w:t xml:space="preserve"> году расходы на выплату стипендий составили </w:t>
      </w:r>
      <w:r>
        <w:rPr>
          <w:lang w:val="ru-RU"/>
        </w:rPr>
        <w:t>6</w:t>
      </w:r>
      <w:r w:rsidR="00103C98">
        <w:rPr>
          <w:lang w:val="ru-RU"/>
        </w:rPr>
        <w:t xml:space="preserve"> </w:t>
      </w:r>
      <w:r>
        <w:rPr>
          <w:lang w:val="ru-RU"/>
        </w:rPr>
        <w:t>600,0</w:t>
      </w:r>
      <w:r w:rsidRPr="000E74C3">
        <w:rPr>
          <w:lang w:val="ru-RU"/>
        </w:rPr>
        <w:t xml:space="preserve"> тыс. руб.</w:t>
      </w:r>
      <w:r>
        <w:rPr>
          <w:lang w:val="ru-RU"/>
        </w:rPr>
        <w:t xml:space="preserve"> (рост к уровню 2024</w:t>
      </w:r>
      <w:r w:rsidRPr="000E74C3">
        <w:rPr>
          <w:lang w:val="ru-RU"/>
        </w:rPr>
        <w:t xml:space="preserve"> года</w:t>
      </w:r>
      <w:r>
        <w:rPr>
          <w:lang w:val="ru-RU"/>
        </w:rPr>
        <w:t xml:space="preserve"> 12</w:t>
      </w:r>
      <w:r w:rsidRPr="000E74C3">
        <w:rPr>
          <w:lang w:val="ru-RU"/>
        </w:rPr>
        <w:t>%)</w:t>
      </w:r>
      <w:r>
        <w:rPr>
          <w:lang w:val="ru-RU"/>
        </w:rPr>
        <w:t xml:space="preserve">. </w:t>
      </w:r>
      <w:r w:rsidRPr="005F3849">
        <w:rPr>
          <w:lang w:val="ru-RU"/>
        </w:rPr>
        <w:t>Объем стипендиального фонда государственных академических стипендий всех форм обучения в 202</w:t>
      </w:r>
      <w:r>
        <w:rPr>
          <w:lang w:val="ru-RU"/>
        </w:rPr>
        <w:t>5</w:t>
      </w:r>
      <w:r w:rsidRPr="005F3849">
        <w:rPr>
          <w:lang w:val="ru-RU"/>
        </w:rPr>
        <w:t xml:space="preserve"> году составил </w:t>
      </w:r>
      <w:r>
        <w:rPr>
          <w:lang w:val="ru-RU"/>
        </w:rPr>
        <w:t>4</w:t>
      </w:r>
      <w:r w:rsidR="00103C98">
        <w:rPr>
          <w:lang w:val="ru-RU"/>
        </w:rPr>
        <w:t xml:space="preserve"> </w:t>
      </w:r>
      <w:r>
        <w:rPr>
          <w:lang w:val="ru-RU"/>
        </w:rPr>
        <w:t>304,5</w:t>
      </w:r>
      <w:r w:rsidRPr="005F3849">
        <w:rPr>
          <w:lang w:val="ru-RU"/>
        </w:rPr>
        <w:t xml:space="preserve"> тыс. руб. (</w:t>
      </w:r>
      <w:r>
        <w:rPr>
          <w:lang w:val="ru-RU"/>
        </w:rPr>
        <w:t>23</w:t>
      </w:r>
      <w:r w:rsidRPr="005F3849">
        <w:rPr>
          <w:lang w:val="ru-RU"/>
        </w:rPr>
        <w:t xml:space="preserve"> %), в том числе, по</w:t>
      </w:r>
      <w:r>
        <w:rPr>
          <w:lang w:val="ru-RU"/>
        </w:rPr>
        <w:t xml:space="preserve"> программам высшего образования – 1</w:t>
      </w:r>
      <w:r w:rsidR="00103C98">
        <w:rPr>
          <w:lang w:val="ru-RU"/>
        </w:rPr>
        <w:t xml:space="preserve"> </w:t>
      </w:r>
      <w:r>
        <w:rPr>
          <w:lang w:val="ru-RU"/>
        </w:rPr>
        <w:t>659,3 тыс. руб., по программа среднего профессионального образования – 2</w:t>
      </w:r>
      <w:r w:rsidR="00103C98">
        <w:rPr>
          <w:lang w:val="ru-RU"/>
        </w:rPr>
        <w:t xml:space="preserve"> </w:t>
      </w:r>
      <w:r>
        <w:rPr>
          <w:lang w:val="ru-RU"/>
        </w:rPr>
        <w:t>645,2 тыс. руб. О</w:t>
      </w:r>
      <w:r w:rsidRPr="005F3849">
        <w:rPr>
          <w:lang w:val="ru-RU"/>
        </w:rPr>
        <w:t xml:space="preserve">бъем стипендиального фонда социальных стипендий </w:t>
      </w:r>
      <w:r>
        <w:rPr>
          <w:lang w:val="ru-RU"/>
        </w:rPr>
        <w:t>1</w:t>
      </w:r>
      <w:r w:rsidR="00103C98">
        <w:rPr>
          <w:lang w:val="ru-RU"/>
        </w:rPr>
        <w:t xml:space="preserve"> </w:t>
      </w:r>
      <w:r>
        <w:rPr>
          <w:lang w:val="ru-RU"/>
        </w:rPr>
        <w:t>279,1</w:t>
      </w:r>
      <w:r w:rsidRPr="005F3849">
        <w:rPr>
          <w:lang w:val="ru-RU"/>
        </w:rPr>
        <w:t xml:space="preserve"> тыс. руб., в том числе по программам ВО – </w:t>
      </w:r>
      <w:r>
        <w:rPr>
          <w:lang w:val="ru-RU"/>
        </w:rPr>
        <w:t>395,0</w:t>
      </w:r>
      <w:r w:rsidRPr="005F3849">
        <w:rPr>
          <w:lang w:val="ru-RU"/>
        </w:rPr>
        <w:t xml:space="preserve"> тыс. руб., СПО – </w:t>
      </w:r>
      <w:r>
        <w:rPr>
          <w:lang w:val="ru-RU"/>
        </w:rPr>
        <w:t>884,10</w:t>
      </w:r>
      <w:r w:rsidRPr="005F3849">
        <w:rPr>
          <w:lang w:val="ru-RU"/>
        </w:rPr>
        <w:t xml:space="preserve"> тыс. руб. Повышенная академическая стипендия ВО – </w:t>
      </w:r>
      <w:r>
        <w:rPr>
          <w:lang w:val="ru-RU"/>
        </w:rPr>
        <w:t>436,1</w:t>
      </w:r>
      <w:r w:rsidRPr="005F3849">
        <w:rPr>
          <w:lang w:val="ru-RU"/>
        </w:rPr>
        <w:t xml:space="preserve"> тыс. руб.</w:t>
      </w:r>
    </w:p>
    <w:p w:rsidR="00C656ED" w:rsidRPr="00F406EE" w:rsidRDefault="00C656ED" w:rsidP="00C656ED">
      <w:pPr>
        <w:pStyle w:val="a3"/>
        <w:widowControl/>
        <w:ind w:left="0" w:firstLine="709"/>
        <w:rPr>
          <w:lang w:val="ru-RU"/>
        </w:rPr>
      </w:pPr>
      <w:r w:rsidRPr="00F406EE">
        <w:rPr>
          <w:lang w:val="ru-RU"/>
        </w:rPr>
        <w:t>Расходы на оказание материальной поддержки в соответствие с п.15 ст.36 ФЗ от 29.12.2012 №</w:t>
      </w:r>
      <w:r>
        <w:rPr>
          <w:lang w:val="ru-RU"/>
        </w:rPr>
        <w:t xml:space="preserve"> </w:t>
      </w:r>
      <w:r w:rsidRPr="00F406EE">
        <w:rPr>
          <w:lang w:val="ru-RU"/>
        </w:rPr>
        <w:t xml:space="preserve">273-ФЗ «Об образовании в Российской Федерации» составили 97,6 тыс. руб., выплаты производились обучающимся по программам среднего профессионального образования. Материальная </w:t>
      </w:r>
      <w:r w:rsidRPr="00F406EE">
        <w:rPr>
          <w:lang w:val="ru-RU"/>
        </w:rPr>
        <w:lastRenderedPageBreak/>
        <w:t>помощь из приносящей доход деятельности выплачена</w:t>
      </w:r>
      <w:r>
        <w:rPr>
          <w:lang w:val="ru-RU"/>
        </w:rPr>
        <w:t xml:space="preserve"> СПО</w:t>
      </w:r>
      <w:r w:rsidRPr="00F406EE">
        <w:rPr>
          <w:lang w:val="ru-RU"/>
        </w:rPr>
        <w:t xml:space="preserve"> в сумме </w:t>
      </w:r>
      <w:r>
        <w:rPr>
          <w:lang w:val="ru-RU"/>
        </w:rPr>
        <w:t>84,9</w:t>
      </w:r>
      <w:r w:rsidRPr="00F406EE">
        <w:rPr>
          <w:lang w:val="ru-RU"/>
        </w:rPr>
        <w:t xml:space="preserve"> тыс. руб. </w:t>
      </w:r>
    </w:p>
    <w:p w:rsidR="009A5935" w:rsidRDefault="009A5935" w:rsidP="009A5935">
      <w:pPr>
        <w:ind w:firstLine="709"/>
        <w:jc w:val="both"/>
        <w:rPr>
          <w:sz w:val="28"/>
          <w:szCs w:val="28"/>
        </w:rPr>
      </w:pPr>
    </w:p>
    <w:p w:rsidR="009824A2" w:rsidRPr="009A5935" w:rsidRDefault="009824A2" w:rsidP="00103C98">
      <w:pPr>
        <w:pStyle w:val="120"/>
        <w:jc w:val="center"/>
      </w:pPr>
      <w:bookmarkStart w:id="67" w:name="_Toc224736844"/>
      <w:r w:rsidRPr="009A5935">
        <w:t xml:space="preserve">6.2. Материально-техническое обеспечение и оснащенность </w:t>
      </w:r>
      <w:r w:rsidR="006F2F2D">
        <w:br/>
      </w:r>
      <w:r w:rsidRPr="009A5935">
        <w:t>образовательного процесса</w:t>
      </w:r>
      <w:bookmarkEnd w:id="66"/>
      <w:bookmarkEnd w:id="67"/>
    </w:p>
    <w:p w:rsidR="009A5935" w:rsidRDefault="009A5935" w:rsidP="00103C98">
      <w:pPr>
        <w:ind w:firstLine="709"/>
        <w:jc w:val="center"/>
        <w:rPr>
          <w:sz w:val="28"/>
          <w:szCs w:val="28"/>
        </w:rPr>
      </w:pPr>
    </w:p>
    <w:p w:rsidR="00AF6853" w:rsidRPr="004F3125" w:rsidRDefault="00AF6853" w:rsidP="00AF6853">
      <w:pPr>
        <w:ind w:firstLine="709"/>
        <w:jc w:val="both"/>
        <w:rPr>
          <w:sz w:val="28"/>
          <w:szCs w:val="28"/>
        </w:rPr>
      </w:pPr>
      <w:bookmarkStart w:id="68" w:name="_Toc129701188"/>
      <w:bookmarkStart w:id="69" w:name="_Hlk161640371"/>
      <w:r w:rsidRPr="004F3125">
        <w:rPr>
          <w:sz w:val="28"/>
          <w:szCs w:val="28"/>
        </w:rPr>
        <w:t>Материально-техническая база филиала соответствует требованиям, предъявляемым ФГОС как к подготовке студентов, так и функционированию вуза в целом.</w:t>
      </w:r>
    </w:p>
    <w:p w:rsidR="00AF6853" w:rsidRPr="004F3125" w:rsidRDefault="00AF6853" w:rsidP="00AF6853">
      <w:pPr>
        <w:ind w:firstLine="709"/>
        <w:jc w:val="both"/>
        <w:rPr>
          <w:sz w:val="28"/>
          <w:szCs w:val="28"/>
        </w:rPr>
      </w:pPr>
      <w:r w:rsidRPr="004F3125">
        <w:rPr>
          <w:sz w:val="28"/>
          <w:szCs w:val="28"/>
        </w:rPr>
        <w:t>Учебно-лабораторная база филиала ФГБОУ ВО «БГУ» в г. Усть-Илимске располагается в 4 корпусах, общей площадью 6</w:t>
      </w:r>
      <w:r w:rsidR="00103C98">
        <w:rPr>
          <w:sz w:val="28"/>
          <w:szCs w:val="28"/>
        </w:rPr>
        <w:t xml:space="preserve"> </w:t>
      </w:r>
      <w:r w:rsidRPr="004F3125">
        <w:rPr>
          <w:sz w:val="28"/>
          <w:szCs w:val="28"/>
        </w:rPr>
        <w:t xml:space="preserve">721,3 кв.м. В расчете на одного студента приведенного контингента студентов высшего образования (43,2 чел.) 155,58 кв.м. </w:t>
      </w:r>
    </w:p>
    <w:p w:rsidR="00AF6853" w:rsidRPr="004F3125" w:rsidRDefault="00AF6853" w:rsidP="00AF6853">
      <w:pPr>
        <w:ind w:firstLine="709"/>
        <w:jc w:val="both"/>
        <w:rPr>
          <w:sz w:val="28"/>
          <w:szCs w:val="28"/>
        </w:rPr>
      </w:pPr>
      <w:r w:rsidRPr="004F3125">
        <w:rPr>
          <w:sz w:val="28"/>
          <w:szCs w:val="28"/>
        </w:rPr>
        <w:t>Для занятий физической культурой и спортом используется спортивный комплекс, имеющий три закрытых спортивных зала различного профиля. В филиале имеется медицинский кабинет и пункт общественного питания.</w:t>
      </w:r>
    </w:p>
    <w:p w:rsidR="00AF6853" w:rsidRPr="004F3125" w:rsidRDefault="00AF6853" w:rsidP="00AF6853">
      <w:pPr>
        <w:ind w:firstLine="709"/>
        <w:jc w:val="both"/>
        <w:rPr>
          <w:sz w:val="28"/>
          <w:szCs w:val="28"/>
        </w:rPr>
      </w:pPr>
      <w:r w:rsidRPr="004F3125">
        <w:rPr>
          <w:sz w:val="28"/>
          <w:szCs w:val="28"/>
        </w:rPr>
        <w:t>Филиал имеет на праве оперативного управления здания:</w:t>
      </w:r>
    </w:p>
    <w:p w:rsidR="00AF6853" w:rsidRPr="004F3125" w:rsidRDefault="00AF6853" w:rsidP="00AF6853">
      <w:pPr>
        <w:ind w:firstLine="709"/>
        <w:jc w:val="both"/>
        <w:rPr>
          <w:sz w:val="28"/>
          <w:szCs w:val="28"/>
        </w:rPr>
      </w:pPr>
      <w:r w:rsidRPr="004F3125">
        <w:rPr>
          <w:sz w:val="28"/>
          <w:szCs w:val="28"/>
        </w:rPr>
        <w:t>1. Учебный корпус. Место нахождения: Иркутская область, г. Усть-Илимск,</w:t>
      </w:r>
      <w:r>
        <w:rPr>
          <w:sz w:val="28"/>
          <w:szCs w:val="28"/>
        </w:rPr>
        <w:t xml:space="preserve"> ул. Ленина 20В. (2255,2 кв. </w:t>
      </w:r>
      <w:r w:rsidRPr="00CA2BB0">
        <w:rPr>
          <w:sz w:val="28"/>
          <w:szCs w:val="28"/>
          <w:vertAlign w:val="superscript"/>
        </w:rPr>
        <w:t>м</w:t>
      </w:r>
      <w:r>
        <w:rPr>
          <w:sz w:val="28"/>
          <w:szCs w:val="28"/>
        </w:rPr>
        <w:t>).</w:t>
      </w:r>
    </w:p>
    <w:p w:rsidR="00AF6853" w:rsidRPr="004F3125" w:rsidRDefault="00AF6853" w:rsidP="00AF6853">
      <w:pPr>
        <w:ind w:firstLine="709"/>
        <w:jc w:val="both"/>
        <w:rPr>
          <w:sz w:val="28"/>
          <w:szCs w:val="28"/>
        </w:rPr>
      </w:pPr>
      <w:r w:rsidRPr="004F3125">
        <w:rPr>
          <w:sz w:val="28"/>
          <w:szCs w:val="28"/>
        </w:rPr>
        <w:t xml:space="preserve">2. Спортивный павильон «Старт». Место нахождения: Иркутская область, г. Усть-Илимск, ул. Школьная, 1. (1150,6 кв. </w:t>
      </w:r>
      <w:r w:rsidRPr="00CA2BB0">
        <w:rPr>
          <w:sz w:val="28"/>
          <w:szCs w:val="28"/>
          <w:vertAlign w:val="superscript"/>
        </w:rPr>
        <w:t>м</w:t>
      </w:r>
      <w:r>
        <w:rPr>
          <w:sz w:val="28"/>
          <w:szCs w:val="28"/>
        </w:rPr>
        <w:t>).</w:t>
      </w:r>
    </w:p>
    <w:p w:rsidR="00AF6853" w:rsidRPr="004F3125" w:rsidRDefault="00AF6853" w:rsidP="00AF6853">
      <w:pPr>
        <w:ind w:firstLine="709"/>
        <w:jc w:val="both"/>
        <w:rPr>
          <w:sz w:val="28"/>
          <w:szCs w:val="28"/>
        </w:rPr>
      </w:pPr>
      <w:r w:rsidRPr="004F3125">
        <w:rPr>
          <w:sz w:val="28"/>
          <w:szCs w:val="28"/>
        </w:rPr>
        <w:t>3. Учебный корпус. Место на</w:t>
      </w:r>
      <w:r>
        <w:rPr>
          <w:sz w:val="28"/>
          <w:szCs w:val="28"/>
        </w:rPr>
        <w:t xml:space="preserve">хождения: Иркутская область, г. </w:t>
      </w:r>
      <w:r w:rsidRPr="004F3125">
        <w:rPr>
          <w:sz w:val="28"/>
          <w:szCs w:val="28"/>
        </w:rPr>
        <w:t xml:space="preserve">Усть-Илимск, ул. Ленина 20Б (1861,8 кв. </w:t>
      </w:r>
      <w:r w:rsidRPr="00CA2BB0">
        <w:rPr>
          <w:sz w:val="28"/>
          <w:szCs w:val="28"/>
          <w:vertAlign w:val="superscript"/>
        </w:rPr>
        <w:t>м</w:t>
      </w:r>
      <w:r w:rsidRPr="004F3125">
        <w:rPr>
          <w:sz w:val="28"/>
          <w:szCs w:val="28"/>
        </w:rPr>
        <w:t xml:space="preserve">). </w:t>
      </w:r>
    </w:p>
    <w:p w:rsidR="00AF6853" w:rsidRPr="004F3125" w:rsidRDefault="00AF6853" w:rsidP="00AF6853">
      <w:pPr>
        <w:ind w:firstLine="709"/>
        <w:jc w:val="both"/>
        <w:rPr>
          <w:sz w:val="28"/>
          <w:szCs w:val="28"/>
        </w:rPr>
      </w:pPr>
      <w:r w:rsidRPr="004F3125">
        <w:rPr>
          <w:sz w:val="28"/>
          <w:szCs w:val="28"/>
        </w:rPr>
        <w:t xml:space="preserve">Важная роль в информационно-методическом обеспечении учебного процесса в филиале отводится новым информационным технологиям. Принципиально-важное значение для обеспечения учебного процесса и научно-исследовательской работы имеет наличие современной компьютерной техники и аудиовизуальных средств. В филиале используется современный парк компьютеров и оргтехники, достаточный для реализации образовательного процесса на надлежащем уровне. </w:t>
      </w:r>
    </w:p>
    <w:p w:rsidR="00AF6853" w:rsidRPr="004F3125" w:rsidRDefault="00AF6853" w:rsidP="00AF6853">
      <w:pPr>
        <w:ind w:firstLine="709"/>
        <w:jc w:val="both"/>
        <w:rPr>
          <w:sz w:val="28"/>
          <w:szCs w:val="28"/>
        </w:rPr>
      </w:pPr>
      <w:r w:rsidRPr="004F3125">
        <w:rPr>
          <w:sz w:val="28"/>
          <w:szCs w:val="28"/>
        </w:rPr>
        <w:t>В ходе реализации образовательных программ преподавателями широко используются различные технические средства обучения, оргтехника. Филиал и его кафедры распол</w:t>
      </w:r>
      <w:r w:rsidR="00850BE4">
        <w:rPr>
          <w:sz w:val="28"/>
          <w:szCs w:val="28"/>
        </w:rPr>
        <w:t>агают следующим оборудованием (Т</w:t>
      </w:r>
      <w:r w:rsidRPr="004F3125">
        <w:rPr>
          <w:sz w:val="28"/>
          <w:szCs w:val="28"/>
        </w:rPr>
        <w:t xml:space="preserve">аблица 24). </w:t>
      </w:r>
    </w:p>
    <w:p w:rsidR="00AF6853" w:rsidRPr="004F3125" w:rsidRDefault="00AF6853" w:rsidP="00AF6853">
      <w:pPr>
        <w:ind w:firstLine="709"/>
        <w:jc w:val="right"/>
        <w:rPr>
          <w:sz w:val="28"/>
          <w:szCs w:val="28"/>
        </w:rPr>
      </w:pPr>
      <w:r w:rsidRPr="004F3125">
        <w:rPr>
          <w:sz w:val="28"/>
          <w:szCs w:val="28"/>
        </w:rPr>
        <w:t>Таблица 24</w:t>
      </w:r>
    </w:p>
    <w:p w:rsidR="00AF6853" w:rsidRPr="004F3125" w:rsidRDefault="00AF6853" w:rsidP="00AF6853">
      <w:pPr>
        <w:ind w:firstLine="709"/>
        <w:jc w:val="both"/>
        <w:rPr>
          <w:sz w:val="28"/>
          <w:szCs w:val="28"/>
        </w:rPr>
      </w:pPr>
      <w:r w:rsidRPr="004F3125">
        <w:rPr>
          <w:sz w:val="28"/>
          <w:szCs w:val="28"/>
        </w:rPr>
        <w:t>Технические средства, используемые в учебном процессе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728"/>
        <w:gridCol w:w="6995"/>
        <w:gridCol w:w="1656"/>
      </w:tblGrid>
      <w:tr w:rsidR="00AF6853" w:rsidRPr="009540C6" w:rsidTr="004B460C">
        <w:trPr>
          <w:trHeight w:val="20"/>
          <w:tblHeader/>
          <w:jc w:val="center"/>
        </w:trPr>
        <w:tc>
          <w:tcPr>
            <w:tcW w:w="388" w:type="pct"/>
            <w:shd w:val="clear" w:color="auto" w:fill="FFFFFF"/>
          </w:tcPr>
          <w:p w:rsidR="00AF6853" w:rsidRPr="009540C6" w:rsidRDefault="00AF6853" w:rsidP="00AF6853">
            <w:pPr>
              <w:jc w:val="center"/>
            </w:pPr>
            <w:r w:rsidRPr="009540C6">
              <w:rPr>
                <w:rFonts w:eastAsia="Calibri"/>
              </w:rPr>
              <w:t>№</w:t>
            </w:r>
          </w:p>
        </w:tc>
        <w:tc>
          <w:tcPr>
            <w:tcW w:w="3729" w:type="pct"/>
            <w:shd w:val="clear" w:color="auto" w:fill="FFFFFF"/>
            <w:vAlign w:val="center"/>
          </w:tcPr>
          <w:p w:rsidR="00AF6853" w:rsidRPr="009540C6" w:rsidRDefault="00AF6853" w:rsidP="00AF6853">
            <w:pPr>
              <w:jc w:val="both"/>
            </w:pPr>
            <w:r w:rsidRPr="009540C6">
              <w:rPr>
                <w:rFonts w:eastAsia="Calibri"/>
              </w:rPr>
              <w:t>Наименование</w:t>
            </w:r>
          </w:p>
        </w:tc>
        <w:tc>
          <w:tcPr>
            <w:tcW w:w="883" w:type="pct"/>
            <w:shd w:val="clear" w:color="auto" w:fill="FFFFFF"/>
            <w:vAlign w:val="center"/>
          </w:tcPr>
          <w:p w:rsidR="00AF6853" w:rsidRPr="009540C6" w:rsidRDefault="00AF6853" w:rsidP="00AF6853">
            <w:pPr>
              <w:jc w:val="both"/>
            </w:pPr>
            <w:r w:rsidRPr="009540C6">
              <w:rPr>
                <w:rFonts w:eastAsia="Calibri"/>
              </w:rPr>
              <w:t>Количество</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ПК (включая ноутбуки)</w:t>
            </w:r>
          </w:p>
        </w:tc>
        <w:tc>
          <w:tcPr>
            <w:tcW w:w="883" w:type="pct"/>
            <w:shd w:val="clear" w:color="auto" w:fill="FFFFFF"/>
          </w:tcPr>
          <w:p w:rsidR="00AF6853" w:rsidRPr="009540C6" w:rsidRDefault="00AF6853" w:rsidP="00AF6853">
            <w:pPr>
              <w:jc w:val="center"/>
            </w:pPr>
            <w:r w:rsidRPr="009540C6">
              <w:rPr>
                <w:rFonts w:eastAsia="Calibri"/>
              </w:rPr>
              <w:t>92</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Ноутбук (из строки 1)</w:t>
            </w:r>
          </w:p>
        </w:tc>
        <w:tc>
          <w:tcPr>
            <w:tcW w:w="883" w:type="pct"/>
            <w:shd w:val="clear" w:color="auto" w:fill="FFFFFF"/>
          </w:tcPr>
          <w:p w:rsidR="00AF6853" w:rsidRPr="009540C6" w:rsidRDefault="00AF6853" w:rsidP="00AF6853">
            <w:pPr>
              <w:jc w:val="center"/>
            </w:pPr>
            <w:r w:rsidRPr="009540C6">
              <w:rPr>
                <w:rFonts w:eastAsia="Calibri"/>
              </w:rPr>
              <w:t>35</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Принтер и МФУ</w:t>
            </w:r>
          </w:p>
        </w:tc>
        <w:tc>
          <w:tcPr>
            <w:tcW w:w="883" w:type="pct"/>
            <w:shd w:val="clear" w:color="auto" w:fill="FFFFFF"/>
          </w:tcPr>
          <w:p w:rsidR="00AF6853" w:rsidRPr="009540C6" w:rsidRDefault="00AF6853" w:rsidP="00AF6853">
            <w:pPr>
              <w:jc w:val="center"/>
            </w:pPr>
            <w:r w:rsidRPr="009540C6">
              <w:rPr>
                <w:rFonts w:eastAsia="Calibri"/>
              </w:rPr>
              <w:t>26</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Сканер</w:t>
            </w:r>
          </w:p>
        </w:tc>
        <w:tc>
          <w:tcPr>
            <w:tcW w:w="883" w:type="pct"/>
            <w:shd w:val="clear" w:color="auto" w:fill="FFFFFF"/>
          </w:tcPr>
          <w:p w:rsidR="00AF6853" w:rsidRPr="009540C6" w:rsidRDefault="00AF6853" w:rsidP="00AF6853">
            <w:pPr>
              <w:jc w:val="center"/>
            </w:pPr>
            <w:r w:rsidRPr="009540C6">
              <w:rPr>
                <w:rFonts w:eastAsia="Calibri"/>
              </w:rPr>
              <w:t>1</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Копировальный аппарат</w:t>
            </w:r>
          </w:p>
        </w:tc>
        <w:tc>
          <w:tcPr>
            <w:tcW w:w="883" w:type="pct"/>
            <w:shd w:val="clear" w:color="auto" w:fill="FFFFFF"/>
          </w:tcPr>
          <w:p w:rsidR="00AF6853" w:rsidRPr="009540C6" w:rsidRDefault="00AF6853" w:rsidP="00AF6853">
            <w:pPr>
              <w:jc w:val="center"/>
            </w:pPr>
            <w:r w:rsidRPr="009540C6">
              <w:rPr>
                <w:rFonts w:eastAsia="Calibri"/>
              </w:rPr>
              <w:t>2</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 xml:space="preserve">Мультимедиапроектор </w:t>
            </w:r>
          </w:p>
        </w:tc>
        <w:tc>
          <w:tcPr>
            <w:tcW w:w="883" w:type="pct"/>
            <w:shd w:val="clear" w:color="auto" w:fill="FFFFFF"/>
          </w:tcPr>
          <w:p w:rsidR="00AF6853" w:rsidRPr="009540C6" w:rsidRDefault="00AF6853" w:rsidP="00AF6853">
            <w:pPr>
              <w:jc w:val="center"/>
            </w:pPr>
            <w:r w:rsidRPr="009540C6">
              <w:t>8</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Электронный стрелковый тир</w:t>
            </w:r>
          </w:p>
        </w:tc>
        <w:tc>
          <w:tcPr>
            <w:tcW w:w="883" w:type="pct"/>
            <w:shd w:val="clear" w:color="auto" w:fill="FFFFFF"/>
          </w:tcPr>
          <w:p w:rsidR="00AF6853" w:rsidRPr="009540C6" w:rsidRDefault="00AF6853" w:rsidP="00AF6853">
            <w:pPr>
              <w:jc w:val="center"/>
            </w:pPr>
            <w:r w:rsidRPr="009540C6">
              <w:rPr>
                <w:rFonts w:eastAsia="Calibri"/>
              </w:rPr>
              <w:t>1</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Видеомагнитофон</w:t>
            </w:r>
          </w:p>
        </w:tc>
        <w:tc>
          <w:tcPr>
            <w:tcW w:w="883" w:type="pct"/>
            <w:shd w:val="clear" w:color="auto" w:fill="FFFFFF"/>
          </w:tcPr>
          <w:p w:rsidR="00AF6853" w:rsidRPr="009540C6" w:rsidRDefault="00AF6853" w:rsidP="00AF6853">
            <w:pPr>
              <w:jc w:val="center"/>
            </w:pPr>
            <w:r w:rsidRPr="009540C6">
              <w:rPr>
                <w:rFonts w:eastAsia="Calibri"/>
              </w:rPr>
              <w:t>2</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Музыкальный центр</w:t>
            </w:r>
          </w:p>
        </w:tc>
        <w:tc>
          <w:tcPr>
            <w:tcW w:w="883" w:type="pct"/>
            <w:shd w:val="clear" w:color="auto" w:fill="FFFFFF"/>
          </w:tcPr>
          <w:p w:rsidR="00AF6853" w:rsidRPr="009540C6" w:rsidRDefault="00AF6853" w:rsidP="00AF6853">
            <w:pPr>
              <w:jc w:val="center"/>
            </w:pPr>
            <w:r w:rsidRPr="009540C6">
              <w:rPr>
                <w:rFonts w:eastAsia="Calibri"/>
              </w:rPr>
              <w:t>2</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Телевизор</w:t>
            </w:r>
          </w:p>
        </w:tc>
        <w:tc>
          <w:tcPr>
            <w:tcW w:w="883" w:type="pct"/>
            <w:shd w:val="clear" w:color="auto" w:fill="FFFFFF"/>
          </w:tcPr>
          <w:p w:rsidR="00AF6853" w:rsidRPr="009540C6" w:rsidRDefault="00AF6853" w:rsidP="00AF6853">
            <w:pPr>
              <w:jc w:val="center"/>
            </w:pPr>
            <w:r w:rsidRPr="009540C6">
              <w:rPr>
                <w:rFonts w:eastAsia="Calibri"/>
              </w:rPr>
              <w:t>7</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Цифровая видеокамера</w:t>
            </w:r>
          </w:p>
        </w:tc>
        <w:tc>
          <w:tcPr>
            <w:tcW w:w="883" w:type="pct"/>
            <w:shd w:val="clear" w:color="auto" w:fill="FFFFFF"/>
          </w:tcPr>
          <w:p w:rsidR="00AF6853" w:rsidRPr="009540C6" w:rsidRDefault="00AF6853" w:rsidP="00AF6853">
            <w:pPr>
              <w:jc w:val="center"/>
            </w:pPr>
            <w:r w:rsidRPr="009540C6">
              <w:rPr>
                <w:rFonts w:eastAsia="Calibri"/>
              </w:rPr>
              <w:t>5</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Цифровой фотоаппарат</w:t>
            </w:r>
          </w:p>
        </w:tc>
        <w:tc>
          <w:tcPr>
            <w:tcW w:w="883" w:type="pct"/>
            <w:shd w:val="clear" w:color="auto" w:fill="FFFFFF"/>
          </w:tcPr>
          <w:p w:rsidR="00AF6853" w:rsidRPr="009540C6" w:rsidRDefault="00AF6853" w:rsidP="00AF6853">
            <w:pPr>
              <w:jc w:val="center"/>
            </w:pPr>
            <w:r w:rsidRPr="009540C6">
              <w:rPr>
                <w:rFonts w:eastAsia="Calibri"/>
              </w:rPr>
              <w:t>3</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Диктофон</w:t>
            </w:r>
          </w:p>
        </w:tc>
        <w:tc>
          <w:tcPr>
            <w:tcW w:w="883" w:type="pct"/>
            <w:shd w:val="clear" w:color="auto" w:fill="FFFFFF"/>
          </w:tcPr>
          <w:p w:rsidR="00AF6853" w:rsidRPr="009540C6" w:rsidRDefault="00AF6853" w:rsidP="00AF6853">
            <w:pPr>
              <w:jc w:val="center"/>
            </w:pPr>
            <w:r w:rsidRPr="009540C6">
              <w:rPr>
                <w:rFonts w:eastAsia="Calibri"/>
              </w:rPr>
              <w:t>1</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Принтер/сканер/копировальный аппарат (МФУ)</w:t>
            </w:r>
          </w:p>
        </w:tc>
        <w:tc>
          <w:tcPr>
            <w:tcW w:w="883" w:type="pct"/>
            <w:shd w:val="clear" w:color="auto" w:fill="FFFFFF"/>
          </w:tcPr>
          <w:p w:rsidR="00AF6853" w:rsidRPr="009540C6" w:rsidRDefault="00AF6853" w:rsidP="00AF6853">
            <w:pPr>
              <w:jc w:val="center"/>
            </w:pPr>
            <w:r w:rsidRPr="009540C6">
              <w:rPr>
                <w:rFonts w:eastAsia="Calibri"/>
              </w:rPr>
              <w:t>10</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Микроскоп</w:t>
            </w:r>
          </w:p>
        </w:tc>
        <w:tc>
          <w:tcPr>
            <w:tcW w:w="883" w:type="pct"/>
            <w:shd w:val="clear" w:color="auto" w:fill="FFFFFF"/>
          </w:tcPr>
          <w:p w:rsidR="00AF6853" w:rsidRPr="009540C6" w:rsidRDefault="00AF6853" w:rsidP="00AF6853">
            <w:pPr>
              <w:jc w:val="center"/>
            </w:pPr>
            <w:r w:rsidRPr="009540C6">
              <w:rPr>
                <w:rFonts w:eastAsia="Calibri"/>
              </w:rPr>
              <w:t>2</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DVD-рекордер</w:t>
            </w:r>
          </w:p>
        </w:tc>
        <w:tc>
          <w:tcPr>
            <w:tcW w:w="883" w:type="pct"/>
            <w:shd w:val="clear" w:color="auto" w:fill="FFFFFF"/>
          </w:tcPr>
          <w:p w:rsidR="00AF6853" w:rsidRPr="009540C6" w:rsidRDefault="00AF6853" w:rsidP="00AF6853">
            <w:pPr>
              <w:jc w:val="center"/>
            </w:pPr>
            <w:r w:rsidRPr="009540C6">
              <w:rPr>
                <w:rFonts w:eastAsia="Calibri"/>
              </w:rPr>
              <w:t>3</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Мобильная аудио студия</w:t>
            </w:r>
          </w:p>
        </w:tc>
        <w:tc>
          <w:tcPr>
            <w:tcW w:w="883" w:type="pct"/>
            <w:shd w:val="clear" w:color="auto" w:fill="FFFFFF"/>
          </w:tcPr>
          <w:p w:rsidR="00AF6853" w:rsidRPr="009540C6" w:rsidRDefault="00AF6853" w:rsidP="00AF6853">
            <w:pPr>
              <w:jc w:val="center"/>
            </w:pPr>
            <w:r w:rsidRPr="009540C6">
              <w:rPr>
                <w:rFonts w:eastAsia="Calibri"/>
              </w:rPr>
              <w:t>1</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Установка спутникового телевидения</w:t>
            </w:r>
          </w:p>
        </w:tc>
        <w:tc>
          <w:tcPr>
            <w:tcW w:w="883" w:type="pct"/>
            <w:shd w:val="clear" w:color="auto" w:fill="FFFFFF"/>
          </w:tcPr>
          <w:p w:rsidR="00AF6853" w:rsidRPr="009540C6" w:rsidRDefault="00AF6853" w:rsidP="00AF6853">
            <w:pPr>
              <w:jc w:val="center"/>
            </w:pPr>
            <w:r w:rsidRPr="009540C6">
              <w:rPr>
                <w:rFonts w:eastAsia="Calibri"/>
              </w:rPr>
              <w:t>1</w:t>
            </w:r>
          </w:p>
        </w:tc>
      </w:tr>
      <w:tr w:rsidR="00AF6853" w:rsidRPr="009540C6" w:rsidTr="004B460C">
        <w:trPr>
          <w:trHeight w:val="20"/>
          <w:jc w:val="center"/>
        </w:trPr>
        <w:tc>
          <w:tcPr>
            <w:tcW w:w="388" w:type="pct"/>
            <w:shd w:val="clear" w:color="auto" w:fill="FFFFFF"/>
          </w:tcPr>
          <w:p w:rsidR="00AF6853" w:rsidRPr="009540C6" w:rsidRDefault="00AF6853" w:rsidP="00AF6853">
            <w:pPr>
              <w:pStyle w:val="a5"/>
              <w:numPr>
                <w:ilvl w:val="0"/>
                <w:numId w:val="7"/>
              </w:numPr>
              <w:jc w:val="center"/>
            </w:pPr>
          </w:p>
        </w:tc>
        <w:tc>
          <w:tcPr>
            <w:tcW w:w="3729" w:type="pct"/>
            <w:shd w:val="clear" w:color="auto" w:fill="FFFFFF"/>
            <w:vAlign w:val="center"/>
          </w:tcPr>
          <w:p w:rsidR="00AF6853" w:rsidRPr="009540C6" w:rsidRDefault="00AF6853" w:rsidP="00AF6853">
            <w:pPr>
              <w:jc w:val="both"/>
            </w:pPr>
            <w:r w:rsidRPr="009540C6">
              <w:rPr>
                <w:rFonts w:eastAsia="Calibri"/>
              </w:rPr>
              <w:t>Оборудование для беспроводной (Wi-Fi) сети</w:t>
            </w:r>
          </w:p>
        </w:tc>
        <w:tc>
          <w:tcPr>
            <w:tcW w:w="883" w:type="pct"/>
            <w:shd w:val="clear" w:color="auto" w:fill="FFFFFF"/>
          </w:tcPr>
          <w:p w:rsidR="00AF6853" w:rsidRPr="009540C6" w:rsidRDefault="00AF6853" w:rsidP="00AF6853">
            <w:pPr>
              <w:jc w:val="center"/>
            </w:pPr>
            <w:r w:rsidRPr="009540C6">
              <w:rPr>
                <w:rFonts w:eastAsia="Calibri"/>
              </w:rPr>
              <w:t>7</w:t>
            </w:r>
          </w:p>
        </w:tc>
      </w:tr>
    </w:tbl>
    <w:p w:rsidR="00103C98" w:rsidRDefault="00103C98" w:rsidP="00AF6853">
      <w:pPr>
        <w:ind w:firstLine="709"/>
        <w:jc w:val="both"/>
        <w:rPr>
          <w:sz w:val="28"/>
          <w:szCs w:val="28"/>
        </w:rPr>
      </w:pPr>
    </w:p>
    <w:p w:rsidR="00AF6853" w:rsidRPr="004F3125" w:rsidRDefault="00AF6853" w:rsidP="00AF6853">
      <w:pPr>
        <w:ind w:firstLine="709"/>
        <w:jc w:val="both"/>
        <w:rPr>
          <w:sz w:val="28"/>
          <w:szCs w:val="28"/>
        </w:rPr>
      </w:pPr>
      <w:r w:rsidRPr="004F3125">
        <w:rPr>
          <w:sz w:val="28"/>
          <w:szCs w:val="28"/>
        </w:rPr>
        <w:t xml:space="preserve">В 2025 году в филиале произошло крупное обновление </w:t>
      </w:r>
      <w:r>
        <w:rPr>
          <w:sz w:val="28"/>
          <w:szCs w:val="28"/>
        </w:rPr>
        <w:t xml:space="preserve">парка </w:t>
      </w:r>
      <w:r w:rsidRPr="004F3125">
        <w:rPr>
          <w:sz w:val="28"/>
          <w:szCs w:val="28"/>
        </w:rPr>
        <w:t xml:space="preserve">компьютерной техники. Было приобретено 5 моноблоков, 20 ноутбуков, 3 персональных компьютера в сборе, 4 телевизора. </w:t>
      </w:r>
    </w:p>
    <w:p w:rsidR="00AF6853" w:rsidRPr="004F3125" w:rsidRDefault="00AF6853" w:rsidP="00AF6853">
      <w:pPr>
        <w:ind w:firstLine="709"/>
        <w:jc w:val="both"/>
        <w:rPr>
          <w:sz w:val="28"/>
          <w:szCs w:val="28"/>
        </w:rPr>
      </w:pPr>
      <w:r w:rsidRPr="004F3125">
        <w:rPr>
          <w:sz w:val="28"/>
          <w:szCs w:val="28"/>
        </w:rPr>
        <w:t>Благодаря этому, в Лаборатории «Учебная бухгалтерия» вместо устаревших персональных компьютеров были</w:t>
      </w:r>
      <w:r>
        <w:rPr>
          <w:sz w:val="28"/>
          <w:szCs w:val="28"/>
        </w:rPr>
        <w:t xml:space="preserve"> </w:t>
      </w:r>
      <w:r w:rsidRPr="004F3125">
        <w:rPr>
          <w:sz w:val="28"/>
          <w:szCs w:val="28"/>
        </w:rPr>
        <w:t xml:space="preserve">установлены 17 современных ноутбуков и телевизор, таким образом, количество автоматизированных рабочих мест увеличилось на 5 мест. </w:t>
      </w:r>
    </w:p>
    <w:p w:rsidR="00AF6853" w:rsidRPr="004F3125" w:rsidRDefault="00AF6853" w:rsidP="00AF6853">
      <w:pPr>
        <w:ind w:firstLine="709"/>
        <w:jc w:val="both"/>
        <w:rPr>
          <w:sz w:val="28"/>
          <w:szCs w:val="28"/>
        </w:rPr>
      </w:pPr>
      <w:r w:rsidRPr="004F3125">
        <w:rPr>
          <w:sz w:val="28"/>
          <w:szCs w:val="28"/>
        </w:rPr>
        <w:t xml:space="preserve">Новыми современными моноблоками и проекторами были оснащены 4 кабинета </w:t>
      </w:r>
      <w:r>
        <w:rPr>
          <w:sz w:val="28"/>
          <w:szCs w:val="28"/>
        </w:rPr>
        <w:t xml:space="preserve">(303В, 308В, 309В, </w:t>
      </w:r>
      <w:r w:rsidRPr="004F3125">
        <w:rPr>
          <w:sz w:val="28"/>
          <w:szCs w:val="28"/>
        </w:rPr>
        <w:t>108Б) для обучения студентов разных специальностей и профес</w:t>
      </w:r>
      <w:r>
        <w:rPr>
          <w:sz w:val="28"/>
          <w:szCs w:val="28"/>
        </w:rPr>
        <w:t xml:space="preserve">сий, </w:t>
      </w:r>
      <w:r w:rsidRPr="004F3125">
        <w:rPr>
          <w:sz w:val="28"/>
          <w:szCs w:val="28"/>
        </w:rPr>
        <w:t xml:space="preserve">так же были доукомплектованы проектором и ноутбуком кабинеты 301Б и 303Б, а в кабинет 201В был установлен телевизор. В кабинет Иностранных языков (209В), для эффективного освоения рабочего материала был приобретен и установлен современный ноутбук и телевизор. </w:t>
      </w:r>
    </w:p>
    <w:p w:rsidR="00AF6853" w:rsidRPr="004F3125" w:rsidRDefault="00AF6853" w:rsidP="00AF6853">
      <w:pPr>
        <w:ind w:firstLine="709"/>
        <w:jc w:val="both"/>
        <w:rPr>
          <w:sz w:val="28"/>
          <w:szCs w:val="28"/>
        </w:rPr>
      </w:pPr>
      <w:r w:rsidRPr="004F3125">
        <w:rPr>
          <w:sz w:val="28"/>
          <w:szCs w:val="28"/>
        </w:rPr>
        <w:t xml:space="preserve">Таким образом, в 2025 году количество учебных аудиторий, оборудованных мультимедийными проекторами или телевизорами, было увеличено с 9 до 15. </w:t>
      </w:r>
    </w:p>
    <w:p w:rsidR="00AF6853" w:rsidRPr="004F3125" w:rsidRDefault="00AF6853" w:rsidP="00AF6853">
      <w:pPr>
        <w:ind w:firstLine="709"/>
        <w:jc w:val="both"/>
        <w:rPr>
          <w:sz w:val="28"/>
          <w:szCs w:val="28"/>
        </w:rPr>
      </w:pPr>
      <w:r w:rsidRPr="004F3125">
        <w:rPr>
          <w:sz w:val="28"/>
          <w:szCs w:val="28"/>
        </w:rPr>
        <w:t xml:space="preserve">Так же, для комфортной и продуктивной работы секретаря директора, в кабинет 207В, взамен морально и физически устаревшей техники был приобретен новый моноблок и МФУ. </w:t>
      </w:r>
      <w:r>
        <w:rPr>
          <w:sz w:val="28"/>
          <w:szCs w:val="28"/>
        </w:rPr>
        <w:t>Н</w:t>
      </w:r>
      <w:r w:rsidRPr="004F3125">
        <w:rPr>
          <w:sz w:val="28"/>
          <w:szCs w:val="28"/>
        </w:rPr>
        <w:t>овыми персональными компьютерами в сбор</w:t>
      </w:r>
      <w:r>
        <w:rPr>
          <w:sz w:val="28"/>
          <w:szCs w:val="28"/>
        </w:rPr>
        <w:t>е были обновлены рабочие места ю</w:t>
      </w:r>
      <w:r w:rsidRPr="004F3125">
        <w:rPr>
          <w:sz w:val="28"/>
          <w:szCs w:val="28"/>
        </w:rPr>
        <w:t>рисконсульта</w:t>
      </w:r>
      <w:r>
        <w:rPr>
          <w:sz w:val="28"/>
          <w:szCs w:val="28"/>
        </w:rPr>
        <w:t>, с</w:t>
      </w:r>
      <w:r w:rsidRPr="004F3125">
        <w:rPr>
          <w:sz w:val="28"/>
          <w:szCs w:val="28"/>
        </w:rPr>
        <w:t>пециалиста по кадрам (каб. 402В)</w:t>
      </w:r>
      <w:r>
        <w:rPr>
          <w:sz w:val="28"/>
          <w:szCs w:val="28"/>
        </w:rPr>
        <w:t xml:space="preserve"> и н</w:t>
      </w:r>
      <w:r w:rsidRPr="004F3125">
        <w:rPr>
          <w:sz w:val="28"/>
          <w:szCs w:val="28"/>
        </w:rPr>
        <w:t xml:space="preserve">ачальника УМО (каб. 401В). </w:t>
      </w:r>
    </w:p>
    <w:p w:rsidR="00AF6853" w:rsidRPr="004F3125" w:rsidRDefault="00AF6853" w:rsidP="00AF6853">
      <w:pPr>
        <w:ind w:firstLine="709"/>
        <w:jc w:val="both"/>
        <w:rPr>
          <w:sz w:val="28"/>
          <w:szCs w:val="28"/>
        </w:rPr>
      </w:pPr>
      <w:r w:rsidRPr="004F3125">
        <w:rPr>
          <w:sz w:val="28"/>
          <w:szCs w:val="28"/>
        </w:rPr>
        <w:t>Каждое рабочее место оснащено следующим базовым программным обеспечением: операционная система «MS Windows 10 Professional» либо «MS Windows 11 Professional», офисный пакет приложений «MS Office 2010», архиватор «7-ZIP», антивирус «Dr.Web». Дополнительное программное обеспечение используется в рамках образовательного процесса. На каждом ПК есть доступ к локальной сети филиала, сайту филиала, расписанию учебных занятий, системе дистанционного обучения «Moodle».</w:t>
      </w:r>
    </w:p>
    <w:p w:rsidR="00AF6853" w:rsidRPr="004F3125" w:rsidRDefault="00AF6853" w:rsidP="00AF6853">
      <w:pPr>
        <w:ind w:firstLine="709"/>
        <w:jc w:val="both"/>
        <w:rPr>
          <w:sz w:val="28"/>
          <w:szCs w:val="28"/>
        </w:rPr>
      </w:pPr>
      <w:r w:rsidRPr="004F3125">
        <w:rPr>
          <w:sz w:val="28"/>
          <w:szCs w:val="28"/>
        </w:rPr>
        <w:t xml:space="preserve">В 2025 году в филиале произошло глобальная модернизация локальной компьютерной сети. В учебном здании по адресу ул. Ленина 20В был полностью демонтирован старый интернет-кабель и заменен на новый. Установлено новое коммутационное оборудование, такое как управляемые коммутаторы, точки доступа. Используется программное обеспечение, </w:t>
      </w:r>
      <w:r>
        <w:rPr>
          <w:sz w:val="28"/>
          <w:szCs w:val="28"/>
        </w:rPr>
        <w:t xml:space="preserve">которое </w:t>
      </w:r>
      <w:r w:rsidRPr="004F3125">
        <w:rPr>
          <w:sz w:val="28"/>
          <w:szCs w:val="28"/>
        </w:rPr>
        <w:t xml:space="preserve">позволяет предоставить каждой из категорий преподавателей, </w:t>
      </w:r>
      <w:r w:rsidRPr="004F3125">
        <w:rPr>
          <w:sz w:val="28"/>
          <w:szCs w:val="28"/>
        </w:rPr>
        <w:lastRenderedPageBreak/>
        <w:t>студентов и сотрудников доступ только к определенной части информационной системы филиала.</w:t>
      </w:r>
    </w:p>
    <w:p w:rsidR="00AF6853" w:rsidRPr="004F3125" w:rsidRDefault="00AF6853" w:rsidP="00AF6853">
      <w:pPr>
        <w:ind w:firstLine="709"/>
        <w:jc w:val="both"/>
        <w:rPr>
          <w:sz w:val="28"/>
          <w:szCs w:val="28"/>
        </w:rPr>
      </w:pPr>
      <w:r w:rsidRPr="004F3125">
        <w:rPr>
          <w:sz w:val="28"/>
          <w:szCs w:val="28"/>
        </w:rPr>
        <w:t>Была полностью переработана система видеонаблюдения</w:t>
      </w:r>
      <w:r>
        <w:rPr>
          <w:sz w:val="28"/>
          <w:szCs w:val="28"/>
        </w:rPr>
        <w:t xml:space="preserve">: </w:t>
      </w:r>
      <w:r w:rsidRPr="004F3125">
        <w:rPr>
          <w:sz w:val="28"/>
          <w:szCs w:val="28"/>
        </w:rPr>
        <w:t>приобретены современный видеорегистратор и 16 новых ip-камер с высоким разрешением. Камеры установлены на этажах здания и в кабинетах информатики.</w:t>
      </w:r>
    </w:p>
    <w:p w:rsidR="00AF6853" w:rsidRDefault="00AF6853" w:rsidP="00AF6853">
      <w:pPr>
        <w:ind w:firstLine="709"/>
        <w:jc w:val="both"/>
        <w:rPr>
          <w:sz w:val="28"/>
          <w:szCs w:val="28"/>
        </w:rPr>
      </w:pPr>
      <w:r w:rsidRPr="004F3125">
        <w:rPr>
          <w:sz w:val="28"/>
          <w:szCs w:val="28"/>
        </w:rPr>
        <w:t xml:space="preserve">В связи с увеличением количества рабочих мест, оснащенных персональными компьютерами, была увеличена скорость доступа к сети Internet с 30 до 70 Мбит/с. Это обеспечивает студентам и сотрудникам филиала свободное пользование информационными сетями различного уровня. </w:t>
      </w:r>
    </w:p>
    <w:p w:rsidR="00AF6853" w:rsidRPr="004F3125" w:rsidRDefault="00AF6853" w:rsidP="00AF6853">
      <w:pPr>
        <w:ind w:firstLine="709"/>
        <w:jc w:val="both"/>
        <w:rPr>
          <w:sz w:val="28"/>
          <w:szCs w:val="28"/>
        </w:rPr>
      </w:pPr>
      <w:r w:rsidRPr="004F3125">
        <w:rPr>
          <w:sz w:val="28"/>
          <w:szCs w:val="28"/>
        </w:rPr>
        <w:t>Для автоматизации управления учебным процессом и замены старой морально и физически устаревшей базы данных, используемой в филиале еще с начала 2000 годов, была приобретена СУБД «Лаборатория ММИС».</w:t>
      </w:r>
      <w:r w:rsidRPr="004F3125">
        <w:rPr>
          <w:sz w:val="28"/>
          <w:szCs w:val="28"/>
          <w:shd w:val="clear" w:color="auto" w:fill="FFFFFF"/>
          <w:lang w:eastAsia="ru-RU"/>
        </w:rPr>
        <w:t xml:space="preserve"> Данная СУБД включает несколько взаимосвязанных модулей, таких как «Приемная комиссия», «Деканат», «Планы ВПО+СПО», «Электронные ведомости», «Нагрузка», «Авторасписание».  Программные продукты используются для организации всех этапов образовательной деятельности:</w:t>
      </w:r>
    </w:p>
    <w:p w:rsidR="00AF6853" w:rsidRPr="00BE409D" w:rsidRDefault="00AF6853" w:rsidP="00AF6853">
      <w:pPr>
        <w:ind w:firstLine="709"/>
        <w:jc w:val="both"/>
        <w:rPr>
          <w:sz w:val="28"/>
        </w:rPr>
      </w:pPr>
      <w:r w:rsidRPr="00BE409D">
        <w:rPr>
          <w:sz w:val="28"/>
        </w:rPr>
        <w:t>проектирование и проверка учебных планов всех уровней образования и форм обучения;</w:t>
      </w:r>
    </w:p>
    <w:p w:rsidR="00AF6853" w:rsidRPr="00BE409D" w:rsidRDefault="00AF6853" w:rsidP="00AF6853">
      <w:pPr>
        <w:ind w:firstLine="709"/>
        <w:jc w:val="both"/>
        <w:rPr>
          <w:sz w:val="28"/>
        </w:rPr>
      </w:pPr>
      <w:r w:rsidRPr="00BE409D">
        <w:rPr>
          <w:sz w:val="28"/>
        </w:rPr>
        <w:t>формирование и распределение учебной нагрузки, заполнение плана кафедры и индивидуального плана преподавателя;</w:t>
      </w:r>
    </w:p>
    <w:p w:rsidR="00AF6853" w:rsidRPr="00BE409D" w:rsidRDefault="00AF6853" w:rsidP="00AF6853">
      <w:pPr>
        <w:ind w:firstLine="709"/>
        <w:jc w:val="both"/>
        <w:rPr>
          <w:sz w:val="28"/>
        </w:rPr>
      </w:pPr>
      <w:r w:rsidRPr="00BE409D">
        <w:rPr>
          <w:sz w:val="28"/>
        </w:rPr>
        <w:t>автоматизация документооборота приемной комиссии, интеграция с ФИС ГИА и суперсервисом «Поступление в вуз онлайн»;</w:t>
      </w:r>
    </w:p>
    <w:p w:rsidR="00AF6853" w:rsidRPr="00BE409D" w:rsidRDefault="00AF6853" w:rsidP="00AF6853">
      <w:pPr>
        <w:ind w:firstLine="709"/>
        <w:jc w:val="both"/>
        <w:rPr>
          <w:sz w:val="28"/>
        </w:rPr>
      </w:pPr>
      <w:r w:rsidRPr="00BE409D">
        <w:rPr>
          <w:sz w:val="28"/>
        </w:rPr>
        <w:t>управление контингентом студентов, учет оплаты, формирование приказов и отчетов;</w:t>
      </w:r>
    </w:p>
    <w:p w:rsidR="00AF6853" w:rsidRPr="00BE409D" w:rsidRDefault="00AF6853" w:rsidP="00AF6853">
      <w:pPr>
        <w:ind w:firstLine="709"/>
        <w:jc w:val="both"/>
        <w:rPr>
          <w:sz w:val="28"/>
        </w:rPr>
      </w:pPr>
      <w:r w:rsidRPr="00BE409D">
        <w:rPr>
          <w:sz w:val="28"/>
        </w:rPr>
        <w:t>интеграция с электронными библиотечными системами и ГИС «Современная цифровая образовательная среда» (СЦОС);</w:t>
      </w:r>
    </w:p>
    <w:p w:rsidR="00AF6853" w:rsidRPr="00BE409D" w:rsidRDefault="00AF6853" w:rsidP="00AF6853">
      <w:pPr>
        <w:ind w:firstLine="709"/>
        <w:jc w:val="both"/>
        <w:rPr>
          <w:sz w:val="28"/>
        </w:rPr>
      </w:pPr>
      <w:r w:rsidRPr="00BE409D">
        <w:rPr>
          <w:sz w:val="28"/>
        </w:rPr>
        <w:t>формирование электронной образовательной среды и электронного портфолио студента;</w:t>
      </w:r>
    </w:p>
    <w:p w:rsidR="00AF6853" w:rsidRPr="00BE409D" w:rsidRDefault="00AF6853" w:rsidP="00AF6853">
      <w:pPr>
        <w:ind w:firstLine="709"/>
        <w:jc w:val="both"/>
        <w:rPr>
          <w:sz w:val="28"/>
        </w:rPr>
      </w:pPr>
      <w:r w:rsidRPr="00BE409D">
        <w:rPr>
          <w:sz w:val="28"/>
        </w:rPr>
        <w:t>учет и анализ успеваемости студентов, оформление и печать документов об образовании;</w:t>
      </w:r>
    </w:p>
    <w:p w:rsidR="00AF6853" w:rsidRPr="00BE409D" w:rsidRDefault="00AF6853" w:rsidP="00AF6853">
      <w:pPr>
        <w:ind w:firstLine="709"/>
        <w:jc w:val="both"/>
        <w:rPr>
          <w:sz w:val="28"/>
        </w:rPr>
      </w:pPr>
      <w:r w:rsidRPr="00BE409D">
        <w:rPr>
          <w:sz w:val="28"/>
        </w:rPr>
        <w:t>контроль знаний с помощью компьютерного тестирования;</w:t>
      </w:r>
    </w:p>
    <w:p w:rsidR="00AF6853" w:rsidRPr="00BE409D" w:rsidRDefault="00AF6853" w:rsidP="00AF6853">
      <w:pPr>
        <w:ind w:firstLine="709"/>
        <w:jc w:val="both"/>
        <w:rPr>
          <w:sz w:val="28"/>
        </w:rPr>
      </w:pPr>
      <w:r w:rsidRPr="00BE409D">
        <w:rPr>
          <w:sz w:val="28"/>
        </w:rPr>
        <w:t>автоматическое составление расписания занятий.</w:t>
      </w:r>
    </w:p>
    <w:p w:rsidR="00AF6853" w:rsidRPr="004F3125" w:rsidRDefault="00AF6853" w:rsidP="00AF6853">
      <w:pPr>
        <w:ind w:firstLine="709"/>
        <w:jc w:val="both"/>
        <w:rPr>
          <w:sz w:val="28"/>
          <w:szCs w:val="28"/>
        </w:rPr>
      </w:pPr>
      <w:r w:rsidRPr="004F3125">
        <w:rPr>
          <w:sz w:val="28"/>
          <w:szCs w:val="28"/>
        </w:rPr>
        <w:t>В данный момент идет активное внедрение данной СУБД в учебно-производственный процесс.</w:t>
      </w:r>
    </w:p>
    <w:p w:rsidR="00AF6853" w:rsidRPr="004F3125" w:rsidRDefault="00AF6853" w:rsidP="00AF6853">
      <w:pPr>
        <w:ind w:firstLine="709"/>
        <w:jc w:val="both"/>
        <w:rPr>
          <w:sz w:val="28"/>
          <w:szCs w:val="28"/>
        </w:rPr>
      </w:pPr>
      <w:r w:rsidRPr="004F3125">
        <w:rPr>
          <w:sz w:val="28"/>
          <w:szCs w:val="28"/>
        </w:rPr>
        <w:t>Развивается и постоянно обновляется сайт филиала (www.uibgu.ru), который предназначен для:</w:t>
      </w:r>
    </w:p>
    <w:p w:rsidR="00AF6853" w:rsidRPr="004F3125" w:rsidRDefault="00AF6853" w:rsidP="00AF6853">
      <w:pPr>
        <w:ind w:firstLine="709"/>
        <w:jc w:val="both"/>
        <w:rPr>
          <w:sz w:val="28"/>
          <w:szCs w:val="28"/>
        </w:rPr>
      </w:pPr>
      <w:r w:rsidRPr="004F3125">
        <w:rPr>
          <w:sz w:val="28"/>
          <w:szCs w:val="28"/>
        </w:rPr>
        <w:t>представления в сети Internet информации об образовательной, воспитательной, научной деятельности филиала, согласно законодательству;</w:t>
      </w:r>
    </w:p>
    <w:p w:rsidR="00AF6853" w:rsidRPr="004F3125" w:rsidRDefault="00AF6853" w:rsidP="00AF6853">
      <w:pPr>
        <w:ind w:firstLine="709"/>
        <w:jc w:val="both"/>
        <w:rPr>
          <w:sz w:val="28"/>
          <w:szCs w:val="28"/>
        </w:rPr>
      </w:pPr>
      <w:r w:rsidRPr="004F3125">
        <w:rPr>
          <w:sz w:val="28"/>
          <w:szCs w:val="28"/>
        </w:rPr>
        <w:t>формирования позитивного имиджа филиала у целевой аудитории;</w:t>
      </w:r>
    </w:p>
    <w:p w:rsidR="00AF6853" w:rsidRPr="009540C6" w:rsidRDefault="00AF6853" w:rsidP="00AF6853">
      <w:pPr>
        <w:ind w:firstLine="709"/>
        <w:jc w:val="both"/>
        <w:rPr>
          <w:sz w:val="28"/>
          <w:szCs w:val="28"/>
        </w:rPr>
      </w:pPr>
      <w:r w:rsidRPr="004F3125">
        <w:rPr>
          <w:sz w:val="28"/>
          <w:szCs w:val="28"/>
        </w:rPr>
        <w:t xml:space="preserve">представления необходимой информации студентам, абитуриентам, </w:t>
      </w:r>
      <w:r w:rsidRPr="009540C6">
        <w:rPr>
          <w:sz w:val="28"/>
          <w:szCs w:val="28"/>
        </w:rPr>
        <w:t>сотрудникам, работодателям и иным заинтересованным лицам.</w:t>
      </w:r>
    </w:p>
    <w:p w:rsidR="00AF6853" w:rsidRPr="009540C6" w:rsidRDefault="00AF6853" w:rsidP="00AF6853">
      <w:pPr>
        <w:ind w:firstLine="709"/>
        <w:jc w:val="both"/>
        <w:rPr>
          <w:sz w:val="28"/>
          <w:szCs w:val="28"/>
        </w:rPr>
      </w:pPr>
      <w:r w:rsidRPr="009540C6">
        <w:rPr>
          <w:sz w:val="28"/>
          <w:szCs w:val="28"/>
        </w:rPr>
        <w:t xml:space="preserve">Для соблюдения требований, представленных в </w:t>
      </w:r>
      <w:r w:rsidRPr="009540C6">
        <w:rPr>
          <w:sz w:val="28"/>
          <w:szCs w:val="28"/>
          <w:shd w:val="clear" w:color="auto" w:fill="FFFFFF"/>
        </w:rPr>
        <w:t xml:space="preserve">приказе Рособрнадзора № 785 к обязательным разделам сайта в филиале используется </w:t>
      </w:r>
      <w:r w:rsidRPr="00391FA0">
        <w:rPr>
          <w:sz w:val="28"/>
        </w:rPr>
        <w:t>«</w:t>
      </w:r>
      <w:r w:rsidRPr="00391FA0">
        <w:rPr>
          <w:rFonts w:eastAsia="Calibri"/>
          <w:sz w:val="28"/>
        </w:rPr>
        <w:t>Модуль VIKON (образование):</w:t>
      </w:r>
      <w:r w:rsidRPr="009540C6">
        <w:rPr>
          <w:sz w:val="28"/>
          <w:szCs w:val="28"/>
          <w:shd w:val="clear" w:color="auto" w:fill="FFFFFF"/>
        </w:rPr>
        <w:t xml:space="preserve"> «Умный» движок», создающий официальные разделы </w:t>
      </w:r>
      <w:r w:rsidRPr="009540C6">
        <w:rPr>
          <w:sz w:val="28"/>
          <w:szCs w:val="28"/>
          <w:shd w:val="clear" w:color="auto" w:fill="FFFFFF"/>
        </w:rPr>
        <w:lastRenderedPageBreak/>
        <w:t>для сайтов образовательных организаций, включая версию для слабовидящих.</w:t>
      </w:r>
    </w:p>
    <w:p w:rsidR="00AF6853" w:rsidRPr="004F3125" w:rsidRDefault="00AF6853" w:rsidP="00AF6853">
      <w:pPr>
        <w:ind w:firstLine="709"/>
        <w:jc w:val="both"/>
        <w:rPr>
          <w:sz w:val="28"/>
          <w:szCs w:val="28"/>
        </w:rPr>
      </w:pPr>
      <w:r w:rsidRPr="004F3125">
        <w:rPr>
          <w:sz w:val="28"/>
          <w:szCs w:val="28"/>
        </w:rPr>
        <w:t>Поддерживаются в актуальном состоянии рубрики, сопровождающие все виды деятельности филиала: образовательную, научную, административно-управленческую, культурно-досуговую деятельность, дополнительное обучение и др. Ведется систематический анализ информационного наполнения сайта.</w:t>
      </w:r>
    </w:p>
    <w:p w:rsidR="00AF6853" w:rsidRPr="004F3125" w:rsidRDefault="00AF6853" w:rsidP="00AF6853">
      <w:pPr>
        <w:ind w:firstLine="709"/>
        <w:jc w:val="both"/>
        <w:rPr>
          <w:sz w:val="28"/>
          <w:szCs w:val="28"/>
        </w:rPr>
      </w:pPr>
      <w:r w:rsidRPr="004F3125">
        <w:rPr>
          <w:sz w:val="28"/>
          <w:szCs w:val="28"/>
        </w:rPr>
        <w:t>Программно-информационное обеспечение учебного процесса по блокам дисциплин учебных планов специальностей, реализуемых филиалом, соответствует современным требованиям, как по техническому уровню, так и по доступу к различной информации.</w:t>
      </w:r>
    </w:p>
    <w:p w:rsidR="00AF6853" w:rsidRPr="004F3125" w:rsidRDefault="00AF6853" w:rsidP="00AF6853">
      <w:pPr>
        <w:ind w:firstLine="709"/>
        <w:jc w:val="both"/>
        <w:rPr>
          <w:sz w:val="28"/>
          <w:szCs w:val="28"/>
        </w:rPr>
      </w:pPr>
      <w:r w:rsidRPr="004F3125">
        <w:rPr>
          <w:sz w:val="28"/>
          <w:szCs w:val="28"/>
        </w:rPr>
        <w:t>В филиале созданы и активно развиваются учебные лаборатории.</w:t>
      </w:r>
    </w:p>
    <w:p w:rsidR="00AF6853" w:rsidRPr="004F3125" w:rsidRDefault="00AF6853" w:rsidP="00AF6853">
      <w:pPr>
        <w:ind w:firstLine="709"/>
        <w:jc w:val="both"/>
        <w:rPr>
          <w:sz w:val="28"/>
          <w:szCs w:val="28"/>
        </w:rPr>
      </w:pPr>
      <w:r w:rsidRPr="004F3125">
        <w:rPr>
          <w:sz w:val="28"/>
          <w:szCs w:val="28"/>
        </w:rPr>
        <w:t>Представляем информацию о некоторых лабораториях, созданных на базе филиала:</w:t>
      </w:r>
    </w:p>
    <w:p w:rsidR="00AF6853" w:rsidRPr="004F3125" w:rsidRDefault="00AF6853" w:rsidP="00AF6853">
      <w:pPr>
        <w:ind w:firstLine="709"/>
        <w:jc w:val="both"/>
        <w:rPr>
          <w:sz w:val="28"/>
          <w:szCs w:val="28"/>
        </w:rPr>
      </w:pPr>
      <w:r w:rsidRPr="004F3125">
        <w:rPr>
          <w:sz w:val="28"/>
          <w:szCs w:val="28"/>
        </w:rPr>
        <w:t>Лаборатория «Информатики и информационных технологий в профессиональной деятельности» расположена на втором этаже корпуса по адресу: г. Усть-Илимск, ул. Ленина, 20Б. Количество посадочных мест – 36 шт., из них 20 – автоматизированные рабочие места.</w:t>
      </w:r>
    </w:p>
    <w:p w:rsidR="00AF6853" w:rsidRPr="004F3125" w:rsidRDefault="00AF6853" w:rsidP="00AF6853">
      <w:pPr>
        <w:ind w:firstLine="709"/>
        <w:jc w:val="both"/>
        <w:rPr>
          <w:sz w:val="28"/>
          <w:szCs w:val="28"/>
        </w:rPr>
      </w:pPr>
      <w:r w:rsidRPr="004F3125">
        <w:rPr>
          <w:sz w:val="28"/>
          <w:szCs w:val="28"/>
        </w:rPr>
        <w:t>Лаборатория «Информатики и информационных технологий в профессиональной деятельности» предназначена для формирования у студентов практических навыков в области информационных технологий; развития у обучающихся широкого комплекса общих учебных и предметных умений; овладения способами деятельности, формирующими познавательную, информационную, коммуникативную компетенции.</w:t>
      </w:r>
    </w:p>
    <w:p w:rsidR="00AF6853" w:rsidRPr="004F3125" w:rsidRDefault="00AF6853" w:rsidP="00AF6853">
      <w:pPr>
        <w:ind w:firstLine="709"/>
        <w:jc w:val="both"/>
        <w:rPr>
          <w:sz w:val="28"/>
          <w:szCs w:val="28"/>
        </w:rPr>
      </w:pPr>
      <w:r w:rsidRPr="004F3125">
        <w:rPr>
          <w:sz w:val="28"/>
          <w:szCs w:val="28"/>
        </w:rPr>
        <w:t>Задачами лаборатории «Информатики и информационных технологий в профессиональной деятельности» являются:</w:t>
      </w:r>
    </w:p>
    <w:p w:rsidR="00AF6853" w:rsidRPr="004F3125" w:rsidRDefault="00AF6853" w:rsidP="00AF6853">
      <w:pPr>
        <w:ind w:firstLine="709"/>
        <w:jc w:val="both"/>
        <w:rPr>
          <w:sz w:val="28"/>
          <w:szCs w:val="28"/>
        </w:rPr>
      </w:pPr>
      <w:r w:rsidRPr="004F3125">
        <w:rPr>
          <w:sz w:val="28"/>
          <w:szCs w:val="28"/>
        </w:rPr>
        <w:t>выполнение функции ориентира в создании целостной предметно развивающей среды, необходимой для реализации требований к уровню подготовки выпускников на каждой ступени обучения, установленных стандартом;</w:t>
      </w:r>
    </w:p>
    <w:p w:rsidR="00AF6853" w:rsidRPr="004F3125" w:rsidRDefault="00AF6853" w:rsidP="00AF6853">
      <w:pPr>
        <w:ind w:firstLine="709"/>
        <w:jc w:val="both"/>
        <w:rPr>
          <w:sz w:val="28"/>
          <w:szCs w:val="28"/>
        </w:rPr>
      </w:pPr>
      <w:r w:rsidRPr="004F3125">
        <w:rPr>
          <w:sz w:val="28"/>
          <w:szCs w:val="28"/>
        </w:rPr>
        <w:t>обеспечение студентам доступа к периодическим изданиям и справочно-правовым системам;</w:t>
      </w:r>
    </w:p>
    <w:p w:rsidR="00AF6853" w:rsidRPr="004F3125" w:rsidRDefault="00AF6853" w:rsidP="00AF6853">
      <w:pPr>
        <w:ind w:firstLine="709"/>
        <w:jc w:val="both"/>
        <w:rPr>
          <w:sz w:val="28"/>
          <w:szCs w:val="28"/>
        </w:rPr>
      </w:pPr>
      <w:r w:rsidRPr="004F3125">
        <w:rPr>
          <w:sz w:val="28"/>
          <w:szCs w:val="28"/>
        </w:rPr>
        <w:t>предоставление студентам возможности подготовки к тестированию по дисциплинам;</w:t>
      </w:r>
    </w:p>
    <w:p w:rsidR="00AF6853" w:rsidRPr="004F3125" w:rsidRDefault="00AF6853" w:rsidP="00AF6853">
      <w:pPr>
        <w:ind w:firstLine="709"/>
        <w:jc w:val="both"/>
        <w:rPr>
          <w:sz w:val="28"/>
          <w:szCs w:val="28"/>
        </w:rPr>
      </w:pPr>
      <w:r w:rsidRPr="004F3125">
        <w:rPr>
          <w:sz w:val="28"/>
          <w:szCs w:val="28"/>
        </w:rPr>
        <w:t>подготовка студентов к занятиям по лабораторному практикуму по различным дисциплинам.</w:t>
      </w:r>
    </w:p>
    <w:p w:rsidR="00AF6853" w:rsidRPr="004F3125" w:rsidRDefault="00AF6853" w:rsidP="00AF6853">
      <w:pPr>
        <w:ind w:firstLine="709"/>
        <w:jc w:val="both"/>
        <w:rPr>
          <w:sz w:val="28"/>
          <w:szCs w:val="28"/>
        </w:rPr>
      </w:pPr>
      <w:r w:rsidRPr="004F3125">
        <w:rPr>
          <w:sz w:val="28"/>
          <w:szCs w:val="28"/>
        </w:rPr>
        <w:t xml:space="preserve">Компьютерное оборудование в лаборатории использует операционную систему Windows 10 Professional, антивирусное ПО: Dr. Web, интернет-браузеры: Google Chrome, архиватор 7-zip, офисное ПО: Microsoft Office 2010 (Word, Excel, Access, Power Point), справочное ПО: Консультант Плюс: Версия Проф. Все компьютеры объединены в единую сеть с выходом в Интернет.  </w:t>
      </w:r>
    </w:p>
    <w:p w:rsidR="00AF6853" w:rsidRPr="004F3125" w:rsidRDefault="00AF6853" w:rsidP="00AF6853">
      <w:pPr>
        <w:ind w:firstLine="709"/>
        <w:jc w:val="both"/>
        <w:rPr>
          <w:sz w:val="28"/>
          <w:szCs w:val="28"/>
        </w:rPr>
      </w:pPr>
      <w:r w:rsidRPr="004F3125">
        <w:rPr>
          <w:sz w:val="28"/>
          <w:szCs w:val="28"/>
        </w:rPr>
        <w:t>Лаборатория «Учебная бухгалтерия» расположена на третьем этаже главного корпуса по адресу: г. Усть-Илимск, Ленина, 20В. Количество посадочных мест – 37 шт., из них 17 автоматизированных рабочих мест.</w:t>
      </w:r>
    </w:p>
    <w:p w:rsidR="00AF6853" w:rsidRPr="004F3125" w:rsidRDefault="00AF6853" w:rsidP="00AF6853">
      <w:pPr>
        <w:ind w:firstLine="709"/>
        <w:jc w:val="both"/>
        <w:rPr>
          <w:sz w:val="28"/>
          <w:szCs w:val="28"/>
        </w:rPr>
      </w:pPr>
      <w:r w:rsidRPr="004F3125">
        <w:rPr>
          <w:sz w:val="28"/>
          <w:szCs w:val="28"/>
        </w:rPr>
        <w:lastRenderedPageBreak/>
        <w:t>Лаборатория «Учебная бухгалтерия» предназначена для формирования у студентов практических навыков в области бухгалтерского учета, налогообложения и аудита.</w:t>
      </w:r>
    </w:p>
    <w:p w:rsidR="00AF6853" w:rsidRPr="004F3125" w:rsidRDefault="00AF6853" w:rsidP="00AF6853">
      <w:pPr>
        <w:ind w:firstLine="709"/>
        <w:jc w:val="both"/>
        <w:rPr>
          <w:sz w:val="28"/>
          <w:szCs w:val="28"/>
        </w:rPr>
      </w:pPr>
      <w:r w:rsidRPr="004F3125">
        <w:rPr>
          <w:sz w:val="28"/>
          <w:szCs w:val="28"/>
        </w:rPr>
        <w:t>Задачами лаборатории «Учебная бухгалтерия» являются:</w:t>
      </w:r>
    </w:p>
    <w:p w:rsidR="00AF6853" w:rsidRPr="004F3125" w:rsidRDefault="00AF6853" w:rsidP="00AF6853">
      <w:pPr>
        <w:ind w:firstLine="709"/>
        <w:jc w:val="both"/>
        <w:rPr>
          <w:sz w:val="28"/>
          <w:szCs w:val="28"/>
        </w:rPr>
      </w:pPr>
      <w:r w:rsidRPr="004F3125">
        <w:rPr>
          <w:sz w:val="28"/>
          <w:szCs w:val="28"/>
        </w:rPr>
        <w:t>обеспечение студентам доступа к периодическим изданиям и справочно-правовым системам по бухгалтерскому учету, налогообложению и аудиту;</w:t>
      </w:r>
    </w:p>
    <w:p w:rsidR="00AF6853" w:rsidRPr="004F3125" w:rsidRDefault="00AF6853" w:rsidP="00AF6853">
      <w:pPr>
        <w:ind w:firstLine="709"/>
        <w:jc w:val="both"/>
        <w:rPr>
          <w:sz w:val="28"/>
          <w:szCs w:val="28"/>
        </w:rPr>
      </w:pPr>
      <w:r w:rsidRPr="004F3125">
        <w:rPr>
          <w:sz w:val="28"/>
          <w:szCs w:val="28"/>
        </w:rPr>
        <w:t>предоставление студентам возможности подготовки к тестированию по дисциплинам, связанным с бухгалтерским учетом, налогообложением и аудитом;</w:t>
      </w:r>
    </w:p>
    <w:p w:rsidR="00AF6853" w:rsidRPr="004F3125" w:rsidRDefault="00AF6853" w:rsidP="00AF6853">
      <w:pPr>
        <w:ind w:firstLine="709"/>
        <w:jc w:val="both"/>
        <w:rPr>
          <w:sz w:val="28"/>
          <w:szCs w:val="28"/>
        </w:rPr>
      </w:pPr>
      <w:r w:rsidRPr="004F3125">
        <w:rPr>
          <w:sz w:val="28"/>
          <w:szCs w:val="28"/>
        </w:rPr>
        <w:t>подготовка студентов к занятиям по лабораторному практикуму по бухгалтерскому учету;</w:t>
      </w:r>
    </w:p>
    <w:p w:rsidR="00AF6853" w:rsidRPr="004F3125" w:rsidRDefault="00AF6853" w:rsidP="00AF6853">
      <w:pPr>
        <w:ind w:firstLine="709"/>
        <w:jc w:val="both"/>
        <w:rPr>
          <w:sz w:val="28"/>
          <w:szCs w:val="28"/>
        </w:rPr>
      </w:pPr>
      <w:r w:rsidRPr="004F3125">
        <w:rPr>
          <w:sz w:val="28"/>
          <w:szCs w:val="28"/>
        </w:rPr>
        <w:t>прохождение практики по бухгалтерскому учету, налогообложению и аудиту с применением компьютерных программ;</w:t>
      </w:r>
    </w:p>
    <w:p w:rsidR="00AF6853" w:rsidRPr="004F3125" w:rsidRDefault="00AF6853" w:rsidP="00AF6853">
      <w:pPr>
        <w:ind w:firstLine="709"/>
        <w:jc w:val="both"/>
        <w:rPr>
          <w:sz w:val="28"/>
          <w:szCs w:val="28"/>
        </w:rPr>
      </w:pPr>
      <w:r w:rsidRPr="004F3125">
        <w:rPr>
          <w:sz w:val="28"/>
          <w:szCs w:val="28"/>
        </w:rPr>
        <w:t>предоставление возможности приобретения знаний в области традиционных методик анализа финансового состояния предприятия.</w:t>
      </w:r>
    </w:p>
    <w:p w:rsidR="00AF6853" w:rsidRPr="004F3125" w:rsidRDefault="00AF6853" w:rsidP="00AF6853">
      <w:pPr>
        <w:ind w:firstLine="709"/>
        <w:jc w:val="both"/>
        <w:rPr>
          <w:sz w:val="28"/>
          <w:szCs w:val="28"/>
        </w:rPr>
      </w:pPr>
      <w:r w:rsidRPr="004F3125">
        <w:rPr>
          <w:sz w:val="28"/>
          <w:szCs w:val="28"/>
        </w:rPr>
        <w:t>На базе лаборатории «Учебная бухгалтерия» проводятся курсы по бухгалтерскому учету с применением программы «1С: Бухгалтерия 8.3» для безработных граждан по направлению Областного государственного казенного учреждения «Центр занятости населения» г. Усть-Илимска.</w:t>
      </w:r>
    </w:p>
    <w:p w:rsidR="00AF6853" w:rsidRPr="004F3125" w:rsidRDefault="00AF6853" w:rsidP="00AF6853">
      <w:pPr>
        <w:ind w:firstLine="709"/>
        <w:jc w:val="both"/>
        <w:rPr>
          <w:sz w:val="28"/>
          <w:szCs w:val="28"/>
        </w:rPr>
      </w:pPr>
      <w:r w:rsidRPr="004F3125">
        <w:rPr>
          <w:sz w:val="28"/>
          <w:szCs w:val="28"/>
        </w:rPr>
        <w:t>Для студентов юридических специальностей функционируют Криминалистическая лаборатория и Учебный зал судебных заседаний.</w:t>
      </w:r>
    </w:p>
    <w:p w:rsidR="00AF6853" w:rsidRPr="004F3125" w:rsidRDefault="00AF6853" w:rsidP="00AF6853">
      <w:pPr>
        <w:ind w:firstLine="709"/>
        <w:jc w:val="both"/>
        <w:rPr>
          <w:sz w:val="28"/>
          <w:szCs w:val="28"/>
        </w:rPr>
      </w:pPr>
      <w:r w:rsidRPr="004F3125">
        <w:rPr>
          <w:sz w:val="28"/>
          <w:szCs w:val="28"/>
        </w:rPr>
        <w:t>В Учебном зале судебных заседаний проводятся судебные процессы в виде ролевых игр в области уголовного, гражданского и административного права.</w:t>
      </w:r>
    </w:p>
    <w:p w:rsidR="00AF6853" w:rsidRPr="004F3125" w:rsidRDefault="00AF6853" w:rsidP="00AF6853">
      <w:pPr>
        <w:ind w:firstLine="709"/>
        <w:jc w:val="both"/>
        <w:rPr>
          <w:sz w:val="28"/>
          <w:szCs w:val="28"/>
        </w:rPr>
      </w:pPr>
      <w:r w:rsidRPr="004F3125">
        <w:rPr>
          <w:sz w:val="28"/>
          <w:szCs w:val="28"/>
        </w:rPr>
        <w:t>Учебный зал судебных заседаний обеспечивает студентам-юристам приобретение практических навыков ведения судебного процесса с учетом его тонкостей и особенностей; предоставляет возможность студентам оттачивать искусство ораторской речи, проходить практикум по изучению юридической риторики и пополнять словарный запас юридических терминов; позволяет использовать зал для проведения совместных мероприятий, показательных судов и т.д. совместно с органами прокуратуры, судами, инспекциями по делам несовершеннолетних и другими организациями; способствует установлению более тесного контакта со студентами – выпускниками, работающими в судах города.</w:t>
      </w:r>
    </w:p>
    <w:p w:rsidR="00AF6853" w:rsidRPr="004F3125" w:rsidRDefault="00AF6853" w:rsidP="00AF6853">
      <w:pPr>
        <w:ind w:firstLine="709"/>
        <w:jc w:val="both"/>
        <w:rPr>
          <w:sz w:val="28"/>
          <w:szCs w:val="28"/>
        </w:rPr>
      </w:pPr>
      <w:r w:rsidRPr="004F3125">
        <w:rPr>
          <w:sz w:val="28"/>
          <w:szCs w:val="28"/>
        </w:rPr>
        <w:t>Криминалистическая лаборатория создана с целью получения студентами практических навыков по раскрытию преступлений в ходе изучения учебной дисциплины «Криминалистика», обнаружения следов преступной деятельности, обращения с криминалистической техникой и научно-криминалистическими средствами, применяемыми при проведении оперативно-розыскных и следственных действий.</w:t>
      </w:r>
    </w:p>
    <w:p w:rsidR="00AF6853" w:rsidRPr="004F3125" w:rsidRDefault="00AF6853" w:rsidP="00AF6853">
      <w:pPr>
        <w:ind w:firstLine="709"/>
        <w:jc w:val="both"/>
        <w:rPr>
          <w:sz w:val="28"/>
          <w:szCs w:val="28"/>
        </w:rPr>
      </w:pPr>
      <w:r w:rsidRPr="004F3125">
        <w:rPr>
          <w:sz w:val="28"/>
          <w:szCs w:val="28"/>
        </w:rPr>
        <w:t xml:space="preserve">Лаборатория помогает научиться использовать фото- и видеотехнику, различные виды фиксации материальных объектов, имеющих значение вещественных доказательств для раскрытия преступлений, современные технические средства составления портрета по внешним признакам описания </w:t>
      </w:r>
      <w:r w:rsidRPr="004F3125">
        <w:rPr>
          <w:sz w:val="28"/>
          <w:szCs w:val="28"/>
        </w:rPr>
        <w:lastRenderedPageBreak/>
        <w:t>человека, а также предоставляет консультации и практическую помощь студентам по составлению общей и вспомогательной дактилоскопической формулы по 10-ти пальцевой системе учета и т.п.</w:t>
      </w:r>
    </w:p>
    <w:p w:rsidR="00AF6853" w:rsidRPr="004F3125" w:rsidRDefault="00AF6853" w:rsidP="00AF6853">
      <w:pPr>
        <w:ind w:firstLine="709"/>
        <w:jc w:val="both"/>
        <w:rPr>
          <w:sz w:val="28"/>
          <w:szCs w:val="28"/>
        </w:rPr>
      </w:pPr>
      <w:r w:rsidRPr="004F3125">
        <w:rPr>
          <w:sz w:val="28"/>
          <w:szCs w:val="28"/>
        </w:rPr>
        <w:t>Основными функциями Криминалистической лаборатории являются:</w:t>
      </w:r>
    </w:p>
    <w:p w:rsidR="00AF6853" w:rsidRPr="004F3125" w:rsidRDefault="00AF6853" w:rsidP="00AF6853">
      <w:pPr>
        <w:ind w:firstLine="709"/>
        <w:jc w:val="both"/>
        <w:rPr>
          <w:sz w:val="28"/>
          <w:szCs w:val="28"/>
        </w:rPr>
      </w:pPr>
      <w:r w:rsidRPr="004F3125">
        <w:rPr>
          <w:sz w:val="28"/>
          <w:szCs w:val="28"/>
        </w:rPr>
        <w:t>проведение в соответствии с учебными планами всех видов учебных занятий и консультаций;</w:t>
      </w:r>
    </w:p>
    <w:p w:rsidR="00AF6853" w:rsidRPr="004F3125" w:rsidRDefault="00AF6853" w:rsidP="00AF6853">
      <w:pPr>
        <w:ind w:firstLine="709"/>
        <w:jc w:val="both"/>
        <w:rPr>
          <w:sz w:val="28"/>
          <w:szCs w:val="28"/>
        </w:rPr>
      </w:pPr>
      <w:r w:rsidRPr="004F3125">
        <w:rPr>
          <w:sz w:val="28"/>
          <w:szCs w:val="28"/>
        </w:rPr>
        <w:t>формирование у студентов представления о значении и месте криминалистики в системе юридических наук;</w:t>
      </w:r>
    </w:p>
    <w:p w:rsidR="00AF6853" w:rsidRPr="004F3125" w:rsidRDefault="00AF6853" w:rsidP="00AF6853">
      <w:pPr>
        <w:ind w:firstLine="709"/>
        <w:jc w:val="both"/>
        <w:rPr>
          <w:sz w:val="28"/>
          <w:szCs w:val="28"/>
        </w:rPr>
      </w:pPr>
      <w:r w:rsidRPr="004F3125">
        <w:rPr>
          <w:sz w:val="28"/>
          <w:szCs w:val="28"/>
        </w:rPr>
        <w:t>использование технических средств при проведении лабораторных работ;</w:t>
      </w:r>
    </w:p>
    <w:p w:rsidR="00AF6853" w:rsidRPr="004F3125" w:rsidRDefault="00AF6853" w:rsidP="00AF6853">
      <w:pPr>
        <w:ind w:firstLine="709"/>
        <w:jc w:val="both"/>
        <w:rPr>
          <w:sz w:val="28"/>
          <w:szCs w:val="28"/>
        </w:rPr>
      </w:pPr>
      <w:r w:rsidRPr="004F3125">
        <w:rPr>
          <w:sz w:val="28"/>
          <w:szCs w:val="28"/>
        </w:rPr>
        <w:t>разработка новых технологий обучения.</w:t>
      </w:r>
    </w:p>
    <w:p w:rsidR="00AF6853" w:rsidRPr="004F3125" w:rsidRDefault="00AF6853" w:rsidP="00AF6853">
      <w:pPr>
        <w:ind w:firstLine="709"/>
        <w:jc w:val="both"/>
        <w:rPr>
          <w:sz w:val="28"/>
          <w:szCs w:val="28"/>
        </w:rPr>
      </w:pPr>
      <w:r w:rsidRPr="004F3125">
        <w:rPr>
          <w:sz w:val="28"/>
          <w:szCs w:val="28"/>
        </w:rPr>
        <w:t>В распоряжении Криминалистической лаборатории сосредоточена необходимая учебно-техническая база (криминалистическая, оперативно-розыскная, фототехника, аудио и видеотехника, технико-криминалистические средства для обнаружения, фиксации, изъятия и исследования вещественных доказательств), которая позволяет студентам овладеть современными методами, способами и приемами борьбы с преступностью.</w:t>
      </w:r>
    </w:p>
    <w:p w:rsidR="00AF6853" w:rsidRPr="004F3125" w:rsidRDefault="00AF6853" w:rsidP="00AF6853">
      <w:pPr>
        <w:ind w:firstLine="709"/>
        <w:jc w:val="both"/>
        <w:rPr>
          <w:sz w:val="28"/>
          <w:szCs w:val="28"/>
        </w:rPr>
      </w:pPr>
      <w:r w:rsidRPr="004F3125">
        <w:rPr>
          <w:sz w:val="28"/>
          <w:szCs w:val="28"/>
        </w:rPr>
        <w:t>Для изучения дисциплины «Иностранный язык» в филиале созданы Кабинет иностранного языка и лингвистическая лаборатория. Изучение дисциплины «Иностранный язык» формирует у обучающихся навыки практического владения иностранным языком для активного его использования в межличностном общении и профессиональной деятельности.</w:t>
      </w:r>
    </w:p>
    <w:p w:rsidR="00AF6853" w:rsidRPr="004F3125" w:rsidRDefault="00AF6853" w:rsidP="00AF6853">
      <w:pPr>
        <w:ind w:firstLine="709"/>
        <w:jc w:val="both"/>
        <w:rPr>
          <w:sz w:val="28"/>
          <w:szCs w:val="28"/>
        </w:rPr>
      </w:pPr>
      <w:r w:rsidRPr="004F3125">
        <w:rPr>
          <w:sz w:val="28"/>
          <w:szCs w:val="28"/>
        </w:rPr>
        <w:t>Лаборатория «Физики, электротехники, электроники и электрооборудования» предназначена для формирования у студентов практических навыков по использованию измерительных приборов и оборудования, обработки экспериментальных данных. В лаборатории «Физики, электротехники, электроники и электрооборудования» организовано выполнение студентами лабораторного практикума по «Физике», «Электротехнике и электронике» как на реальных лабораторных установках, так и на виртуальных макетах.</w:t>
      </w:r>
    </w:p>
    <w:p w:rsidR="00AF6853" w:rsidRPr="004F3125" w:rsidRDefault="00AF6853" w:rsidP="00AF6853">
      <w:pPr>
        <w:ind w:firstLine="709"/>
        <w:jc w:val="both"/>
        <w:rPr>
          <w:sz w:val="28"/>
          <w:szCs w:val="28"/>
        </w:rPr>
      </w:pPr>
      <w:r w:rsidRPr="004F3125">
        <w:rPr>
          <w:sz w:val="28"/>
          <w:szCs w:val="28"/>
        </w:rPr>
        <w:t>Учебная лаборатория «Устройства, эксплуатации дорожно-строительных машин и оборудования» предназначена для формирования у студентов навыков в области устройства основных узлов и агрегатов автомобилей, тракторов, строительно-дорожных машин и оборудования. Порядок и оптимальные условия труда в лаборатории положительно влияют на учащихся, воспитывая у них серьезное отношение к изучению предметов. Лаборатория постоянно совершенствуется, пополняется новыми стендами, макетами и наглядными пособиями при активном участии самих обучающихся.</w:t>
      </w:r>
    </w:p>
    <w:p w:rsidR="00AF6853" w:rsidRPr="004F3125" w:rsidRDefault="00AF6853" w:rsidP="00AF6853">
      <w:pPr>
        <w:ind w:firstLine="709"/>
        <w:jc w:val="both"/>
        <w:rPr>
          <w:sz w:val="28"/>
          <w:szCs w:val="28"/>
        </w:rPr>
      </w:pPr>
      <w:r w:rsidRPr="004F3125">
        <w:rPr>
          <w:sz w:val="28"/>
          <w:szCs w:val="28"/>
        </w:rPr>
        <w:t xml:space="preserve">В лаборатории организовано обучение развитию навыков по устройству, сборке-разборке узлов, приборов и механизмов студентов специальностей «Техническая эксплуатация подъемно-транспортных, строительных, дорожных машин и оборудования», «Технология </w:t>
      </w:r>
      <w:r w:rsidRPr="004F3125">
        <w:rPr>
          <w:sz w:val="28"/>
          <w:szCs w:val="28"/>
        </w:rPr>
        <w:lastRenderedPageBreak/>
        <w:t>лесозаготовок», «Лесное и лесопарковое хозяйство». Аудитория оснащена наборами основных деталей, приборов и узлов строительно-дорожных машин и автомобилей, планшетами образцов крепежных деталей разъемных соединений, наглядными пособиями, плакатным и раздаточным материалом по читаемым дисциплинам. Сформирована и общедоступна мини-библиотека со спецлитературой.</w:t>
      </w:r>
    </w:p>
    <w:p w:rsidR="00AF6853" w:rsidRPr="004F3125" w:rsidRDefault="00AF6853" w:rsidP="00AF6853">
      <w:pPr>
        <w:ind w:firstLine="709"/>
        <w:jc w:val="both"/>
        <w:rPr>
          <w:sz w:val="28"/>
          <w:szCs w:val="28"/>
        </w:rPr>
      </w:pPr>
      <w:r w:rsidRPr="004F3125">
        <w:rPr>
          <w:sz w:val="28"/>
          <w:szCs w:val="28"/>
        </w:rPr>
        <w:t>В целях реализации Приказа Министерства обороны РФ и Министерства образования и науки РФ от 24.02.2010 г. №96/134. в 2017 году был приобретен электронный лазерный стрелковый тренажер (ЭЛСТ), предназначенный для обучения стрельбе, в рамках освоения учебных дисциплин «Основы безопасности жизнедеятельности», «Безопасность жизнедеятельности», оборудован спортивный городок с элементами полосы препятствий на стадионе спортивного комплекса «Старт».</w:t>
      </w:r>
    </w:p>
    <w:p w:rsidR="00AF6853" w:rsidRPr="004F3125" w:rsidRDefault="00AF6853" w:rsidP="00AF6853">
      <w:pPr>
        <w:ind w:firstLine="709"/>
        <w:jc w:val="both"/>
        <w:rPr>
          <w:sz w:val="28"/>
          <w:szCs w:val="28"/>
        </w:rPr>
      </w:pPr>
      <w:r w:rsidRPr="004F3125">
        <w:rPr>
          <w:sz w:val="28"/>
          <w:szCs w:val="28"/>
        </w:rPr>
        <w:t>В конце 2025 года в соответствии с распоряжением</w:t>
      </w:r>
      <w:r w:rsidRPr="004F3125">
        <w:rPr>
          <w:sz w:val="28"/>
          <w:szCs w:val="28"/>
          <w:shd w:val="clear" w:color="auto" w:fill="FFFFFF"/>
        </w:rPr>
        <w:t xml:space="preserve"> Правительства РФ от</w:t>
      </w:r>
      <w:r>
        <w:rPr>
          <w:sz w:val="28"/>
          <w:szCs w:val="28"/>
          <w:shd w:val="clear" w:color="auto" w:fill="FFFFFF"/>
        </w:rPr>
        <w:t xml:space="preserve"> </w:t>
      </w:r>
      <w:r w:rsidRPr="004F3125">
        <w:rPr>
          <w:sz w:val="28"/>
          <w:szCs w:val="28"/>
          <w:shd w:val="clear" w:color="auto" w:fill="FFFFFF"/>
        </w:rPr>
        <w:t>12 июля 2025 г.</w:t>
      </w:r>
      <w:r>
        <w:rPr>
          <w:sz w:val="28"/>
          <w:szCs w:val="28"/>
          <w:shd w:val="clear" w:color="auto" w:fill="FFFFFF"/>
        </w:rPr>
        <w:t xml:space="preserve"> </w:t>
      </w:r>
      <w:r w:rsidRPr="004F3125">
        <w:rPr>
          <w:sz w:val="28"/>
          <w:szCs w:val="28"/>
          <w:shd w:val="clear" w:color="auto" w:fill="FFFFFF"/>
        </w:rPr>
        <w:t>№</w:t>
      </w:r>
      <w:r>
        <w:rPr>
          <w:sz w:val="28"/>
          <w:szCs w:val="28"/>
          <w:shd w:val="clear" w:color="auto" w:fill="FFFFFF"/>
        </w:rPr>
        <w:t xml:space="preserve"> </w:t>
      </w:r>
      <w:r w:rsidRPr="004F3125">
        <w:rPr>
          <w:sz w:val="28"/>
          <w:szCs w:val="28"/>
          <w:shd w:val="clear" w:color="auto" w:fill="FFFFFF"/>
        </w:rPr>
        <w:t xml:space="preserve">1880-р «Об организации, обеспечивающей создание и функционирование многофункционального сервиса обмена информацией», </w:t>
      </w:r>
      <w:r>
        <w:rPr>
          <w:sz w:val="28"/>
          <w:szCs w:val="28"/>
          <w:shd w:val="clear" w:color="auto" w:fill="FFFFFF"/>
        </w:rPr>
        <w:t>для филиала, совместно с Байкальским государственным университетом,</w:t>
      </w:r>
      <w:r w:rsidRPr="004F3125">
        <w:rPr>
          <w:sz w:val="28"/>
          <w:szCs w:val="28"/>
          <w:shd w:val="clear" w:color="auto" w:fill="FFFFFF"/>
        </w:rPr>
        <w:t xml:space="preserve"> был создан офи</w:t>
      </w:r>
      <w:r>
        <w:rPr>
          <w:sz w:val="28"/>
          <w:szCs w:val="28"/>
          <w:shd w:val="clear" w:color="auto" w:fill="FFFFFF"/>
        </w:rPr>
        <w:t xml:space="preserve">циальный канал в </w:t>
      </w:r>
      <w:r w:rsidRPr="00E256B4">
        <w:rPr>
          <w:sz w:val="28"/>
          <w:szCs w:val="28"/>
          <w:shd w:val="clear" w:color="auto" w:fill="FFFFFF"/>
        </w:rPr>
        <w:t>мессенджер</w:t>
      </w:r>
      <w:r>
        <w:rPr>
          <w:sz w:val="28"/>
          <w:szCs w:val="28"/>
          <w:shd w:val="clear" w:color="auto" w:fill="FFFFFF"/>
        </w:rPr>
        <w:t xml:space="preserve"> МАХ, в котором размещаются информационные посты</w:t>
      </w:r>
      <w:r w:rsidRPr="004F3125">
        <w:rPr>
          <w:sz w:val="28"/>
          <w:szCs w:val="28"/>
          <w:shd w:val="clear" w:color="auto" w:fill="FFFFFF"/>
        </w:rPr>
        <w:t xml:space="preserve"> различного содержания. Данный канал имеет высокую популярность, и количество подписчиков постоянно растет.</w:t>
      </w:r>
    </w:p>
    <w:p w:rsidR="00CB5265" w:rsidRDefault="00CB5265" w:rsidP="00C06E29"/>
    <w:p w:rsidR="004067EF" w:rsidRPr="00CB5265" w:rsidRDefault="004067EF" w:rsidP="00103C98">
      <w:pPr>
        <w:pStyle w:val="120"/>
        <w:jc w:val="center"/>
        <w:outlineLvl w:val="2"/>
      </w:pPr>
      <w:bookmarkStart w:id="70" w:name="_Toc224736845"/>
      <w:r w:rsidRPr="00CB5265">
        <w:t xml:space="preserve">7. </w:t>
      </w:r>
      <w:r w:rsidR="00BE734A" w:rsidRPr="00CB5265">
        <w:t>Система дополнительного профессионального образования</w:t>
      </w:r>
      <w:bookmarkEnd w:id="68"/>
      <w:bookmarkEnd w:id="70"/>
    </w:p>
    <w:p w:rsidR="00CB5265" w:rsidRDefault="00CB5265" w:rsidP="00C06E29">
      <w:pPr>
        <w:rPr>
          <w:sz w:val="28"/>
          <w:szCs w:val="28"/>
        </w:rPr>
      </w:pPr>
    </w:p>
    <w:p w:rsidR="00391FA0" w:rsidRPr="00391FA0" w:rsidRDefault="00391FA0" w:rsidP="00391FA0">
      <w:pPr>
        <w:ind w:firstLine="709"/>
        <w:jc w:val="both"/>
        <w:rPr>
          <w:sz w:val="28"/>
          <w:szCs w:val="28"/>
        </w:rPr>
      </w:pPr>
      <w:r w:rsidRPr="00391FA0">
        <w:rPr>
          <w:sz w:val="28"/>
          <w:szCs w:val="28"/>
        </w:rPr>
        <w:t>Развитие системы дополнительного профессионального образования (ДПО), характеризующейся в современных условиях многогранностью (различные программы), многоуровневостью (от краткосрочного повышения квалификации до программ дополнительного образования), гибкостью (удовлетворение изменяющихся потребностей рынка образовательных услуг), требует обеспечения ее высокого качества.</w:t>
      </w:r>
    </w:p>
    <w:p w:rsidR="00391FA0" w:rsidRPr="00391FA0" w:rsidRDefault="00391FA0" w:rsidP="00391FA0">
      <w:pPr>
        <w:ind w:firstLine="709"/>
        <w:jc w:val="both"/>
        <w:rPr>
          <w:sz w:val="28"/>
          <w:szCs w:val="28"/>
        </w:rPr>
      </w:pPr>
      <w:r w:rsidRPr="00391FA0">
        <w:rPr>
          <w:sz w:val="28"/>
          <w:szCs w:val="28"/>
        </w:rPr>
        <w:t>Одним из критериев оценки результатов деятельности любого вуза в современных условиях является состояние системы ДПО и качество подготовки специалистов по программам ДПО.</w:t>
      </w:r>
    </w:p>
    <w:p w:rsidR="00391FA0" w:rsidRPr="00391FA0" w:rsidRDefault="00391FA0" w:rsidP="00391FA0">
      <w:pPr>
        <w:ind w:firstLine="709"/>
        <w:jc w:val="both"/>
        <w:rPr>
          <w:sz w:val="28"/>
          <w:szCs w:val="28"/>
        </w:rPr>
      </w:pPr>
      <w:r w:rsidRPr="00391FA0">
        <w:rPr>
          <w:sz w:val="28"/>
          <w:szCs w:val="28"/>
        </w:rPr>
        <w:t>Повышение квалификации и профессиональная переподготовка в филиале осуществляются по направлениям:</w:t>
      </w:r>
    </w:p>
    <w:p w:rsidR="00391FA0" w:rsidRPr="00391FA0" w:rsidRDefault="00391FA0" w:rsidP="00391FA0">
      <w:pPr>
        <w:ind w:firstLine="709"/>
        <w:jc w:val="both"/>
        <w:rPr>
          <w:sz w:val="28"/>
          <w:szCs w:val="28"/>
        </w:rPr>
      </w:pPr>
      <w:r w:rsidRPr="00391FA0">
        <w:rPr>
          <w:sz w:val="28"/>
          <w:szCs w:val="28"/>
        </w:rPr>
        <w:t>- организация и проведение курсов повышения квалификации специалистов;</w:t>
      </w:r>
    </w:p>
    <w:p w:rsidR="00391FA0" w:rsidRPr="00391FA0" w:rsidRDefault="00391FA0" w:rsidP="00391FA0">
      <w:pPr>
        <w:ind w:firstLine="709"/>
        <w:jc w:val="both"/>
        <w:rPr>
          <w:sz w:val="28"/>
          <w:szCs w:val="28"/>
        </w:rPr>
      </w:pPr>
      <w:r w:rsidRPr="00391FA0">
        <w:rPr>
          <w:sz w:val="28"/>
          <w:szCs w:val="28"/>
        </w:rPr>
        <w:t>- профессиональная переподготовка кадров;</w:t>
      </w:r>
    </w:p>
    <w:p w:rsidR="00391FA0" w:rsidRPr="00391FA0" w:rsidRDefault="00391FA0" w:rsidP="00391FA0">
      <w:pPr>
        <w:ind w:firstLine="709"/>
        <w:jc w:val="both"/>
        <w:rPr>
          <w:sz w:val="28"/>
          <w:szCs w:val="28"/>
        </w:rPr>
      </w:pPr>
      <w:r w:rsidRPr="00391FA0">
        <w:rPr>
          <w:sz w:val="28"/>
          <w:szCs w:val="28"/>
        </w:rPr>
        <w:t>- повышение квалификации и профессиональная переподготовка профессорско-преподавательского состава филиала.</w:t>
      </w:r>
    </w:p>
    <w:p w:rsidR="00391FA0" w:rsidRPr="00391FA0" w:rsidRDefault="00391FA0" w:rsidP="00391FA0">
      <w:pPr>
        <w:ind w:firstLine="709"/>
        <w:jc w:val="both"/>
        <w:rPr>
          <w:sz w:val="28"/>
          <w:szCs w:val="28"/>
        </w:rPr>
      </w:pPr>
      <w:r w:rsidRPr="00391FA0">
        <w:rPr>
          <w:sz w:val="28"/>
          <w:szCs w:val="28"/>
        </w:rPr>
        <w:t xml:space="preserve">Согласно выписке из реестра лицензий от 11.10.2022 (регистрационный номер лицензии-№ Л035-00115-38/00097094) филиал получил право реализовывать программы Дополнительного профессионального образования, а также программы дополнительного образования для детей и взрослых, что потребовало пересмотра задач реализации дополнительного образования в филиале и формирования Концепции его развития на период </w:t>
      </w:r>
      <w:r w:rsidRPr="00391FA0">
        <w:rPr>
          <w:sz w:val="28"/>
          <w:szCs w:val="28"/>
        </w:rPr>
        <w:lastRenderedPageBreak/>
        <w:t>2022-2026 годов.</w:t>
      </w:r>
    </w:p>
    <w:p w:rsidR="00391FA0" w:rsidRPr="00391FA0" w:rsidRDefault="00391FA0" w:rsidP="00391FA0">
      <w:pPr>
        <w:ind w:firstLine="709"/>
        <w:jc w:val="both"/>
        <w:rPr>
          <w:sz w:val="28"/>
          <w:szCs w:val="28"/>
        </w:rPr>
      </w:pPr>
      <w:r w:rsidRPr="00391FA0">
        <w:rPr>
          <w:sz w:val="28"/>
          <w:szCs w:val="28"/>
        </w:rPr>
        <w:t>В 2025 году был продолжена реализация Концепция развития Дополнительного профессионального образования на период 2022-2026 гг., а также составлен План реализации мероприятий концепции на 2025-2026 учебный год.</w:t>
      </w:r>
    </w:p>
    <w:p w:rsidR="00391FA0" w:rsidRPr="00391FA0" w:rsidRDefault="00391FA0" w:rsidP="00391FA0">
      <w:pPr>
        <w:ind w:firstLine="709"/>
        <w:jc w:val="both"/>
        <w:rPr>
          <w:sz w:val="28"/>
          <w:szCs w:val="28"/>
        </w:rPr>
      </w:pPr>
      <w:r w:rsidRPr="00391FA0">
        <w:rPr>
          <w:sz w:val="28"/>
          <w:szCs w:val="28"/>
        </w:rPr>
        <w:t>Цель курсов повышения квалификации – всестороннее удовлетворение потребностей специалистов предприятий, организаций и учреждений в получении новых знаний о достижениях в соответствующих отраслях науки, техники и культуры, передовом отечественном и зарубежном опыте.</w:t>
      </w:r>
    </w:p>
    <w:p w:rsidR="00391FA0" w:rsidRPr="00391FA0" w:rsidRDefault="00391FA0" w:rsidP="00391FA0">
      <w:pPr>
        <w:ind w:firstLine="709"/>
        <w:jc w:val="both"/>
        <w:rPr>
          <w:sz w:val="28"/>
          <w:szCs w:val="28"/>
        </w:rPr>
      </w:pPr>
      <w:r w:rsidRPr="00391FA0">
        <w:rPr>
          <w:sz w:val="28"/>
          <w:szCs w:val="28"/>
        </w:rPr>
        <w:t>Повышение квалификации в филиале осуществляется для всех категорий населения и образовательных учреждений города Усть-Илимска согласно лицензии. Уже традиционно для преподавателей филиала в рамках использования дистанционных образовательных технологий и электронного обучения в образовательном процессе на базе системы управления обучением Moodle были организованы курсы повышения квалификации. Разработанные электронные модули активно используются в образовательном процессе, как на высшем, так и на среднем профессиональном образовании.</w:t>
      </w:r>
    </w:p>
    <w:p w:rsidR="00391FA0" w:rsidRPr="00391FA0" w:rsidRDefault="00391FA0" w:rsidP="00391FA0">
      <w:pPr>
        <w:ind w:firstLine="709"/>
        <w:jc w:val="both"/>
        <w:rPr>
          <w:sz w:val="28"/>
          <w:szCs w:val="28"/>
        </w:rPr>
      </w:pPr>
      <w:r w:rsidRPr="00391FA0">
        <w:rPr>
          <w:sz w:val="28"/>
          <w:szCs w:val="28"/>
        </w:rPr>
        <w:t>В 2025 году филиалом были предложены слушателям и реализованы дополнительные профессиональные образовательные программы: «Теория и практика инклюзивного обучения в образовательной организации в условиях реализации ФГОС», «Педагог среднего профессионального образования. Теория и практика реализации ФГОС нового поколения», «Педагог-психолог. Психолог в сфере образования».</w:t>
      </w:r>
    </w:p>
    <w:p w:rsidR="00391FA0" w:rsidRPr="00391FA0" w:rsidRDefault="002F7184" w:rsidP="00391FA0">
      <w:pPr>
        <w:ind w:firstLine="709"/>
        <w:jc w:val="both"/>
        <w:rPr>
          <w:sz w:val="28"/>
          <w:szCs w:val="28"/>
        </w:rPr>
      </w:pPr>
      <w:r>
        <w:rPr>
          <w:sz w:val="28"/>
          <w:szCs w:val="28"/>
        </w:rPr>
        <w:t>В т</w:t>
      </w:r>
      <w:r w:rsidR="00391FA0" w:rsidRPr="00391FA0">
        <w:rPr>
          <w:sz w:val="28"/>
          <w:szCs w:val="28"/>
        </w:rPr>
        <w:t>аблице 25 представлены сведения о численности обученных лиц.</w:t>
      </w:r>
    </w:p>
    <w:p w:rsidR="00391FA0" w:rsidRPr="00391FA0" w:rsidRDefault="00391FA0" w:rsidP="00391FA0">
      <w:pPr>
        <w:ind w:firstLine="709"/>
        <w:jc w:val="right"/>
        <w:rPr>
          <w:sz w:val="28"/>
          <w:szCs w:val="28"/>
        </w:rPr>
      </w:pPr>
      <w:r w:rsidRPr="00391FA0">
        <w:rPr>
          <w:sz w:val="28"/>
          <w:szCs w:val="28"/>
        </w:rPr>
        <w:t>Таблица 25</w:t>
      </w:r>
    </w:p>
    <w:p w:rsidR="00391FA0" w:rsidRPr="00391FA0" w:rsidRDefault="00391FA0" w:rsidP="00391FA0">
      <w:pPr>
        <w:ind w:firstLine="709"/>
        <w:jc w:val="center"/>
        <w:rPr>
          <w:sz w:val="28"/>
          <w:szCs w:val="28"/>
        </w:rPr>
      </w:pPr>
      <w:r w:rsidRPr="00391FA0">
        <w:rPr>
          <w:sz w:val="28"/>
          <w:szCs w:val="28"/>
        </w:rPr>
        <w:t xml:space="preserve">Сведения о дополнительном профессиональном образовании </w:t>
      </w:r>
      <w:r>
        <w:rPr>
          <w:sz w:val="28"/>
          <w:szCs w:val="28"/>
        </w:rPr>
        <w:br/>
      </w:r>
      <w:r w:rsidRPr="00391FA0">
        <w:rPr>
          <w:sz w:val="28"/>
          <w:szCs w:val="28"/>
        </w:rPr>
        <w:t>в 2025 году</w:t>
      </w:r>
    </w:p>
    <w:tbl>
      <w:tblPr>
        <w:tblStyle w:val="aff2"/>
        <w:tblW w:w="5000" w:type="pct"/>
        <w:tblLook w:val="00A0" w:firstRow="1" w:lastRow="0" w:firstColumn="1" w:lastColumn="0" w:noHBand="0" w:noVBand="0"/>
      </w:tblPr>
      <w:tblGrid>
        <w:gridCol w:w="4669"/>
        <w:gridCol w:w="984"/>
        <w:gridCol w:w="1733"/>
        <w:gridCol w:w="2189"/>
      </w:tblGrid>
      <w:tr w:rsidR="00391FA0" w:rsidRPr="00391FA0" w:rsidTr="004B460C">
        <w:trPr>
          <w:trHeight w:val="20"/>
        </w:trPr>
        <w:tc>
          <w:tcPr>
            <w:tcW w:w="2438" w:type="pct"/>
          </w:tcPr>
          <w:p w:rsidR="00391FA0" w:rsidRPr="00391FA0" w:rsidRDefault="00391FA0" w:rsidP="00391FA0">
            <w:pPr>
              <w:jc w:val="center"/>
              <w:rPr>
                <w:szCs w:val="28"/>
              </w:rPr>
            </w:pPr>
            <w:r w:rsidRPr="00391FA0">
              <w:rPr>
                <w:rFonts w:eastAsia="Calibri"/>
                <w:szCs w:val="28"/>
              </w:rPr>
              <w:t>Программы ДПО по объему часов</w:t>
            </w:r>
          </w:p>
        </w:tc>
        <w:tc>
          <w:tcPr>
            <w:tcW w:w="514" w:type="pct"/>
          </w:tcPr>
          <w:p w:rsidR="00391FA0" w:rsidRPr="00391FA0" w:rsidRDefault="00391FA0" w:rsidP="00391FA0">
            <w:pPr>
              <w:jc w:val="center"/>
              <w:rPr>
                <w:szCs w:val="28"/>
              </w:rPr>
            </w:pPr>
            <w:r w:rsidRPr="00391FA0">
              <w:rPr>
                <w:rFonts w:eastAsia="Calibri"/>
                <w:szCs w:val="28"/>
              </w:rPr>
              <w:t>Всего</w:t>
            </w:r>
          </w:p>
          <w:p w:rsidR="00391FA0" w:rsidRPr="00391FA0" w:rsidRDefault="00391FA0" w:rsidP="00391FA0">
            <w:pPr>
              <w:jc w:val="center"/>
              <w:rPr>
                <w:szCs w:val="28"/>
              </w:rPr>
            </w:pPr>
            <w:r w:rsidRPr="00391FA0">
              <w:rPr>
                <w:rFonts w:eastAsia="Calibri"/>
                <w:szCs w:val="28"/>
              </w:rPr>
              <w:t>обучено</w:t>
            </w:r>
          </w:p>
        </w:tc>
        <w:tc>
          <w:tcPr>
            <w:tcW w:w="905" w:type="pct"/>
          </w:tcPr>
          <w:p w:rsidR="00391FA0" w:rsidRPr="00391FA0" w:rsidRDefault="00391FA0" w:rsidP="00391FA0">
            <w:pPr>
              <w:jc w:val="center"/>
              <w:rPr>
                <w:szCs w:val="28"/>
              </w:rPr>
            </w:pPr>
            <w:r w:rsidRPr="00391FA0">
              <w:rPr>
                <w:rFonts w:eastAsia="Calibri"/>
                <w:szCs w:val="28"/>
              </w:rPr>
              <w:t>из них руководители</w:t>
            </w:r>
          </w:p>
        </w:tc>
        <w:tc>
          <w:tcPr>
            <w:tcW w:w="1143" w:type="pct"/>
          </w:tcPr>
          <w:p w:rsidR="00391FA0" w:rsidRPr="00391FA0" w:rsidRDefault="00391FA0" w:rsidP="00391FA0">
            <w:pPr>
              <w:jc w:val="center"/>
              <w:rPr>
                <w:szCs w:val="28"/>
              </w:rPr>
            </w:pPr>
            <w:r w:rsidRPr="00391FA0">
              <w:rPr>
                <w:rFonts w:eastAsia="Calibri"/>
                <w:szCs w:val="28"/>
              </w:rPr>
              <w:t>из них работники данной организации</w:t>
            </w:r>
          </w:p>
        </w:tc>
      </w:tr>
      <w:tr w:rsidR="00391FA0" w:rsidRPr="00391FA0" w:rsidTr="004B460C">
        <w:trPr>
          <w:trHeight w:val="20"/>
        </w:trPr>
        <w:tc>
          <w:tcPr>
            <w:tcW w:w="2438" w:type="pct"/>
          </w:tcPr>
          <w:p w:rsidR="00391FA0" w:rsidRPr="00391FA0" w:rsidRDefault="00391FA0" w:rsidP="00391FA0">
            <w:pPr>
              <w:jc w:val="both"/>
              <w:rPr>
                <w:szCs w:val="28"/>
              </w:rPr>
            </w:pPr>
            <w:r w:rsidRPr="00391FA0">
              <w:rPr>
                <w:rFonts w:eastAsia="Calibri"/>
                <w:szCs w:val="28"/>
              </w:rPr>
              <w:t>Численность лиц, обученных в организации по дополни</w:t>
            </w:r>
            <w:r w:rsidRPr="00391FA0">
              <w:rPr>
                <w:rFonts w:eastAsia="Calibri"/>
                <w:szCs w:val="28"/>
              </w:rPr>
              <w:softHyphen/>
              <w:t>тельным профессиональным программам - всего</w:t>
            </w:r>
          </w:p>
        </w:tc>
        <w:tc>
          <w:tcPr>
            <w:tcW w:w="514" w:type="pct"/>
          </w:tcPr>
          <w:p w:rsidR="00391FA0" w:rsidRPr="00391FA0" w:rsidRDefault="00391FA0" w:rsidP="00391FA0">
            <w:pPr>
              <w:jc w:val="center"/>
              <w:rPr>
                <w:szCs w:val="28"/>
              </w:rPr>
            </w:pPr>
            <w:r w:rsidRPr="00391FA0">
              <w:rPr>
                <w:szCs w:val="28"/>
              </w:rPr>
              <w:t>28</w:t>
            </w:r>
          </w:p>
        </w:tc>
        <w:tc>
          <w:tcPr>
            <w:tcW w:w="905" w:type="pct"/>
          </w:tcPr>
          <w:p w:rsidR="00391FA0" w:rsidRPr="00391FA0" w:rsidRDefault="00391FA0" w:rsidP="00391FA0">
            <w:pPr>
              <w:jc w:val="center"/>
              <w:rPr>
                <w:szCs w:val="28"/>
              </w:rPr>
            </w:pPr>
            <w:r w:rsidRPr="00391FA0">
              <w:rPr>
                <w:szCs w:val="28"/>
              </w:rPr>
              <w:t>1</w:t>
            </w:r>
          </w:p>
        </w:tc>
        <w:tc>
          <w:tcPr>
            <w:tcW w:w="1143" w:type="pct"/>
          </w:tcPr>
          <w:p w:rsidR="00391FA0" w:rsidRPr="00391FA0" w:rsidRDefault="00391FA0" w:rsidP="00391FA0">
            <w:pPr>
              <w:jc w:val="center"/>
              <w:rPr>
                <w:szCs w:val="28"/>
              </w:rPr>
            </w:pPr>
            <w:r w:rsidRPr="00391FA0">
              <w:rPr>
                <w:szCs w:val="28"/>
              </w:rPr>
              <w:t>26</w:t>
            </w:r>
          </w:p>
        </w:tc>
      </w:tr>
      <w:tr w:rsidR="00391FA0" w:rsidRPr="00391FA0" w:rsidTr="004B460C">
        <w:trPr>
          <w:trHeight w:val="20"/>
        </w:trPr>
        <w:tc>
          <w:tcPr>
            <w:tcW w:w="2438" w:type="pct"/>
          </w:tcPr>
          <w:p w:rsidR="00391FA0" w:rsidRPr="00391FA0" w:rsidRDefault="00391FA0" w:rsidP="00391FA0">
            <w:pPr>
              <w:jc w:val="both"/>
              <w:rPr>
                <w:szCs w:val="28"/>
              </w:rPr>
            </w:pPr>
            <w:r w:rsidRPr="00391FA0">
              <w:rPr>
                <w:rFonts w:eastAsia="Calibri"/>
                <w:szCs w:val="28"/>
              </w:rPr>
              <w:t>из них по программам повышения квалификации - всего</w:t>
            </w:r>
          </w:p>
        </w:tc>
        <w:tc>
          <w:tcPr>
            <w:tcW w:w="514" w:type="pct"/>
          </w:tcPr>
          <w:p w:rsidR="00391FA0" w:rsidRPr="00391FA0" w:rsidRDefault="00391FA0" w:rsidP="00391FA0">
            <w:pPr>
              <w:jc w:val="center"/>
              <w:rPr>
                <w:szCs w:val="28"/>
              </w:rPr>
            </w:pPr>
            <w:r w:rsidRPr="00391FA0">
              <w:rPr>
                <w:szCs w:val="28"/>
              </w:rPr>
              <w:t>24</w:t>
            </w:r>
          </w:p>
        </w:tc>
        <w:tc>
          <w:tcPr>
            <w:tcW w:w="905" w:type="pct"/>
          </w:tcPr>
          <w:p w:rsidR="00391FA0" w:rsidRPr="00391FA0" w:rsidRDefault="00391FA0" w:rsidP="00391FA0">
            <w:pPr>
              <w:jc w:val="center"/>
              <w:rPr>
                <w:szCs w:val="28"/>
              </w:rPr>
            </w:pPr>
            <w:r w:rsidRPr="00391FA0">
              <w:rPr>
                <w:szCs w:val="28"/>
              </w:rPr>
              <w:t>1</w:t>
            </w:r>
          </w:p>
        </w:tc>
        <w:tc>
          <w:tcPr>
            <w:tcW w:w="1143" w:type="pct"/>
          </w:tcPr>
          <w:p w:rsidR="00391FA0" w:rsidRPr="00391FA0" w:rsidRDefault="00391FA0" w:rsidP="00391FA0">
            <w:pPr>
              <w:jc w:val="center"/>
              <w:rPr>
                <w:szCs w:val="28"/>
              </w:rPr>
            </w:pPr>
            <w:r w:rsidRPr="00391FA0">
              <w:rPr>
                <w:szCs w:val="28"/>
              </w:rPr>
              <w:t>24</w:t>
            </w:r>
          </w:p>
        </w:tc>
      </w:tr>
      <w:tr w:rsidR="00391FA0" w:rsidRPr="00391FA0" w:rsidTr="004B460C">
        <w:trPr>
          <w:trHeight w:val="20"/>
        </w:trPr>
        <w:tc>
          <w:tcPr>
            <w:tcW w:w="2438" w:type="pct"/>
          </w:tcPr>
          <w:p w:rsidR="00391FA0" w:rsidRPr="00391FA0" w:rsidRDefault="00391FA0" w:rsidP="00391FA0">
            <w:pPr>
              <w:jc w:val="both"/>
              <w:rPr>
                <w:szCs w:val="28"/>
              </w:rPr>
            </w:pPr>
            <w:r w:rsidRPr="00391FA0">
              <w:rPr>
                <w:rFonts w:eastAsia="Calibri"/>
                <w:szCs w:val="28"/>
              </w:rPr>
              <w:t>из них в объеме: от 16 до 72 часов</w:t>
            </w:r>
          </w:p>
        </w:tc>
        <w:tc>
          <w:tcPr>
            <w:tcW w:w="514" w:type="pct"/>
          </w:tcPr>
          <w:p w:rsidR="00391FA0" w:rsidRPr="00391FA0" w:rsidRDefault="00391FA0" w:rsidP="00391FA0">
            <w:pPr>
              <w:jc w:val="center"/>
              <w:rPr>
                <w:szCs w:val="28"/>
              </w:rPr>
            </w:pPr>
            <w:r w:rsidRPr="00391FA0">
              <w:rPr>
                <w:szCs w:val="28"/>
              </w:rPr>
              <w:t>24</w:t>
            </w:r>
          </w:p>
        </w:tc>
        <w:tc>
          <w:tcPr>
            <w:tcW w:w="905" w:type="pct"/>
          </w:tcPr>
          <w:p w:rsidR="00391FA0" w:rsidRPr="00391FA0" w:rsidRDefault="00391FA0" w:rsidP="00391FA0">
            <w:pPr>
              <w:jc w:val="center"/>
              <w:rPr>
                <w:szCs w:val="28"/>
              </w:rPr>
            </w:pPr>
            <w:r w:rsidRPr="00391FA0">
              <w:rPr>
                <w:szCs w:val="28"/>
              </w:rPr>
              <w:t>1</w:t>
            </w:r>
          </w:p>
        </w:tc>
        <w:tc>
          <w:tcPr>
            <w:tcW w:w="1143" w:type="pct"/>
          </w:tcPr>
          <w:p w:rsidR="00391FA0" w:rsidRPr="00391FA0" w:rsidRDefault="00391FA0" w:rsidP="00391FA0">
            <w:pPr>
              <w:jc w:val="center"/>
              <w:rPr>
                <w:szCs w:val="28"/>
              </w:rPr>
            </w:pPr>
            <w:r w:rsidRPr="00391FA0">
              <w:rPr>
                <w:szCs w:val="28"/>
              </w:rPr>
              <w:t>24</w:t>
            </w:r>
          </w:p>
        </w:tc>
      </w:tr>
      <w:tr w:rsidR="00391FA0" w:rsidRPr="00391FA0" w:rsidTr="004B460C">
        <w:trPr>
          <w:trHeight w:val="20"/>
        </w:trPr>
        <w:tc>
          <w:tcPr>
            <w:tcW w:w="2438" w:type="pct"/>
          </w:tcPr>
          <w:p w:rsidR="00391FA0" w:rsidRPr="00391FA0" w:rsidRDefault="00391FA0" w:rsidP="00391FA0">
            <w:pPr>
              <w:jc w:val="both"/>
              <w:rPr>
                <w:szCs w:val="28"/>
              </w:rPr>
            </w:pPr>
            <w:r w:rsidRPr="00391FA0">
              <w:rPr>
                <w:rFonts w:eastAsia="Calibri"/>
                <w:szCs w:val="28"/>
              </w:rPr>
              <w:t>от 72 часов и выше</w:t>
            </w:r>
          </w:p>
        </w:tc>
        <w:tc>
          <w:tcPr>
            <w:tcW w:w="514" w:type="pct"/>
          </w:tcPr>
          <w:p w:rsidR="00391FA0" w:rsidRPr="00391FA0" w:rsidRDefault="00391FA0" w:rsidP="00391FA0">
            <w:pPr>
              <w:jc w:val="center"/>
              <w:rPr>
                <w:szCs w:val="28"/>
              </w:rPr>
            </w:pPr>
            <w:r w:rsidRPr="00391FA0">
              <w:rPr>
                <w:szCs w:val="28"/>
              </w:rPr>
              <w:t>-</w:t>
            </w:r>
          </w:p>
        </w:tc>
        <w:tc>
          <w:tcPr>
            <w:tcW w:w="905" w:type="pct"/>
          </w:tcPr>
          <w:p w:rsidR="00391FA0" w:rsidRPr="00391FA0" w:rsidRDefault="00391FA0" w:rsidP="00391FA0">
            <w:pPr>
              <w:jc w:val="center"/>
              <w:rPr>
                <w:szCs w:val="28"/>
              </w:rPr>
            </w:pPr>
            <w:r w:rsidRPr="00391FA0">
              <w:rPr>
                <w:szCs w:val="28"/>
              </w:rPr>
              <w:t>-</w:t>
            </w:r>
          </w:p>
        </w:tc>
        <w:tc>
          <w:tcPr>
            <w:tcW w:w="1143" w:type="pct"/>
          </w:tcPr>
          <w:p w:rsidR="00391FA0" w:rsidRPr="00391FA0" w:rsidRDefault="00391FA0" w:rsidP="00391FA0">
            <w:pPr>
              <w:jc w:val="center"/>
              <w:rPr>
                <w:szCs w:val="28"/>
              </w:rPr>
            </w:pPr>
            <w:r w:rsidRPr="00391FA0">
              <w:rPr>
                <w:szCs w:val="28"/>
              </w:rPr>
              <w:t>-</w:t>
            </w:r>
          </w:p>
        </w:tc>
      </w:tr>
      <w:tr w:rsidR="00391FA0" w:rsidRPr="00391FA0" w:rsidTr="004B460C">
        <w:trPr>
          <w:trHeight w:val="20"/>
        </w:trPr>
        <w:tc>
          <w:tcPr>
            <w:tcW w:w="2438" w:type="pct"/>
          </w:tcPr>
          <w:p w:rsidR="00391FA0" w:rsidRPr="00391FA0" w:rsidRDefault="00391FA0" w:rsidP="00391FA0">
            <w:pPr>
              <w:jc w:val="both"/>
              <w:rPr>
                <w:szCs w:val="28"/>
              </w:rPr>
            </w:pPr>
            <w:r w:rsidRPr="00391FA0">
              <w:rPr>
                <w:rFonts w:eastAsia="Calibri"/>
                <w:szCs w:val="28"/>
              </w:rPr>
              <w:t>по программам профессиональной переподготовки - всего</w:t>
            </w:r>
          </w:p>
        </w:tc>
        <w:tc>
          <w:tcPr>
            <w:tcW w:w="514" w:type="pct"/>
          </w:tcPr>
          <w:p w:rsidR="00391FA0" w:rsidRPr="00391FA0" w:rsidRDefault="00391FA0" w:rsidP="00391FA0">
            <w:pPr>
              <w:jc w:val="center"/>
              <w:rPr>
                <w:szCs w:val="28"/>
              </w:rPr>
            </w:pPr>
            <w:r w:rsidRPr="00391FA0">
              <w:rPr>
                <w:szCs w:val="28"/>
              </w:rPr>
              <w:t>4</w:t>
            </w:r>
          </w:p>
        </w:tc>
        <w:tc>
          <w:tcPr>
            <w:tcW w:w="905" w:type="pct"/>
          </w:tcPr>
          <w:p w:rsidR="00391FA0" w:rsidRPr="00391FA0" w:rsidRDefault="00391FA0" w:rsidP="00391FA0">
            <w:pPr>
              <w:jc w:val="center"/>
              <w:rPr>
                <w:szCs w:val="28"/>
              </w:rPr>
            </w:pPr>
            <w:r w:rsidRPr="00391FA0">
              <w:rPr>
                <w:szCs w:val="28"/>
              </w:rPr>
              <w:t>-</w:t>
            </w:r>
          </w:p>
        </w:tc>
        <w:tc>
          <w:tcPr>
            <w:tcW w:w="1143" w:type="pct"/>
          </w:tcPr>
          <w:p w:rsidR="00391FA0" w:rsidRPr="00391FA0" w:rsidRDefault="00391FA0" w:rsidP="00391FA0">
            <w:pPr>
              <w:jc w:val="center"/>
              <w:rPr>
                <w:szCs w:val="28"/>
              </w:rPr>
            </w:pPr>
            <w:r w:rsidRPr="00391FA0">
              <w:rPr>
                <w:szCs w:val="28"/>
              </w:rPr>
              <w:t>2</w:t>
            </w:r>
          </w:p>
        </w:tc>
      </w:tr>
      <w:tr w:rsidR="00391FA0" w:rsidRPr="00391FA0" w:rsidTr="004B460C">
        <w:trPr>
          <w:trHeight w:val="20"/>
        </w:trPr>
        <w:tc>
          <w:tcPr>
            <w:tcW w:w="2438" w:type="pct"/>
          </w:tcPr>
          <w:p w:rsidR="00391FA0" w:rsidRPr="00391FA0" w:rsidRDefault="00391FA0" w:rsidP="00391FA0">
            <w:pPr>
              <w:jc w:val="both"/>
              <w:rPr>
                <w:szCs w:val="28"/>
              </w:rPr>
            </w:pPr>
            <w:r w:rsidRPr="00391FA0">
              <w:rPr>
                <w:rFonts w:eastAsia="Calibri"/>
                <w:szCs w:val="28"/>
              </w:rPr>
              <w:t>из них в объеме: от 250 до 500 часов</w:t>
            </w:r>
          </w:p>
        </w:tc>
        <w:tc>
          <w:tcPr>
            <w:tcW w:w="514" w:type="pct"/>
          </w:tcPr>
          <w:p w:rsidR="00391FA0" w:rsidRPr="00391FA0" w:rsidRDefault="00391FA0" w:rsidP="00391FA0">
            <w:pPr>
              <w:jc w:val="center"/>
              <w:rPr>
                <w:szCs w:val="28"/>
              </w:rPr>
            </w:pPr>
            <w:r w:rsidRPr="00391FA0">
              <w:rPr>
                <w:szCs w:val="28"/>
              </w:rPr>
              <w:t>-</w:t>
            </w:r>
          </w:p>
        </w:tc>
        <w:tc>
          <w:tcPr>
            <w:tcW w:w="905" w:type="pct"/>
          </w:tcPr>
          <w:p w:rsidR="00391FA0" w:rsidRPr="00391FA0" w:rsidRDefault="00391FA0" w:rsidP="00391FA0">
            <w:pPr>
              <w:jc w:val="center"/>
              <w:rPr>
                <w:szCs w:val="28"/>
              </w:rPr>
            </w:pPr>
            <w:r w:rsidRPr="00391FA0">
              <w:rPr>
                <w:szCs w:val="28"/>
              </w:rPr>
              <w:t>-</w:t>
            </w:r>
          </w:p>
        </w:tc>
        <w:tc>
          <w:tcPr>
            <w:tcW w:w="1143" w:type="pct"/>
          </w:tcPr>
          <w:p w:rsidR="00391FA0" w:rsidRPr="00391FA0" w:rsidRDefault="00391FA0" w:rsidP="00391FA0">
            <w:pPr>
              <w:jc w:val="center"/>
              <w:rPr>
                <w:szCs w:val="28"/>
              </w:rPr>
            </w:pPr>
            <w:r w:rsidRPr="00391FA0">
              <w:rPr>
                <w:szCs w:val="28"/>
              </w:rPr>
              <w:t>-</w:t>
            </w:r>
          </w:p>
        </w:tc>
      </w:tr>
      <w:tr w:rsidR="00391FA0" w:rsidRPr="00391FA0" w:rsidTr="004B460C">
        <w:trPr>
          <w:trHeight w:val="20"/>
        </w:trPr>
        <w:tc>
          <w:tcPr>
            <w:tcW w:w="2438" w:type="pct"/>
          </w:tcPr>
          <w:p w:rsidR="00391FA0" w:rsidRPr="00391FA0" w:rsidRDefault="00391FA0" w:rsidP="00391FA0">
            <w:pPr>
              <w:jc w:val="both"/>
              <w:rPr>
                <w:szCs w:val="28"/>
              </w:rPr>
            </w:pPr>
            <w:r w:rsidRPr="00391FA0">
              <w:rPr>
                <w:rFonts w:eastAsia="Calibri"/>
                <w:szCs w:val="28"/>
              </w:rPr>
              <w:t>500 часов и выше</w:t>
            </w:r>
          </w:p>
        </w:tc>
        <w:tc>
          <w:tcPr>
            <w:tcW w:w="514" w:type="pct"/>
          </w:tcPr>
          <w:p w:rsidR="00391FA0" w:rsidRPr="00391FA0" w:rsidRDefault="00391FA0" w:rsidP="00391FA0">
            <w:pPr>
              <w:jc w:val="center"/>
              <w:rPr>
                <w:szCs w:val="28"/>
              </w:rPr>
            </w:pPr>
            <w:r w:rsidRPr="00391FA0">
              <w:rPr>
                <w:szCs w:val="28"/>
              </w:rPr>
              <w:t>4</w:t>
            </w:r>
          </w:p>
        </w:tc>
        <w:tc>
          <w:tcPr>
            <w:tcW w:w="905" w:type="pct"/>
          </w:tcPr>
          <w:p w:rsidR="00391FA0" w:rsidRPr="00391FA0" w:rsidRDefault="00391FA0" w:rsidP="00391FA0">
            <w:pPr>
              <w:jc w:val="center"/>
              <w:rPr>
                <w:szCs w:val="28"/>
              </w:rPr>
            </w:pPr>
            <w:r w:rsidRPr="00391FA0">
              <w:rPr>
                <w:szCs w:val="28"/>
              </w:rPr>
              <w:t>-</w:t>
            </w:r>
          </w:p>
        </w:tc>
        <w:tc>
          <w:tcPr>
            <w:tcW w:w="1143" w:type="pct"/>
          </w:tcPr>
          <w:p w:rsidR="00391FA0" w:rsidRPr="00391FA0" w:rsidRDefault="00391FA0" w:rsidP="00391FA0">
            <w:pPr>
              <w:jc w:val="center"/>
              <w:rPr>
                <w:szCs w:val="28"/>
              </w:rPr>
            </w:pPr>
            <w:r w:rsidRPr="00391FA0">
              <w:rPr>
                <w:szCs w:val="28"/>
              </w:rPr>
              <w:t>2</w:t>
            </w:r>
          </w:p>
        </w:tc>
      </w:tr>
      <w:tr w:rsidR="00391FA0" w:rsidRPr="00391FA0" w:rsidTr="004B460C">
        <w:trPr>
          <w:trHeight w:val="20"/>
        </w:trPr>
        <w:tc>
          <w:tcPr>
            <w:tcW w:w="2438" w:type="pct"/>
          </w:tcPr>
          <w:p w:rsidR="00391FA0" w:rsidRPr="00391FA0" w:rsidRDefault="00391FA0" w:rsidP="00391FA0">
            <w:pPr>
              <w:jc w:val="both"/>
              <w:rPr>
                <w:szCs w:val="28"/>
              </w:rPr>
            </w:pPr>
            <w:r w:rsidRPr="00391FA0">
              <w:rPr>
                <w:rFonts w:eastAsia="Calibri"/>
                <w:szCs w:val="28"/>
              </w:rPr>
              <w:t>из них по программам повышения квалификации - всего</w:t>
            </w:r>
          </w:p>
        </w:tc>
        <w:tc>
          <w:tcPr>
            <w:tcW w:w="514" w:type="pct"/>
          </w:tcPr>
          <w:p w:rsidR="00391FA0" w:rsidRPr="00391FA0" w:rsidRDefault="00391FA0" w:rsidP="00391FA0">
            <w:pPr>
              <w:jc w:val="center"/>
              <w:rPr>
                <w:szCs w:val="28"/>
              </w:rPr>
            </w:pPr>
            <w:r w:rsidRPr="00391FA0">
              <w:rPr>
                <w:szCs w:val="28"/>
              </w:rPr>
              <w:t>-</w:t>
            </w:r>
          </w:p>
        </w:tc>
        <w:tc>
          <w:tcPr>
            <w:tcW w:w="905" w:type="pct"/>
          </w:tcPr>
          <w:p w:rsidR="00391FA0" w:rsidRPr="00391FA0" w:rsidRDefault="00391FA0" w:rsidP="00391FA0">
            <w:pPr>
              <w:jc w:val="center"/>
              <w:rPr>
                <w:szCs w:val="28"/>
              </w:rPr>
            </w:pPr>
            <w:r w:rsidRPr="00391FA0">
              <w:rPr>
                <w:szCs w:val="28"/>
              </w:rPr>
              <w:t>-</w:t>
            </w:r>
          </w:p>
        </w:tc>
        <w:tc>
          <w:tcPr>
            <w:tcW w:w="1143" w:type="pct"/>
          </w:tcPr>
          <w:p w:rsidR="00391FA0" w:rsidRPr="00391FA0" w:rsidRDefault="00391FA0" w:rsidP="00391FA0">
            <w:pPr>
              <w:jc w:val="center"/>
              <w:rPr>
                <w:szCs w:val="28"/>
              </w:rPr>
            </w:pPr>
            <w:r w:rsidRPr="00391FA0">
              <w:rPr>
                <w:szCs w:val="28"/>
              </w:rPr>
              <w:t>-</w:t>
            </w:r>
          </w:p>
        </w:tc>
      </w:tr>
    </w:tbl>
    <w:p w:rsidR="00103C98" w:rsidRDefault="00103C98" w:rsidP="00391FA0">
      <w:pPr>
        <w:ind w:firstLine="709"/>
        <w:jc w:val="both"/>
        <w:rPr>
          <w:sz w:val="28"/>
          <w:szCs w:val="28"/>
        </w:rPr>
      </w:pPr>
    </w:p>
    <w:p w:rsidR="00391FA0" w:rsidRPr="00391FA0" w:rsidRDefault="00391FA0" w:rsidP="00391FA0">
      <w:pPr>
        <w:ind w:firstLine="709"/>
        <w:jc w:val="both"/>
        <w:rPr>
          <w:sz w:val="28"/>
          <w:szCs w:val="28"/>
        </w:rPr>
      </w:pPr>
      <w:r w:rsidRPr="00391FA0">
        <w:rPr>
          <w:sz w:val="28"/>
          <w:szCs w:val="28"/>
        </w:rPr>
        <w:t xml:space="preserve">Динамика численности лиц, обученных в филиале в 2025 году снизилась на 30%, по сравнению с 2024 годом (28 человек). Однако в 2025 году были обучены слушатели по программам профессиональной переподготовки. Таким </w:t>
      </w:r>
      <w:r w:rsidR="002F7184" w:rsidRPr="00391FA0">
        <w:rPr>
          <w:sz w:val="28"/>
          <w:szCs w:val="28"/>
        </w:rPr>
        <w:t>образом,</w:t>
      </w:r>
      <w:r w:rsidRPr="00391FA0">
        <w:rPr>
          <w:sz w:val="28"/>
          <w:szCs w:val="28"/>
        </w:rPr>
        <w:t xml:space="preserve"> в целом наблюдается качественный рост </w:t>
      </w:r>
      <w:r w:rsidRPr="00391FA0">
        <w:rPr>
          <w:sz w:val="28"/>
          <w:szCs w:val="28"/>
        </w:rPr>
        <w:lastRenderedPageBreak/>
        <w:t>контингента, привлекаемого по программам дополнительного образования. Необходимо включить в план повышения квалификации сотрудников филиала, необходимые курсы для подтверждения обязательных компетенций.</w:t>
      </w:r>
    </w:p>
    <w:p w:rsidR="00391FA0" w:rsidRPr="00391FA0" w:rsidRDefault="00391FA0" w:rsidP="00391FA0">
      <w:pPr>
        <w:ind w:firstLine="709"/>
        <w:jc w:val="both"/>
        <w:rPr>
          <w:sz w:val="28"/>
          <w:szCs w:val="28"/>
        </w:rPr>
      </w:pPr>
      <w:r w:rsidRPr="00391FA0">
        <w:rPr>
          <w:sz w:val="28"/>
          <w:szCs w:val="28"/>
        </w:rPr>
        <w:t>Следует сделать вывод о необходимости развития программ длительностью от 72 часов. Необходимо рассмотреть перспективный сегмент образовательных профессиональных программ для обучающихся в возрасте «15+», способствующих дальнейшей профессиональной ориентации и самоопределению школьников и студентов СПО, расширяющих их профессиональные компетенции.</w:t>
      </w:r>
    </w:p>
    <w:p w:rsidR="00391FA0" w:rsidRPr="00391FA0" w:rsidRDefault="00391FA0" w:rsidP="00391FA0">
      <w:pPr>
        <w:ind w:firstLine="709"/>
        <w:jc w:val="both"/>
        <w:rPr>
          <w:sz w:val="28"/>
          <w:szCs w:val="28"/>
        </w:rPr>
      </w:pPr>
      <w:r w:rsidRPr="00391FA0">
        <w:rPr>
          <w:sz w:val="28"/>
          <w:szCs w:val="28"/>
        </w:rPr>
        <w:t>Развитие системы дополнительного профессионального образования (ДПО), характеризующейся в современных условиях многогранностью (различные программы), многоуровневостью (от краткосрочного повышения квалификации до программ дополнительного образования), гибкостью (удовлетворение изменяющихся потребностей рынка образовательных услуг), а также интенсивностью развития, в последние годы требует обеспечения ее высокого качества.</w:t>
      </w:r>
    </w:p>
    <w:p w:rsidR="00391FA0" w:rsidRPr="00391FA0" w:rsidRDefault="00391FA0" w:rsidP="00391FA0">
      <w:pPr>
        <w:ind w:firstLine="709"/>
        <w:jc w:val="both"/>
        <w:rPr>
          <w:sz w:val="28"/>
          <w:szCs w:val="28"/>
        </w:rPr>
      </w:pPr>
    </w:p>
    <w:p w:rsidR="00391FA0" w:rsidRPr="00391FA0" w:rsidRDefault="00391FA0" w:rsidP="00391FA0">
      <w:pPr>
        <w:ind w:firstLine="709"/>
        <w:jc w:val="both"/>
        <w:rPr>
          <w:sz w:val="28"/>
          <w:szCs w:val="28"/>
        </w:rPr>
      </w:pPr>
    </w:p>
    <w:p w:rsidR="008A634E" w:rsidRPr="008A634E" w:rsidRDefault="008A634E">
      <w:pPr>
        <w:widowControl/>
        <w:autoSpaceDE/>
        <w:autoSpaceDN/>
        <w:rPr>
          <w:sz w:val="28"/>
          <w:szCs w:val="28"/>
        </w:rPr>
      </w:pPr>
      <w:r w:rsidRPr="008A634E">
        <w:rPr>
          <w:sz w:val="28"/>
          <w:szCs w:val="28"/>
        </w:rPr>
        <w:br w:type="page"/>
      </w:r>
    </w:p>
    <w:p w:rsidR="00F028D3" w:rsidRPr="00377D56" w:rsidRDefault="000B44E1" w:rsidP="008A634E">
      <w:pPr>
        <w:pStyle w:val="110"/>
      </w:pPr>
      <w:bookmarkStart w:id="71" w:name="_TOC_250001"/>
      <w:bookmarkStart w:id="72" w:name="_Toc129701189"/>
      <w:bookmarkStart w:id="73" w:name="_Toc224736846"/>
      <w:bookmarkStart w:id="74" w:name="_Toc510608180"/>
      <w:bookmarkStart w:id="75" w:name="_Toc99465666"/>
      <w:bookmarkEnd w:id="69"/>
      <w:bookmarkEnd w:id="71"/>
      <w:r w:rsidRPr="00377D56">
        <w:lastRenderedPageBreak/>
        <w:t>З</w:t>
      </w:r>
      <w:r w:rsidR="00BE734A" w:rsidRPr="00377D56">
        <w:t>аключение</w:t>
      </w:r>
      <w:bookmarkEnd w:id="72"/>
      <w:bookmarkEnd w:id="73"/>
      <w:r w:rsidR="00BE734A" w:rsidRPr="00377D56">
        <w:t xml:space="preserve"> </w:t>
      </w:r>
      <w:bookmarkEnd w:id="74"/>
      <w:bookmarkEnd w:id="75"/>
    </w:p>
    <w:p w:rsidR="008A634E" w:rsidRDefault="008A634E" w:rsidP="008A634E">
      <w:pPr>
        <w:ind w:firstLine="709"/>
        <w:jc w:val="both"/>
        <w:rPr>
          <w:sz w:val="28"/>
        </w:rPr>
      </w:pPr>
    </w:p>
    <w:p w:rsidR="00943B75" w:rsidRPr="008A634E" w:rsidRDefault="00943B75" w:rsidP="008A634E">
      <w:pPr>
        <w:ind w:firstLine="709"/>
        <w:jc w:val="both"/>
        <w:rPr>
          <w:sz w:val="28"/>
        </w:rPr>
      </w:pPr>
      <w:r w:rsidRPr="008A634E">
        <w:rPr>
          <w:sz w:val="28"/>
        </w:rPr>
        <w:t>В ходе самообследовани</w:t>
      </w:r>
      <w:r w:rsidR="00664E67" w:rsidRPr="008A634E">
        <w:rPr>
          <w:sz w:val="28"/>
        </w:rPr>
        <w:t>я</w:t>
      </w:r>
      <w:r w:rsidRPr="008A634E">
        <w:rPr>
          <w:sz w:val="28"/>
        </w:rPr>
        <w:t>, проведенно</w:t>
      </w:r>
      <w:r w:rsidR="00664E67" w:rsidRPr="008A634E">
        <w:rPr>
          <w:sz w:val="28"/>
        </w:rPr>
        <w:t>го</w:t>
      </w:r>
      <w:r w:rsidRPr="008A634E">
        <w:rPr>
          <w:sz w:val="28"/>
        </w:rPr>
        <w:t xml:space="preserve"> в филиале ФГБОУ ВО «БГУ» в</w:t>
      </w:r>
      <w:r w:rsidR="00B6077E" w:rsidRPr="008A634E">
        <w:rPr>
          <w:sz w:val="28"/>
        </w:rPr>
        <w:t xml:space="preserve"> </w:t>
      </w:r>
      <w:r w:rsidRPr="008A634E">
        <w:rPr>
          <w:sz w:val="28"/>
        </w:rPr>
        <w:t>г. Усть-Илимске по результатам анализа содержания, уровня и качества подготовки выпускников, содержания профессиональных образовательных программ и условий их реализации, анализа научной и финансово-экономической деятельности филиа</w:t>
      </w:r>
      <w:r w:rsidR="000C0FA0" w:rsidRPr="008A634E">
        <w:rPr>
          <w:sz w:val="28"/>
        </w:rPr>
        <w:t xml:space="preserve">ла за </w:t>
      </w:r>
      <w:r w:rsidR="003721C0">
        <w:rPr>
          <w:sz w:val="28"/>
        </w:rPr>
        <w:t>2025</w:t>
      </w:r>
      <w:r w:rsidRPr="008A634E">
        <w:rPr>
          <w:sz w:val="28"/>
        </w:rPr>
        <w:t xml:space="preserve"> год, были сделаны следующие выводы</w:t>
      </w:r>
      <w:r w:rsidR="00CD5930" w:rsidRPr="008A634E">
        <w:rPr>
          <w:sz w:val="28"/>
        </w:rPr>
        <w:t>.</w:t>
      </w:r>
    </w:p>
    <w:p w:rsidR="009A0EFA" w:rsidRPr="008A634E" w:rsidRDefault="00943B75" w:rsidP="008A634E">
      <w:pPr>
        <w:ind w:firstLine="709"/>
        <w:jc w:val="both"/>
        <w:rPr>
          <w:sz w:val="28"/>
        </w:rPr>
      </w:pPr>
      <w:r w:rsidRPr="008A634E">
        <w:rPr>
          <w:sz w:val="28"/>
        </w:rPr>
        <w:t>Система управления и структура филиала ФГБОУ ВО «БГУ» в</w:t>
      </w:r>
      <w:r w:rsidR="005738E2" w:rsidRPr="008A634E">
        <w:rPr>
          <w:sz w:val="28"/>
        </w:rPr>
        <w:t xml:space="preserve"> </w:t>
      </w:r>
      <w:r w:rsidRPr="008A634E">
        <w:rPr>
          <w:sz w:val="28"/>
        </w:rPr>
        <w:t>г.</w:t>
      </w:r>
      <w:r w:rsidR="003721C0">
        <w:rPr>
          <w:sz w:val="28"/>
        </w:rPr>
        <w:t xml:space="preserve"> </w:t>
      </w:r>
      <w:r w:rsidRPr="008A634E">
        <w:rPr>
          <w:sz w:val="28"/>
        </w:rPr>
        <w:t>Усть-Илимске являются</w:t>
      </w:r>
      <w:r w:rsidR="005C3285" w:rsidRPr="008A634E">
        <w:rPr>
          <w:sz w:val="28"/>
        </w:rPr>
        <w:t xml:space="preserve"> оптимальными и</w:t>
      </w:r>
      <w:r w:rsidRPr="008A634E">
        <w:rPr>
          <w:sz w:val="28"/>
        </w:rPr>
        <w:t xml:space="preserve"> адекватными стратегии развития филиала и </w:t>
      </w:r>
      <w:r w:rsidR="00CD5930" w:rsidRPr="008A634E">
        <w:rPr>
          <w:sz w:val="28"/>
        </w:rPr>
        <w:t>включают необходимые</w:t>
      </w:r>
      <w:r w:rsidRPr="008A634E">
        <w:rPr>
          <w:sz w:val="28"/>
        </w:rPr>
        <w:t xml:space="preserve"> для ее реализа</w:t>
      </w:r>
      <w:r w:rsidR="00403122" w:rsidRPr="008A634E">
        <w:rPr>
          <w:sz w:val="28"/>
        </w:rPr>
        <w:t>ции подразделения</w:t>
      </w:r>
      <w:r w:rsidR="00CD5930" w:rsidRPr="008A634E">
        <w:rPr>
          <w:sz w:val="28"/>
        </w:rPr>
        <w:t>.</w:t>
      </w:r>
      <w:r w:rsidR="00403122" w:rsidRPr="008A634E">
        <w:rPr>
          <w:sz w:val="28"/>
        </w:rPr>
        <w:t xml:space="preserve"> </w:t>
      </w:r>
    </w:p>
    <w:p w:rsidR="00DE36D8" w:rsidRPr="008A634E" w:rsidRDefault="00943B75" w:rsidP="008A634E">
      <w:pPr>
        <w:ind w:firstLine="709"/>
        <w:jc w:val="both"/>
        <w:rPr>
          <w:sz w:val="28"/>
        </w:rPr>
      </w:pPr>
      <w:r w:rsidRPr="008A634E">
        <w:rPr>
          <w:sz w:val="28"/>
        </w:rPr>
        <w:t>Организационно-правовое</w:t>
      </w:r>
      <w:r w:rsidR="00CD5930" w:rsidRPr="008A634E">
        <w:rPr>
          <w:sz w:val="28"/>
        </w:rPr>
        <w:t xml:space="preserve"> и документационное</w:t>
      </w:r>
      <w:r w:rsidRPr="008A634E">
        <w:rPr>
          <w:sz w:val="28"/>
        </w:rPr>
        <w:t xml:space="preserve"> обеспечение</w:t>
      </w:r>
      <w:r w:rsidR="00CD5930" w:rsidRPr="008A634E">
        <w:rPr>
          <w:sz w:val="28"/>
        </w:rPr>
        <w:t xml:space="preserve"> деятельности</w:t>
      </w:r>
      <w:r w:rsidRPr="008A634E">
        <w:rPr>
          <w:sz w:val="28"/>
        </w:rPr>
        <w:t xml:space="preserve"> филиала соответствует действующему законодательству, нормативным положениям, принятым в системе образования.</w:t>
      </w:r>
    </w:p>
    <w:p w:rsidR="00F07CD0" w:rsidRPr="008A634E" w:rsidRDefault="00CD5930" w:rsidP="008A634E">
      <w:pPr>
        <w:ind w:firstLine="709"/>
        <w:jc w:val="both"/>
        <w:rPr>
          <w:sz w:val="28"/>
        </w:rPr>
      </w:pPr>
      <w:r w:rsidRPr="008A634E">
        <w:rPr>
          <w:sz w:val="28"/>
        </w:rPr>
        <w:t xml:space="preserve">Динамика численности контингента студентов филиала </w:t>
      </w:r>
      <w:r w:rsidR="00C90643" w:rsidRPr="008A634E">
        <w:rPr>
          <w:sz w:val="28"/>
        </w:rPr>
        <w:t xml:space="preserve">меняется </w:t>
      </w:r>
      <w:r w:rsidRPr="008A634E">
        <w:rPr>
          <w:sz w:val="28"/>
        </w:rPr>
        <w:t>незначительн</w:t>
      </w:r>
      <w:r w:rsidR="00C90643" w:rsidRPr="008A634E">
        <w:rPr>
          <w:sz w:val="28"/>
        </w:rPr>
        <w:t>о.</w:t>
      </w:r>
      <w:r w:rsidRPr="008A634E">
        <w:rPr>
          <w:sz w:val="28"/>
        </w:rPr>
        <w:t xml:space="preserve"> </w:t>
      </w:r>
      <w:r w:rsidR="00943B75" w:rsidRPr="008A634E">
        <w:rPr>
          <w:sz w:val="28"/>
        </w:rPr>
        <w:t xml:space="preserve">Показатели приема студентов свидетельствуют </w:t>
      </w:r>
      <w:r w:rsidR="003838EF" w:rsidRPr="008A634E">
        <w:rPr>
          <w:sz w:val="28"/>
        </w:rPr>
        <w:t>о стабильном</w:t>
      </w:r>
      <w:r w:rsidR="00943B75" w:rsidRPr="008A634E">
        <w:rPr>
          <w:sz w:val="28"/>
        </w:rPr>
        <w:t xml:space="preserve"> спросе жителей города Усть-Илимска</w:t>
      </w:r>
      <w:r w:rsidRPr="008A634E">
        <w:rPr>
          <w:sz w:val="28"/>
        </w:rPr>
        <w:t>,</w:t>
      </w:r>
      <w:r w:rsidR="00943B75" w:rsidRPr="008A634E">
        <w:rPr>
          <w:sz w:val="28"/>
        </w:rPr>
        <w:t xml:space="preserve"> </w:t>
      </w:r>
      <w:r w:rsidR="00D74739" w:rsidRPr="008A634E">
        <w:rPr>
          <w:sz w:val="28"/>
        </w:rPr>
        <w:t>Усть-Илимского</w:t>
      </w:r>
      <w:r w:rsidR="00F07CD0" w:rsidRPr="008A634E">
        <w:rPr>
          <w:sz w:val="28"/>
        </w:rPr>
        <w:t xml:space="preserve"> </w:t>
      </w:r>
      <w:r w:rsidR="00943B75" w:rsidRPr="008A634E">
        <w:rPr>
          <w:sz w:val="28"/>
        </w:rPr>
        <w:t>района</w:t>
      </w:r>
      <w:r w:rsidRPr="008A634E">
        <w:rPr>
          <w:sz w:val="28"/>
        </w:rPr>
        <w:t xml:space="preserve"> и близлежащих территорий</w:t>
      </w:r>
      <w:r w:rsidR="00943B75" w:rsidRPr="008A634E">
        <w:rPr>
          <w:sz w:val="28"/>
        </w:rPr>
        <w:t xml:space="preserve"> на обучение по предлагаемым в филиале специальностям и направлениям подготовки.</w:t>
      </w:r>
    </w:p>
    <w:p w:rsidR="00943B75" w:rsidRPr="008A634E" w:rsidRDefault="003838EF" w:rsidP="008A634E">
      <w:pPr>
        <w:ind w:firstLine="709"/>
        <w:jc w:val="both"/>
        <w:rPr>
          <w:sz w:val="28"/>
        </w:rPr>
      </w:pPr>
      <w:r w:rsidRPr="008A634E">
        <w:rPr>
          <w:sz w:val="28"/>
        </w:rPr>
        <w:t>Анализ к</w:t>
      </w:r>
      <w:r w:rsidR="00943B75" w:rsidRPr="008A634E">
        <w:rPr>
          <w:sz w:val="28"/>
        </w:rPr>
        <w:t>ачеств</w:t>
      </w:r>
      <w:r w:rsidRPr="008A634E">
        <w:rPr>
          <w:sz w:val="28"/>
        </w:rPr>
        <w:t>а</w:t>
      </w:r>
      <w:r w:rsidR="00943B75" w:rsidRPr="008A634E">
        <w:rPr>
          <w:sz w:val="28"/>
        </w:rPr>
        <w:t xml:space="preserve"> знаний студентов по результатам </w:t>
      </w:r>
      <w:r w:rsidR="00055E8E" w:rsidRPr="008A634E">
        <w:rPr>
          <w:sz w:val="28"/>
        </w:rPr>
        <w:t>промежуточной</w:t>
      </w:r>
      <w:r w:rsidR="0023055C" w:rsidRPr="008A634E">
        <w:rPr>
          <w:sz w:val="28"/>
        </w:rPr>
        <w:t xml:space="preserve"> аттестации</w:t>
      </w:r>
      <w:r w:rsidRPr="008A634E">
        <w:rPr>
          <w:sz w:val="28"/>
        </w:rPr>
        <w:t xml:space="preserve"> показал, что оно</w:t>
      </w:r>
      <w:r w:rsidR="00943B75" w:rsidRPr="008A634E">
        <w:rPr>
          <w:sz w:val="28"/>
        </w:rPr>
        <w:t xml:space="preserve"> </w:t>
      </w:r>
      <w:r w:rsidR="00055E8E" w:rsidRPr="008A634E">
        <w:rPr>
          <w:sz w:val="28"/>
        </w:rPr>
        <w:t>соответствует</w:t>
      </w:r>
      <w:r w:rsidR="006203F9" w:rsidRPr="008A634E">
        <w:rPr>
          <w:sz w:val="28"/>
        </w:rPr>
        <w:t xml:space="preserve"> требованиям ФГОС</w:t>
      </w:r>
      <w:r w:rsidRPr="008A634E">
        <w:rPr>
          <w:sz w:val="28"/>
        </w:rPr>
        <w:t>, и демонстрирует хороший уровень освоения учебного материала и формирования профессиональных компетенций.</w:t>
      </w:r>
    </w:p>
    <w:p w:rsidR="00943B75" w:rsidRPr="008A634E" w:rsidRDefault="003838EF" w:rsidP="008A634E">
      <w:pPr>
        <w:ind w:firstLine="709"/>
        <w:jc w:val="both"/>
        <w:rPr>
          <w:sz w:val="28"/>
        </w:rPr>
      </w:pPr>
      <w:r w:rsidRPr="008A634E">
        <w:rPr>
          <w:sz w:val="28"/>
        </w:rPr>
        <w:t>Р</w:t>
      </w:r>
      <w:r w:rsidR="00943B75" w:rsidRPr="008A634E">
        <w:rPr>
          <w:sz w:val="28"/>
        </w:rPr>
        <w:t>езультат</w:t>
      </w:r>
      <w:r w:rsidRPr="008A634E">
        <w:rPr>
          <w:sz w:val="28"/>
        </w:rPr>
        <w:t>ы</w:t>
      </w:r>
      <w:r w:rsidR="00943B75" w:rsidRPr="008A634E">
        <w:rPr>
          <w:sz w:val="28"/>
        </w:rPr>
        <w:t xml:space="preserve"> государственной итоговой аттестации </w:t>
      </w:r>
      <w:r w:rsidRPr="008A634E">
        <w:rPr>
          <w:sz w:val="28"/>
        </w:rPr>
        <w:t>показывают достаточно высокий уровень готовности выпускников к выполнению профессиональных задач специалистов.</w:t>
      </w:r>
    </w:p>
    <w:p w:rsidR="00842A8D" w:rsidRPr="008A634E" w:rsidRDefault="00842A8D" w:rsidP="008A634E">
      <w:pPr>
        <w:ind w:firstLine="709"/>
        <w:jc w:val="both"/>
        <w:rPr>
          <w:sz w:val="28"/>
        </w:rPr>
      </w:pPr>
      <w:r w:rsidRPr="008A634E">
        <w:rPr>
          <w:sz w:val="28"/>
        </w:rPr>
        <w:t>Комиссия отмечает востребованность выпускников филиала предприятиями города и района.</w:t>
      </w:r>
    </w:p>
    <w:p w:rsidR="00943B75" w:rsidRPr="008A634E" w:rsidRDefault="00842A8D" w:rsidP="008A634E">
      <w:pPr>
        <w:ind w:firstLine="709"/>
        <w:jc w:val="both"/>
        <w:rPr>
          <w:sz w:val="28"/>
        </w:rPr>
      </w:pPr>
      <w:r w:rsidRPr="008A634E">
        <w:rPr>
          <w:sz w:val="28"/>
        </w:rPr>
        <w:t>По</w:t>
      </w:r>
      <w:r w:rsidR="00943B75" w:rsidRPr="008A634E">
        <w:rPr>
          <w:sz w:val="28"/>
        </w:rPr>
        <w:t xml:space="preserve"> результатам </w:t>
      </w:r>
      <w:r w:rsidRPr="008A634E">
        <w:rPr>
          <w:sz w:val="28"/>
        </w:rPr>
        <w:t>анализа</w:t>
      </w:r>
      <w:r w:rsidR="001C58B7" w:rsidRPr="008A634E">
        <w:rPr>
          <w:sz w:val="28"/>
        </w:rPr>
        <w:t xml:space="preserve"> </w:t>
      </w:r>
      <w:r w:rsidR="00943B75" w:rsidRPr="008A634E">
        <w:rPr>
          <w:sz w:val="28"/>
        </w:rPr>
        <w:t>сод</w:t>
      </w:r>
      <w:r w:rsidR="001C58B7" w:rsidRPr="008A634E">
        <w:rPr>
          <w:sz w:val="28"/>
        </w:rPr>
        <w:t>ержания и качества организации образовательного процесса комиссией</w:t>
      </w:r>
      <w:r w:rsidR="00943B75" w:rsidRPr="008A634E">
        <w:rPr>
          <w:sz w:val="28"/>
        </w:rPr>
        <w:t xml:space="preserve"> подтверждено, что реализ</w:t>
      </w:r>
      <w:r w:rsidR="001C58B7" w:rsidRPr="008A634E">
        <w:rPr>
          <w:sz w:val="28"/>
        </w:rPr>
        <w:t>ация</w:t>
      </w:r>
      <w:r w:rsidR="00943B75" w:rsidRPr="008A634E">
        <w:rPr>
          <w:sz w:val="28"/>
        </w:rPr>
        <w:t xml:space="preserve"> филиалом образователь</w:t>
      </w:r>
      <w:r w:rsidR="001C58B7" w:rsidRPr="008A634E">
        <w:rPr>
          <w:sz w:val="28"/>
        </w:rPr>
        <w:t>ных</w:t>
      </w:r>
      <w:r w:rsidR="00943B75" w:rsidRPr="008A634E">
        <w:rPr>
          <w:sz w:val="28"/>
        </w:rPr>
        <w:t xml:space="preserve"> программ высшего образования и образовательны</w:t>
      </w:r>
      <w:r w:rsidR="001C58B7" w:rsidRPr="008A634E">
        <w:rPr>
          <w:sz w:val="28"/>
        </w:rPr>
        <w:t>х</w:t>
      </w:r>
      <w:r w:rsidR="00943B75" w:rsidRPr="008A634E">
        <w:rPr>
          <w:sz w:val="28"/>
        </w:rPr>
        <w:t xml:space="preserve"> про</w:t>
      </w:r>
      <w:r w:rsidR="001C58B7" w:rsidRPr="008A634E">
        <w:rPr>
          <w:sz w:val="28"/>
        </w:rPr>
        <w:t>грамм</w:t>
      </w:r>
      <w:r w:rsidR="00943B75" w:rsidRPr="008A634E">
        <w:rPr>
          <w:sz w:val="28"/>
        </w:rPr>
        <w:t xml:space="preserve"> среднего профессионального образова</w:t>
      </w:r>
      <w:r w:rsidR="001C58B7" w:rsidRPr="008A634E">
        <w:rPr>
          <w:sz w:val="28"/>
        </w:rPr>
        <w:t xml:space="preserve">ния </w:t>
      </w:r>
      <w:r w:rsidRPr="008A634E">
        <w:rPr>
          <w:sz w:val="28"/>
        </w:rPr>
        <w:t>соответствует требованиям ФГОС и лицензионным требованиям</w:t>
      </w:r>
      <w:r w:rsidR="001C58B7" w:rsidRPr="008A634E">
        <w:rPr>
          <w:sz w:val="28"/>
        </w:rPr>
        <w:t>.</w:t>
      </w:r>
    </w:p>
    <w:p w:rsidR="00D96587" w:rsidRPr="008A634E" w:rsidRDefault="00943B75" w:rsidP="008A634E">
      <w:pPr>
        <w:ind w:firstLine="709"/>
        <w:jc w:val="both"/>
        <w:rPr>
          <w:sz w:val="28"/>
        </w:rPr>
      </w:pPr>
      <w:r w:rsidRPr="008A634E">
        <w:rPr>
          <w:sz w:val="28"/>
        </w:rPr>
        <w:t>Качество кадрового обеспечения находится на уровне, соответствующем требованиям</w:t>
      </w:r>
      <w:r w:rsidR="00842A8D" w:rsidRPr="008A634E">
        <w:rPr>
          <w:sz w:val="28"/>
        </w:rPr>
        <w:t xml:space="preserve"> ФГОС, образовательный процесс реализуется высококвалифицированным кадровым составом</w:t>
      </w:r>
      <w:r w:rsidRPr="008A634E">
        <w:rPr>
          <w:sz w:val="28"/>
        </w:rPr>
        <w:t>.</w:t>
      </w:r>
      <w:r w:rsidR="00D96587" w:rsidRPr="008A634E">
        <w:rPr>
          <w:sz w:val="28"/>
        </w:rPr>
        <w:t xml:space="preserve"> </w:t>
      </w:r>
    </w:p>
    <w:p w:rsidR="006E3519" w:rsidRPr="008A634E" w:rsidRDefault="006E3519" w:rsidP="008A634E">
      <w:pPr>
        <w:ind w:firstLine="709"/>
        <w:jc w:val="both"/>
        <w:rPr>
          <w:sz w:val="28"/>
        </w:rPr>
      </w:pPr>
      <w:r w:rsidRPr="008A634E">
        <w:rPr>
          <w:sz w:val="28"/>
        </w:rPr>
        <w:t>Информационно-методическое обеспечение образовательного процесса в филиале соответствует лицензионным требованиям, все образовательные программы, реализуемые в филиале полностью укомплектованными учебно-методическими материалами.</w:t>
      </w:r>
    </w:p>
    <w:p w:rsidR="001A4A86" w:rsidRPr="008A634E" w:rsidRDefault="006E3519" w:rsidP="008A634E">
      <w:pPr>
        <w:ind w:firstLine="709"/>
        <w:jc w:val="both"/>
        <w:rPr>
          <w:sz w:val="28"/>
        </w:rPr>
      </w:pPr>
      <w:r w:rsidRPr="008A634E">
        <w:rPr>
          <w:sz w:val="28"/>
        </w:rPr>
        <w:t>Комиссия отмечает, что</w:t>
      </w:r>
      <w:r w:rsidR="001A4A86" w:rsidRPr="008A634E">
        <w:rPr>
          <w:sz w:val="28"/>
        </w:rPr>
        <w:t xml:space="preserve"> научно-исследовательская деятельность филиала ФГБОУ ВО «БГУ» в г. Усть-Илимске носит системный, плановый харак</w:t>
      </w:r>
      <w:r w:rsidR="007E7051" w:rsidRPr="008A634E">
        <w:rPr>
          <w:sz w:val="28"/>
        </w:rPr>
        <w:t>тер</w:t>
      </w:r>
      <w:r w:rsidR="001A4A86" w:rsidRPr="008A634E">
        <w:rPr>
          <w:sz w:val="28"/>
        </w:rPr>
        <w:t>.</w:t>
      </w:r>
      <w:r w:rsidR="00473E72" w:rsidRPr="008A634E">
        <w:rPr>
          <w:sz w:val="28"/>
        </w:rPr>
        <w:t xml:space="preserve"> </w:t>
      </w:r>
      <w:r w:rsidR="007E7051" w:rsidRPr="008A634E">
        <w:rPr>
          <w:sz w:val="28"/>
        </w:rPr>
        <w:t xml:space="preserve">Развиваются актуальные научные направления, ведется хоздоговорная работа, осуществляется деятельность научных общество и кружков. Все это находит отражение в результатах научной и учебной </w:t>
      </w:r>
      <w:r w:rsidR="007E7051" w:rsidRPr="008A634E">
        <w:rPr>
          <w:sz w:val="28"/>
        </w:rPr>
        <w:lastRenderedPageBreak/>
        <w:t xml:space="preserve">работы студентов и преподавателей. </w:t>
      </w:r>
      <w:r w:rsidR="00473E72" w:rsidRPr="008A634E">
        <w:rPr>
          <w:sz w:val="28"/>
        </w:rPr>
        <w:t>Поддерживается уровень публикационной активности</w:t>
      </w:r>
      <w:r w:rsidR="007E7051" w:rsidRPr="008A634E">
        <w:rPr>
          <w:sz w:val="28"/>
        </w:rPr>
        <w:t>:</w:t>
      </w:r>
      <w:r w:rsidR="00473E72" w:rsidRPr="008A634E">
        <w:rPr>
          <w:sz w:val="28"/>
        </w:rPr>
        <w:t xml:space="preserve"> преподаватели филиала публикуют статьи в журналах ВАК РФ, индексируемые в РИНЦ и включенные в ядро</w:t>
      </w:r>
      <w:r w:rsidR="007E7051" w:rsidRPr="008A634E">
        <w:rPr>
          <w:sz w:val="28"/>
        </w:rPr>
        <w:t xml:space="preserve"> </w:t>
      </w:r>
      <w:r w:rsidR="00473E72" w:rsidRPr="008A634E">
        <w:rPr>
          <w:sz w:val="28"/>
        </w:rPr>
        <w:t>РИНЦ. Наблюдается положительная динамика привлечения сту</w:t>
      </w:r>
      <w:r w:rsidR="007E7051" w:rsidRPr="008A634E">
        <w:rPr>
          <w:sz w:val="28"/>
        </w:rPr>
        <w:t>д</w:t>
      </w:r>
      <w:r w:rsidR="00473E72" w:rsidRPr="008A634E">
        <w:rPr>
          <w:sz w:val="28"/>
        </w:rPr>
        <w:t>ентов к НИРС</w:t>
      </w:r>
      <w:r w:rsidR="007E7051" w:rsidRPr="008A634E">
        <w:rPr>
          <w:sz w:val="28"/>
        </w:rPr>
        <w:t>.</w:t>
      </w:r>
    </w:p>
    <w:p w:rsidR="005A54EC" w:rsidRPr="008A634E" w:rsidRDefault="006E3519" w:rsidP="008A634E">
      <w:pPr>
        <w:ind w:firstLine="709"/>
        <w:jc w:val="both"/>
        <w:rPr>
          <w:sz w:val="28"/>
        </w:rPr>
      </w:pPr>
      <w:r w:rsidRPr="008A634E">
        <w:rPr>
          <w:sz w:val="28"/>
        </w:rPr>
        <w:t>Ф</w:t>
      </w:r>
      <w:r w:rsidR="00943B75" w:rsidRPr="008A634E">
        <w:rPr>
          <w:sz w:val="28"/>
        </w:rPr>
        <w:t>инансово</w:t>
      </w:r>
      <w:r w:rsidR="00673BF3" w:rsidRPr="008A634E">
        <w:rPr>
          <w:sz w:val="28"/>
        </w:rPr>
        <w:t>-экономическ</w:t>
      </w:r>
      <w:r w:rsidR="00B04CFD" w:rsidRPr="008A634E">
        <w:rPr>
          <w:sz w:val="28"/>
        </w:rPr>
        <w:t>ая</w:t>
      </w:r>
      <w:r w:rsidR="00673BF3" w:rsidRPr="008A634E">
        <w:rPr>
          <w:sz w:val="28"/>
        </w:rPr>
        <w:t xml:space="preserve"> деятельности фи</w:t>
      </w:r>
      <w:r w:rsidR="00943B75" w:rsidRPr="008A634E">
        <w:rPr>
          <w:sz w:val="28"/>
        </w:rPr>
        <w:t xml:space="preserve">лиала ФГБОУ ВО «БГУ» в г. Усть-Илимске </w:t>
      </w:r>
      <w:r w:rsidRPr="008A634E">
        <w:rPr>
          <w:sz w:val="28"/>
        </w:rPr>
        <w:t>направлена на оптимальное расходование бюджетных и внебюджетных средств с целью обеспечения устойчивого функционирования филиала, достаточного материального</w:t>
      </w:r>
      <w:r w:rsidR="00B04CFD" w:rsidRPr="008A634E">
        <w:rPr>
          <w:sz w:val="28"/>
        </w:rPr>
        <w:t xml:space="preserve"> </w:t>
      </w:r>
      <w:r w:rsidRPr="008A634E">
        <w:rPr>
          <w:sz w:val="28"/>
        </w:rPr>
        <w:t xml:space="preserve">обеспечения учебного процесса и выполнения социальных гарантий </w:t>
      </w:r>
      <w:r w:rsidR="00B04CFD" w:rsidRPr="008A634E">
        <w:rPr>
          <w:sz w:val="28"/>
        </w:rPr>
        <w:t xml:space="preserve">перед </w:t>
      </w:r>
      <w:r w:rsidRPr="008A634E">
        <w:rPr>
          <w:sz w:val="28"/>
        </w:rPr>
        <w:t>студен</w:t>
      </w:r>
      <w:r w:rsidR="00B04CFD" w:rsidRPr="008A634E">
        <w:rPr>
          <w:sz w:val="28"/>
        </w:rPr>
        <w:t>тами</w:t>
      </w:r>
      <w:r w:rsidRPr="008A634E">
        <w:rPr>
          <w:sz w:val="28"/>
        </w:rPr>
        <w:t xml:space="preserve"> и сотрудник</w:t>
      </w:r>
      <w:r w:rsidR="00B04CFD" w:rsidRPr="008A634E">
        <w:rPr>
          <w:sz w:val="28"/>
        </w:rPr>
        <w:t>ами филиала</w:t>
      </w:r>
      <w:r w:rsidRPr="008A634E">
        <w:rPr>
          <w:sz w:val="28"/>
        </w:rPr>
        <w:t>.</w:t>
      </w:r>
    </w:p>
    <w:p w:rsidR="00355556" w:rsidRPr="008A634E" w:rsidRDefault="008E266A" w:rsidP="008A634E">
      <w:pPr>
        <w:ind w:firstLine="709"/>
        <w:jc w:val="both"/>
        <w:rPr>
          <w:sz w:val="28"/>
        </w:rPr>
      </w:pPr>
      <w:r w:rsidRPr="008A634E">
        <w:rPr>
          <w:sz w:val="28"/>
        </w:rPr>
        <w:t xml:space="preserve">Качество материально-технической и лабораторной базы в </w:t>
      </w:r>
      <w:r w:rsidR="00A70C6B" w:rsidRPr="008A634E">
        <w:rPr>
          <w:sz w:val="28"/>
        </w:rPr>
        <w:t xml:space="preserve">филиале </w:t>
      </w:r>
      <w:r w:rsidR="00B04CFD" w:rsidRPr="008A634E">
        <w:rPr>
          <w:sz w:val="28"/>
        </w:rPr>
        <w:t>соответствует</w:t>
      </w:r>
      <w:r w:rsidRPr="008A634E">
        <w:rPr>
          <w:sz w:val="28"/>
        </w:rPr>
        <w:t xml:space="preserve"> ФГОС</w:t>
      </w:r>
      <w:r w:rsidR="00C90643" w:rsidRPr="008A634E">
        <w:rPr>
          <w:sz w:val="28"/>
        </w:rPr>
        <w:t xml:space="preserve"> СПО и ВО.</w:t>
      </w:r>
      <w:r w:rsidR="00B04CFD" w:rsidRPr="008A634E">
        <w:rPr>
          <w:sz w:val="28"/>
        </w:rPr>
        <w:t xml:space="preserve"> </w:t>
      </w:r>
    </w:p>
    <w:p w:rsidR="00C97875" w:rsidRPr="008A634E" w:rsidRDefault="00B04CFD" w:rsidP="008A634E">
      <w:pPr>
        <w:ind w:firstLine="709"/>
        <w:jc w:val="both"/>
        <w:rPr>
          <w:sz w:val="28"/>
        </w:rPr>
      </w:pPr>
      <w:r w:rsidRPr="008A634E">
        <w:rPr>
          <w:sz w:val="28"/>
        </w:rPr>
        <w:t>Уровень у</w:t>
      </w:r>
      <w:r w:rsidR="000B44E1" w:rsidRPr="008A634E">
        <w:rPr>
          <w:sz w:val="28"/>
        </w:rPr>
        <w:t>чебно-методического и библиотечно-информационного обеспечения</w:t>
      </w:r>
      <w:r w:rsidRPr="008A634E">
        <w:rPr>
          <w:sz w:val="28"/>
        </w:rPr>
        <w:t xml:space="preserve"> образовательного процесса</w:t>
      </w:r>
      <w:r w:rsidR="000B44E1" w:rsidRPr="008A634E">
        <w:rPr>
          <w:sz w:val="28"/>
        </w:rPr>
        <w:t xml:space="preserve"> соответствует установленным нормам.</w:t>
      </w:r>
      <w:r w:rsidR="000A4222" w:rsidRPr="008A634E">
        <w:rPr>
          <w:sz w:val="28"/>
        </w:rPr>
        <w:t xml:space="preserve"> </w:t>
      </w:r>
      <w:r w:rsidR="00C97875" w:rsidRPr="008A634E">
        <w:rPr>
          <w:sz w:val="28"/>
        </w:rPr>
        <w:t xml:space="preserve">В филиале сформирована </w:t>
      </w:r>
      <w:r w:rsidR="00503BEA" w:rsidRPr="008A634E">
        <w:rPr>
          <w:sz w:val="28"/>
        </w:rPr>
        <w:t xml:space="preserve">электронная </w:t>
      </w:r>
      <w:r w:rsidR="00C97875" w:rsidRPr="008A634E">
        <w:rPr>
          <w:sz w:val="28"/>
        </w:rPr>
        <w:t>информационно-образовательная среда, которая развивается за счет подключения к новым внешним электронным информационным ресурсам.</w:t>
      </w:r>
      <w:r w:rsidR="008A3FF6" w:rsidRPr="008A634E">
        <w:rPr>
          <w:sz w:val="28"/>
        </w:rPr>
        <w:t xml:space="preserve"> </w:t>
      </w:r>
      <w:r w:rsidR="00473E72" w:rsidRPr="008A634E">
        <w:rPr>
          <w:sz w:val="28"/>
        </w:rPr>
        <w:t>Приобретаются дополнительные программы для ведения уче</w:t>
      </w:r>
      <w:r w:rsidR="006B50FF" w:rsidRPr="008A634E">
        <w:rPr>
          <w:sz w:val="28"/>
        </w:rPr>
        <w:t>б</w:t>
      </w:r>
      <w:r w:rsidR="00473E72" w:rsidRPr="008A634E">
        <w:rPr>
          <w:sz w:val="28"/>
        </w:rPr>
        <w:t>ной, учебно-методической работы в филиале.</w:t>
      </w:r>
      <w:r w:rsidR="006B50FF" w:rsidRPr="008A634E">
        <w:rPr>
          <w:sz w:val="28"/>
        </w:rPr>
        <w:t xml:space="preserve"> </w:t>
      </w:r>
      <w:r w:rsidR="00473E72" w:rsidRPr="008A634E">
        <w:rPr>
          <w:sz w:val="28"/>
        </w:rPr>
        <w:t>Активно развивается ЭиОС система Modlle, позволяющая поддерживать дистанционные формы обучения.</w:t>
      </w:r>
    </w:p>
    <w:p w:rsidR="008A3FF6" w:rsidRPr="008A634E" w:rsidRDefault="00B04CFD" w:rsidP="008A634E">
      <w:pPr>
        <w:ind w:firstLine="709"/>
        <w:jc w:val="both"/>
        <w:rPr>
          <w:sz w:val="28"/>
        </w:rPr>
      </w:pPr>
      <w:r w:rsidRPr="008A634E">
        <w:rPr>
          <w:sz w:val="28"/>
        </w:rPr>
        <w:t>Комиссия отмечает, что в целом, с</w:t>
      </w:r>
      <w:r w:rsidR="000B44E1" w:rsidRPr="008A634E">
        <w:rPr>
          <w:sz w:val="28"/>
        </w:rPr>
        <w:t>истема дополнитель</w:t>
      </w:r>
      <w:r w:rsidR="005B5413" w:rsidRPr="008A634E">
        <w:rPr>
          <w:sz w:val="28"/>
        </w:rPr>
        <w:t xml:space="preserve">ного </w:t>
      </w:r>
      <w:r w:rsidR="00503BEA" w:rsidRPr="008A634E">
        <w:rPr>
          <w:sz w:val="28"/>
        </w:rPr>
        <w:t xml:space="preserve">профессионального </w:t>
      </w:r>
      <w:r w:rsidR="005B5413" w:rsidRPr="008A634E">
        <w:rPr>
          <w:sz w:val="28"/>
        </w:rPr>
        <w:t xml:space="preserve">образования </w:t>
      </w:r>
      <w:r w:rsidR="000B44E1" w:rsidRPr="008A634E">
        <w:rPr>
          <w:sz w:val="28"/>
        </w:rPr>
        <w:t xml:space="preserve">удовлетворяет потребности </w:t>
      </w:r>
      <w:r w:rsidR="009660B3" w:rsidRPr="008A634E">
        <w:rPr>
          <w:sz w:val="28"/>
        </w:rPr>
        <w:t>жит</w:t>
      </w:r>
      <w:r w:rsidR="00693A3B" w:rsidRPr="008A634E">
        <w:rPr>
          <w:sz w:val="28"/>
        </w:rPr>
        <w:t xml:space="preserve">елей </w:t>
      </w:r>
      <w:r w:rsidR="001C7DF8" w:rsidRPr="008A634E">
        <w:rPr>
          <w:sz w:val="28"/>
        </w:rPr>
        <w:t>города и рай</w:t>
      </w:r>
      <w:r w:rsidR="000B44E1" w:rsidRPr="008A634E">
        <w:rPr>
          <w:sz w:val="28"/>
        </w:rPr>
        <w:t>она в повышении квалификации и профессиональной переподготовке.</w:t>
      </w:r>
      <w:r w:rsidR="003C7C4A" w:rsidRPr="008A634E">
        <w:rPr>
          <w:sz w:val="28"/>
        </w:rPr>
        <w:t xml:space="preserve"> </w:t>
      </w:r>
      <w:r w:rsidR="008A3FF6" w:rsidRPr="008A634E">
        <w:rPr>
          <w:sz w:val="28"/>
        </w:rPr>
        <w:t>Вместе с тем, требуется активизировать работу по реализации программ ДПО с акцентуацией на</w:t>
      </w:r>
      <w:r w:rsidR="00B6077E" w:rsidRPr="008A634E">
        <w:rPr>
          <w:sz w:val="28"/>
        </w:rPr>
        <w:t xml:space="preserve"> </w:t>
      </w:r>
      <w:r w:rsidR="008A3FF6" w:rsidRPr="008A634E">
        <w:rPr>
          <w:sz w:val="28"/>
        </w:rPr>
        <w:t>потребности населения города и на запросы обучающихся в курсах повышения квалификации для расширения их профессиональной мобильности.</w:t>
      </w:r>
    </w:p>
    <w:p w:rsidR="00F028D3" w:rsidRPr="008A634E" w:rsidRDefault="000B44E1" w:rsidP="008A634E">
      <w:pPr>
        <w:ind w:firstLine="709"/>
        <w:jc w:val="both"/>
        <w:rPr>
          <w:sz w:val="28"/>
        </w:rPr>
      </w:pPr>
      <w:r w:rsidRPr="008A634E">
        <w:rPr>
          <w:sz w:val="28"/>
        </w:rPr>
        <w:t xml:space="preserve">Воспитательная </w:t>
      </w:r>
      <w:r w:rsidR="00B04CFD" w:rsidRPr="008A634E">
        <w:rPr>
          <w:sz w:val="28"/>
        </w:rPr>
        <w:t xml:space="preserve">работа в филиале </w:t>
      </w:r>
      <w:r w:rsidR="00363F22" w:rsidRPr="008A634E">
        <w:rPr>
          <w:sz w:val="28"/>
        </w:rPr>
        <w:t xml:space="preserve">в </w:t>
      </w:r>
      <w:r w:rsidR="003721C0">
        <w:rPr>
          <w:sz w:val="28"/>
        </w:rPr>
        <w:t>2025</w:t>
      </w:r>
      <w:r w:rsidR="00363F22" w:rsidRPr="008A634E">
        <w:rPr>
          <w:sz w:val="28"/>
        </w:rPr>
        <w:t xml:space="preserve"> году</w:t>
      </w:r>
      <w:r w:rsidR="00B04CFD" w:rsidRPr="008A634E">
        <w:rPr>
          <w:sz w:val="28"/>
        </w:rPr>
        <w:t xml:space="preserve"> демонстрирует ярко выраженную патриотическую направленность</w:t>
      </w:r>
      <w:r w:rsidR="00C90643" w:rsidRPr="008A634E">
        <w:rPr>
          <w:sz w:val="28"/>
        </w:rPr>
        <w:t>,</w:t>
      </w:r>
      <w:r w:rsidR="00363F22" w:rsidRPr="008A634E">
        <w:rPr>
          <w:sz w:val="28"/>
        </w:rPr>
        <w:t xml:space="preserve"> характеризуется не только разнообразными мероприятиями, но и высокой вовлеченностью студентов во внеучебную деятельность. </w:t>
      </w:r>
      <w:r w:rsidR="00B04CFD" w:rsidRPr="008A634E">
        <w:rPr>
          <w:sz w:val="28"/>
        </w:rPr>
        <w:t xml:space="preserve">Воспитательная работа направлена на формирование </w:t>
      </w:r>
      <w:r w:rsidR="001875EF" w:rsidRPr="008A634E">
        <w:rPr>
          <w:sz w:val="28"/>
        </w:rPr>
        <w:t xml:space="preserve">у студентов компетенций, необходимых им не только в профессиональной адаптации, но и </w:t>
      </w:r>
      <w:r w:rsidR="00C90643" w:rsidRPr="008A634E">
        <w:rPr>
          <w:sz w:val="28"/>
        </w:rPr>
        <w:t>в</w:t>
      </w:r>
      <w:r w:rsidR="001875EF" w:rsidRPr="008A634E">
        <w:rPr>
          <w:sz w:val="28"/>
        </w:rPr>
        <w:t xml:space="preserve"> общесоциальной интеграции в качестве специалистов.</w:t>
      </w:r>
    </w:p>
    <w:p w:rsidR="007437EC" w:rsidRPr="008A634E" w:rsidRDefault="001875EF" w:rsidP="008A634E">
      <w:pPr>
        <w:ind w:firstLine="709"/>
        <w:jc w:val="both"/>
        <w:rPr>
          <w:sz w:val="28"/>
        </w:rPr>
      </w:pPr>
      <w:r w:rsidRPr="008A634E">
        <w:rPr>
          <w:sz w:val="28"/>
        </w:rPr>
        <w:t>В целом комиссия отмечает, что все направления деятельности филиа</w:t>
      </w:r>
      <w:r w:rsidR="00473E72" w:rsidRPr="008A634E">
        <w:rPr>
          <w:sz w:val="28"/>
        </w:rPr>
        <w:t xml:space="preserve">ла в </w:t>
      </w:r>
      <w:r w:rsidR="003721C0">
        <w:rPr>
          <w:sz w:val="28"/>
        </w:rPr>
        <w:t>2025</w:t>
      </w:r>
      <w:r w:rsidRPr="008A634E">
        <w:rPr>
          <w:sz w:val="28"/>
        </w:rPr>
        <w:t xml:space="preserve"> г. демонстрируют его эффективность, соответствие лицензионным требованиям и требованиям ФГОС</w:t>
      </w:r>
      <w:r w:rsidR="007437EC" w:rsidRPr="008A634E">
        <w:rPr>
          <w:sz w:val="28"/>
        </w:rPr>
        <w:t xml:space="preserve">, </w:t>
      </w:r>
      <w:r w:rsidRPr="008A634E">
        <w:rPr>
          <w:sz w:val="28"/>
        </w:rPr>
        <w:t xml:space="preserve">а также наличие </w:t>
      </w:r>
      <w:r w:rsidR="007437EC" w:rsidRPr="008A634E">
        <w:rPr>
          <w:sz w:val="28"/>
        </w:rPr>
        <w:t>достаточн</w:t>
      </w:r>
      <w:r w:rsidRPr="008A634E">
        <w:rPr>
          <w:sz w:val="28"/>
        </w:rPr>
        <w:t>ого</w:t>
      </w:r>
      <w:r w:rsidR="007437EC" w:rsidRPr="008A634E">
        <w:rPr>
          <w:sz w:val="28"/>
        </w:rPr>
        <w:t xml:space="preserve"> потенциал</w:t>
      </w:r>
      <w:r w:rsidRPr="008A634E">
        <w:rPr>
          <w:sz w:val="28"/>
        </w:rPr>
        <w:t>а</w:t>
      </w:r>
      <w:r w:rsidR="007437EC" w:rsidRPr="008A634E">
        <w:rPr>
          <w:sz w:val="28"/>
        </w:rPr>
        <w:t xml:space="preserve"> для</w:t>
      </w:r>
      <w:r w:rsidRPr="008A634E">
        <w:rPr>
          <w:sz w:val="28"/>
        </w:rPr>
        <w:t xml:space="preserve"> дальнейшего развития</w:t>
      </w:r>
      <w:r w:rsidR="007437EC" w:rsidRPr="008A634E">
        <w:rPr>
          <w:sz w:val="28"/>
        </w:rPr>
        <w:t xml:space="preserve">. </w:t>
      </w:r>
    </w:p>
    <w:p w:rsidR="00A70C6B" w:rsidRPr="008A634E" w:rsidRDefault="00A70C6B" w:rsidP="008A634E">
      <w:pPr>
        <w:ind w:firstLine="709"/>
        <w:jc w:val="both"/>
        <w:rPr>
          <w:sz w:val="28"/>
        </w:rPr>
      </w:pPr>
      <w:r w:rsidRPr="008A634E">
        <w:rPr>
          <w:sz w:val="28"/>
        </w:rPr>
        <w:t xml:space="preserve">Показатели самообследования деятельности филиала за </w:t>
      </w:r>
      <w:r w:rsidR="003721C0">
        <w:rPr>
          <w:sz w:val="28"/>
        </w:rPr>
        <w:t>2025</w:t>
      </w:r>
      <w:r w:rsidRPr="008A634E">
        <w:rPr>
          <w:sz w:val="28"/>
        </w:rPr>
        <w:t xml:space="preserve"> год приведены в Приложении 1.</w:t>
      </w:r>
    </w:p>
    <w:p w:rsidR="00BE734A" w:rsidRPr="008A634E" w:rsidRDefault="00BE734A" w:rsidP="008A634E">
      <w:pPr>
        <w:ind w:firstLine="709"/>
        <w:jc w:val="both"/>
        <w:rPr>
          <w:sz w:val="28"/>
        </w:rPr>
      </w:pPr>
    </w:p>
    <w:p w:rsidR="00BE734A" w:rsidRPr="0061575B" w:rsidRDefault="0061575B" w:rsidP="0061575B">
      <w:pPr>
        <w:rPr>
          <w:sz w:val="28"/>
        </w:rPr>
      </w:pPr>
      <w:r w:rsidRPr="0061575B">
        <w:rPr>
          <w:sz w:val="28"/>
        </w:rPr>
        <w:t>Ректор</w:t>
      </w:r>
      <w:r w:rsidR="00BE734A" w:rsidRPr="0061575B">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B518C7" w:rsidRPr="0061575B">
        <w:rPr>
          <w:sz w:val="28"/>
        </w:rPr>
        <w:t>О.П.</w:t>
      </w:r>
      <w:r>
        <w:rPr>
          <w:sz w:val="28"/>
        </w:rPr>
        <w:t xml:space="preserve"> </w:t>
      </w:r>
      <w:r w:rsidR="00B518C7" w:rsidRPr="0061575B">
        <w:rPr>
          <w:sz w:val="28"/>
        </w:rPr>
        <w:t>Грибунов</w:t>
      </w:r>
      <w:r w:rsidR="00BE734A" w:rsidRPr="0061575B">
        <w:rPr>
          <w:sz w:val="28"/>
        </w:rPr>
        <w:br/>
      </w:r>
    </w:p>
    <w:p w:rsidR="005738E2" w:rsidRPr="008A634E" w:rsidRDefault="00A70C6B" w:rsidP="0061575B">
      <w:pPr>
        <w:rPr>
          <w:sz w:val="28"/>
        </w:rPr>
      </w:pPr>
      <w:r w:rsidRPr="008A634E">
        <w:rPr>
          <w:sz w:val="28"/>
        </w:rPr>
        <w:t>Директор</w:t>
      </w:r>
      <w:r w:rsidR="0061575B">
        <w:rPr>
          <w:sz w:val="28"/>
        </w:rPr>
        <w:t xml:space="preserve"> </w:t>
      </w:r>
      <w:r w:rsidRPr="008A634E">
        <w:rPr>
          <w:sz w:val="28"/>
        </w:rPr>
        <w:t>филиала</w:t>
      </w:r>
      <w:r w:rsidR="001875EF" w:rsidRPr="008A634E">
        <w:rPr>
          <w:sz w:val="28"/>
        </w:rPr>
        <w:t xml:space="preserve"> </w:t>
      </w:r>
      <w:r w:rsidR="0061575B">
        <w:rPr>
          <w:sz w:val="28"/>
        </w:rPr>
        <w:tab/>
      </w:r>
      <w:r w:rsidR="0061575B">
        <w:rPr>
          <w:sz w:val="28"/>
        </w:rPr>
        <w:tab/>
      </w:r>
      <w:r w:rsidR="0061575B">
        <w:rPr>
          <w:sz w:val="28"/>
        </w:rPr>
        <w:tab/>
      </w:r>
      <w:r w:rsidR="0061575B">
        <w:rPr>
          <w:sz w:val="28"/>
        </w:rPr>
        <w:tab/>
      </w:r>
      <w:r w:rsidR="0061575B">
        <w:rPr>
          <w:sz w:val="28"/>
        </w:rPr>
        <w:tab/>
      </w:r>
      <w:r w:rsidR="0061575B">
        <w:rPr>
          <w:sz w:val="28"/>
        </w:rPr>
        <w:tab/>
      </w:r>
      <w:r w:rsidR="0061575B">
        <w:rPr>
          <w:sz w:val="28"/>
        </w:rPr>
        <w:tab/>
      </w:r>
      <w:r w:rsidRPr="008A634E">
        <w:rPr>
          <w:sz w:val="28"/>
        </w:rPr>
        <w:t>Г.В.</w:t>
      </w:r>
      <w:r w:rsidR="0061575B">
        <w:rPr>
          <w:sz w:val="28"/>
        </w:rPr>
        <w:t xml:space="preserve"> </w:t>
      </w:r>
      <w:r w:rsidRPr="008A634E">
        <w:rPr>
          <w:sz w:val="28"/>
        </w:rPr>
        <w:t>Березовская</w:t>
      </w:r>
      <w:r w:rsidR="005738E2" w:rsidRPr="008A634E">
        <w:rPr>
          <w:sz w:val="28"/>
        </w:rPr>
        <w:br/>
      </w:r>
    </w:p>
    <w:p w:rsidR="007E47DA" w:rsidRPr="00377D56" w:rsidRDefault="007E47DA" w:rsidP="00C06E29">
      <w:pPr>
        <w:sectPr w:rsidR="007E47DA" w:rsidRPr="00377D56" w:rsidSect="00C97F53">
          <w:footerReference w:type="default" r:id="rId15"/>
          <w:pgSz w:w="11910" w:h="16850"/>
          <w:pgMar w:top="1134" w:right="850" w:bottom="1134" w:left="1701" w:header="227" w:footer="590" w:gutter="0"/>
          <w:cols w:space="720"/>
          <w:docGrid w:linePitch="299"/>
        </w:sectPr>
      </w:pPr>
    </w:p>
    <w:p w:rsidR="00F73E63" w:rsidRPr="00712CAF" w:rsidRDefault="005B790E" w:rsidP="00712CAF">
      <w:pPr>
        <w:pStyle w:val="110"/>
        <w:jc w:val="right"/>
        <w:rPr>
          <w:b w:val="0"/>
        </w:rPr>
      </w:pPr>
      <w:bookmarkStart w:id="76" w:name="_TOC_250000"/>
      <w:bookmarkStart w:id="77" w:name="_Toc129701190"/>
      <w:bookmarkStart w:id="78" w:name="_Toc224736847"/>
      <w:bookmarkEnd w:id="76"/>
      <w:r w:rsidRPr="00712CAF">
        <w:rPr>
          <w:b w:val="0"/>
        </w:rPr>
        <w:lastRenderedPageBreak/>
        <w:t>П</w:t>
      </w:r>
      <w:r w:rsidR="001D2E6B" w:rsidRPr="00712CAF">
        <w:rPr>
          <w:b w:val="0"/>
        </w:rPr>
        <w:t>риложение</w:t>
      </w:r>
      <w:r w:rsidRPr="00712CAF">
        <w:rPr>
          <w:b w:val="0"/>
        </w:rPr>
        <w:t xml:space="preserve"> 1</w:t>
      </w:r>
      <w:bookmarkEnd w:id="77"/>
      <w:bookmarkEnd w:id="78"/>
      <w:r w:rsidR="00F73E63" w:rsidRPr="00712CAF">
        <w:rPr>
          <w:b w:val="0"/>
        </w:rPr>
        <w:t xml:space="preserve"> </w:t>
      </w:r>
    </w:p>
    <w:p w:rsidR="005B790E" w:rsidRPr="00D63F4C" w:rsidRDefault="005B790E" w:rsidP="00D63F4C">
      <w:pPr>
        <w:jc w:val="center"/>
        <w:rPr>
          <w:sz w:val="28"/>
        </w:rPr>
      </w:pPr>
      <w:r w:rsidRPr="00D63F4C">
        <w:rPr>
          <w:sz w:val="28"/>
        </w:rPr>
        <w:t xml:space="preserve">ПОКАЗАТЕЛИ САМООБСЛЕДОВАНИЯ ДЕЯТЕЛЬНОСТИ ФИЛИАЛА ЗА </w:t>
      </w:r>
      <w:r w:rsidR="00D63F4C">
        <w:rPr>
          <w:sz w:val="28"/>
        </w:rPr>
        <w:t>2025</w:t>
      </w:r>
      <w:r w:rsidR="001F192A" w:rsidRPr="00D63F4C">
        <w:rPr>
          <w:sz w:val="28"/>
        </w:rPr>
        <w:t xml:space="preserve"> </w:t>
      </w:r>
      <w:r w:rsidRPr="00D63F4C">
        <w:rPr>
          <w:sz w:val="28"/>
        </w:rPr>
        <w:t>ГОД</w:t>
      </w:r>
    </w:p>
    <w:tbl>
      <w:tblPr>
        <w:tblStyle w:val="TableGrid"/>
        <w:tblW w:w="5000" w:type="pct"/>
        <w:tblInd w:w="0" w:type="dxa"/>
        <w:tblCellMar>
          <w:top w:w="12" w:type="dxa"/>
          <w:left w:w="14" w:type="dxa"/>
          <w:right w:w="20" w:type="dxa"/>
        </w:tblCellMar>
        <w:tblLook w:val="04A0" w:firstRow="1" w:lastRow="0" w:firstColumn="1" w:lastColumn="0" w:noHBand="0" w:noVBand="1"/>
      </w:tblPr>
      <w:tblGrid>
        <w:gridCol w:w="556"/>
        <w:gridCol w:w="46"/>
        <w:gridCol w:w="11"/>
        <w:gridCol w:w="11167"/>
        <w:gridCol w:w="164"/>
        <w:gridCol w:w="1137"/>
        <w:gridCol w:w="1272"/>
      </w:tblGrid>
      <w:tr w:rsidR="003B4113" w:rsidRPr="00AC37DE" w:rsidTr="00DB7BD6">
        <w:trPr>
          <w:trHeight w:val="20"/>
        </w:trPr>
        <w:tc>
          <w:tcPr>
            <w:tcW w:w="214" w:type="pct"/>
            <w:gridSpan w:val="3"/>
            <w:tcBorders>
              <w:top w:val="single" w:sz="8" w:space="0" w:color="000000"/>
              <w:left w:val="single" w:sz="8" w:space="0" w:color="000000"/>
              <w:bottom w:val="single" w:sz="8" w:space="0" w:color="000000"/>
              <w:right w:val="single" w:sz="8" w:space="0" w:color="000000"/>
            </w:tcBorders>
            <w:shd w:val="clear" w:color="auto" w:fill="E4E4E4"/>
          </w:tcPr>
          <w:p w:rsidR="003B4113" w:rsidRPr="00AC37DE" w:rsidRDefault="003B4113" w:rsidP="003B4113">
            <w:pPr>
              <w:widowControl/>
              <w:autoSpaceDE/>
              <w:autoSpaceDN/>
              <w:ind w:left="166"/>
              <w:rPr>
                <w:color w:val="000000"/>
                <w:lang w:eastAsia="ru-RU"/>
              </w:rPr>
            </w:pPr>
            <w:r w:rsidRPr="00AC37DE">
              <w:rPr>
                <w:color w:val="000000"/>
                <w:lang w:eastAsia="ru-RU"/>
              </w:rPr>
              <w:t xml:space="preserve">№ </w:t>
            </w:r>
          </w:p>
          <w:p w:rsidR="003B4113" w:rsidRPr="00AC37DE" w:rsidRDefault="003B4113" w:rsidP="003B4113">
            <w:pPr>
              <w:widowControl/>
              <w:autoSpaceDE/>
              <w:autoSpaceDN/>
              <w:jc w:val="center"/>
              <w:rPr>
                <w:color w:val="000000"/>
                <w:lang w:eastAsia="ru-RU"/>
              </w:rPr>
            </w:pPr>
            <w:r w:rsidRPr="00AC37DE">
              <w:rPr>
                <w:color w:val="000000"/>
                <w:lang w:eastAsia="ru-RU"/>
              </w:rPr>
              <w:t xml:space="preserve">п/п </w:t>
            </w:r>
          </w:p>
        </w:tc>
        <w:tc>
          <w:tcPr>
            <w:tcW w:w="3947" w:type="pct"/>
            <w:gridSpan w:val="2"/>
            <w:tcBorders>
              <w:top w:val="single" w:sz="8" w:space="0" w:color="000000"/>
              <w:left w:val="single" w:sz="8" w:space="0" w:color="000000"/>
              <w:bottom w:val="single" w:sz="8" w:space="0" w:color="000000"/>
              <w:right w:val="single" w:sz="8" w:space="0" w:color="000000"/>
            </w:tcBorders>
            <w:shd w:val="clear" w:color="auto" w:fill="E4E4E4"/>
            <w:vAlign w:val="center"/>
          </w:tcPr>
          <w:p w:rsidR="003B4113" w:rsidRPr="00AC37DE" w:rsidRDefault="003B4113" w:rsidP="003B4113">
            <w:pPr>
              <w:widowControl/>
              <w:autoSpaceDE/>
              <w:autoSpaceDN/>
              <w:jc w:val="center"/>
              <w:rPr>
                <w:color w:val="000000"/>
                <w:lang w:eastAsia="ru-RU"/>
              </w:rPr>
            </w:pPr>
            <w:r w:rsidRPr="00AC37DE">
              <w:rPr>
                <w:color w:val="000000"/>
                <w:lang w:eastAsia="ru-RU"/>
              </w:rPr>
              <w:t xml:space="preserve">Показатели </w:t>
            </w:r>
          </w:p>
        </w:tc>
        <w:tc>
          <w:tcPr>
            <w:tcW w:w="396" w:type="pct"/>
            <w:tcBorders>
              <w:top w:val="single" w:sz="8" w:space="0" w:color="000000"/>
              <w:left w:val="single" w:sz="8" w:space="0" w:color="000000"/>
              <w:bottom w:val="single" w:sz="8" w:space="0" w:color="000000"/>
              <w:right w:val="single" w:sz="8" w:space="0" w:color="000000"/>
            </w:tcBorders>
            <w:shd w:val="clear" w:color="auto" w:fill="E4E4E4"/>
          </w:tcPr>
          <w:p w:rsidR="003B4113" w:rsidRPr="00AC37DE" w:rsidRDefault="003B4113" w:rsidP="003B4113">
            <w:pPr>
              <w:widowControl/>
              <w:autoSpaceDE/>
              <w:autoSpaceDN/>
              <w:jc w:val="center"/>
              <w:rPr>
                <w:color w:val="000000"/>
                <w:lang w:eastAsia="ru-RU"/>
              </w:rPr>
            </w:pPr>
            <w:r w:rsidRPr="00AC37DE">
              <w:rPr>
                <w:color w:val="000000"/>
                <w:lang w:eastAsia="ru-RU"/>
              </w:rPr>
              <w:t xml:space="preserve">Единица измерения </w:t>
            </w:r>
          </w:p>
        </w:tc>
        <w:tc>
          <w:tcPr>
            <w:tcW w:w="443" w:type="pct"/>
            <w:tcBorders>
              <w:top w:val="single" w:sz="8" w:space="0" w:color="000000"/>
              <w:left w:val="single" w:sz="8" w:space="0" w:color="000000"/>
              <w:bottom w:val="single" w:sz="8" w:space="0" w:color="000000"/>
              <w:right w:val="single" w:sz="8" w:space="0" w:color="000000"/>
            </w:tcBorders>
            <w:shd w:val="clear" w:color="auto" w:fill="E4E4E4"/>
          </w:tcPr>
          <w:p w:rsidR="003B4113" w:rsidRPr="00AC37DE" w:rsidRDefault="003B4113" w:rsidP="003B4113">
            <w:pPr>
              <w:widowControl/>
              <w:autoSpaceDE/>
              <w:autoSpaceDN/>
              <w:jc w:val="center"/>
              <w:rPr>
                <w:color w:val="000000"/>
                <w:lang w:eastAsia="ru-RU"/>
              </w:rPr>
            </w:pPr>
            <w:r w:rsidRPr="00AC37DE">
              <w:rPr>
                <w:color w:val="000000"/>
                <w:lang w:eastAsia="ru-RU"/>
              </w:rPr>
              <w:t xml:space="preserve">Значение показателя </w:t>
            </w:r>
          </w:p>
        </w:tc>
      </w:tr>
      <w:tr w:rsidR="003B4113" w:rsidRPr="00AC37DE" w:rsidTr="00DB7BD6">
        <w:trPr>
          <w:trHeight w:val="20"/>
        </w:trPr>
        <w:tc>
          <w:tcPr>
            <w:tcW w:w="214" w:type="pct"/>
            <w:gridSpan w:val="3"/>
            <w:tcBorders>
              <w:top w:val="single" w:sz="8" w:space="0" w:color="000000"/>
              <w:left w:val="single" w:sz="8" w:space="0" w:color="000000"/>
              <w:bottom w:val="single" w:sz="8" w:space="0" w:color="000000"/>
              <w:right w:val="single" w:sz="8" w:space="0" w:color="000000"/>
            </w:tcBorders>
            <w:shd w:val="clear" w:color="auto" w:fill="E4E4E4"/>
          </w:tcPr>
          <w:p w:rsidR="003B4113" w:rsidRPr="00AC37DE" w:rsidRDefault="003B4113" w:rsidP="003B4113">
            <w:pPr>
              <w:widowControl/>
              <w:autoSpaceDE/>
              <w:autoSpaceDN/>
              <w:ind w:left="3"/>
              <w:jc w:val="center"/>
              <w:rPr>
                <w:color w:val="000000"/>
                <w:lang w:eastAsia="ru-RU"/>
              </w:rPr>
            </w:pPr>
            <w:r w:rsidRPr="00AC37DE">
              <w:rPr>
                <w:color w:val="000000"/>
                <w:lang w:eastAsia="ru-RU"/>
              </w:rPr>
              <w:t xml:space="preserve">А </w:t>
            </w:r>
          </w:p>
        </w:tc>
        <w:tc>
          <w:tcPr>
            <w:tcW w:w="3947" w:type="pct"/>
            <w:gridSpan w:val="2"/>
            <w:tcBorders>
              <w:top w:val="single" w:sz="8" w:space="0" w:color="000000"/>
              <w:left w:val="single" w:sz="8" w:space="0" w:color="000000"/>
              <w:bottom w:val="single" w:sz="8" w:space="0" w:color="000000"/>
              <w:right w:val="single" w:sz="8" w:space="0" w:color="000000"/>
            </w:tcBorders>
            <w:shd w:val="clear" w:color="auto" w:fill="E4E4E4"/>
          </w:tcPr>
          <w:p w:rsidR="003B4113" w:rsidRPr="00AC37DE" w:rsidRDefault="003B4113" w:rsidP="003B4113">
            <w:pPr>
              <w:widowControl/>
              <w:autoSpaceDE/>
              <w:autoSpaceDN/>
              <w:ind w:left="5"/>
              <w:jc w:val="center"/>
              <w:rPr>
                <w:color w:val="000000"/>
                <w:lang w:eastAsia="ru-RU"/>
              </w:rPr>
            </w:pPr>
            <w:r w:rsidRPr="00AC37DE">
              <w:rPr>
                <w:color w:val="000000"/>
                <w:lang w:eastAsia="ru-RU"/>
              </w:rPr>
              <w:t xml:space="preserve">Б </w:t>
            </w:r>
          </w:p>
        </w:tc>
        <w:tc>
          <w:tcPr>
            <w:tcW w:w="396" w:type="pct"/>
            <w:tcBorders>
              <w:top w:val="single" w:sz="8" w:space="0" w:color="000000"/>
              <w:left w:val="single" w:sz="8" w:space="0" w:color="000000"/>
              <w:bottom w:val="single" w:sz="8" w:space="0" w:color="000000"/>
              <w:right w:val="single" w:sz="8" w:space="0" w:color="000000"/>
            </w:tcBorders>
            <w:shd w:val="clear" w:color="auto" w:fill="E4E4E4"/>
          </w:tcPr>
          <w:p w:rsidR="003B4113" w:rsidRPr="00AC37DE" w:rsidRDefault="003B4113" w:rsidP="003B4113">
            <w:pPr>
              <w:widowControl/>
              <w:autoSpaceDE/>
              <w:autoSpaceDN/>
              <w:ind w:left="9"/>
              <w:jc w:val="center"/>
              <w:rPr>
                <w:color w:val="000000"/>
                <w:lang w:eastAsia="ru-RU"/>
              </w:rPr>
            </w:pPr>
            <w:r w:rsidRPr="00AC37DE">
              <w:rPr>
                <w:color w:val="000000"/>
                <w:lang w:eastAsia="ru-RU"/>
              </w:rPr>
              <w:t xml:space="preserve">В </w:t>
            </w:r>
          </w:p>
        </w:tc>
        <w:tc>
          <w:tcPr>
            <w:tcW w:w="443" w:type="pct"/>
            <w:tcBorders>
              <w:top w:val="single" w:sz="8" w:space="0" w:color="000000"/>
              <w:left w:val="single" w:sz="8" w:space="0" w:color="000000"/>
              <w:bottom w:val="single" w:sz="8" w:space="0" w:color="000000"/>
              <w:right w:val="single" w:sz="8" w:space="0" w:color="000000"/>
            </w:tcBorders>
            <w:shd w:val="clear" w:color="auto" w:fill="E4E4E4"/>
          </w:tcPr>
          <w:p w:rsidR="003B4113" w:rsidRPr="00AC37DE" w:rsidRDefault="003B4113" w:rsidP="003B4113">
            <w:pPr>
              <w:widowControl/>
              <w:autoSpaceDE/>
              <w:autoSpaceDN/>
              <w:ind w:left="9"/>
              <w:jc w:val="center"/>
              <w:rPr>
                <w:color w:val="000000"/>
                <w:lang w:eastAsia="ru-RU"/>
              </w:rPr>
            </w:pPr>
            <w:r w:rsidRPr="00AC37DE">
              <w:rPr>
                <w:color w:val="000000"/>
                <w:lang w:eastAsia="ru-RU"/>
              </w:rPr>
              <w:t xml:space="preserve">Г </w:t>
            </w:r>
          </w:p>
        </w:tc>
      </w:tr>
      <w:tr w:rsidR="003D15DE" w:rsidRPr="00AC37DE" w:rsidTr="003D15DE">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D15DE" w:rsidRPr="00AC37DE" w:rsidRDefault="003D15DE" w:rsidP="003B4113">
            <w:pPr>
              <w:widowControl/>
              <w:autoSpaceDE/>
              <w:autoSpaceDN/>
              <w:ind w:left="1"/>
              <w:jc w:val="center"/>
              <w:rPr>
                <w:color w:val="000000"/>
                <w:lang w:eastAsia="ru-RU"/>
              </w:rPr>
            </w:pPr>
            <w:r w:rsidRPr="00AC37DE">
              <w:rPr>
                <w:b/>
                <w:color w:val="000000"/>
                <w:lang w:eastAsia="ru-RU"/>
              </w:rPr>
              <w:t xml:space="preserve">1 </w:t>
            </w:r>
          </w:p>
        </w:tc>
        <w:tc>
          <w:tcPr>
            <w:tcW w:w="4786" w:type="pct"/>
            <w:gridSpan w:val="4"/>
            <w:tcBorders>
              <w:top w:val="single" w:sz="8" w:space="0" w:color="000000"/>
              <w:left w:val="single" w:sz="8" w:space="0" w:color="000000"/>
              <w:bottom w:val="single" w:sz="8" w:space="0" w:color="000000"/>
              <w:right w:val="single" w:sz="8" w:space="0" w:color="000000"/>
            </w:tcBorders>
          </w:tcPr>
          <w:p w:rsidR="003D15DE" w:rsidRPr="00AC37DE" w:rsidRDefault="003D15DE" w:rsidP="003B4113">
            <w:pPr>
              <w:widowControl/>
              <w:autoSpaceDE/>
              <w:autoSpaceDN/>
              <w:rPr>
                <w:color w:val="000000"/>
                <w:lang w:eastAsia="ru-RU"/>
              </w:rPr>
            </w:pPr>
            <w:r w:rsidRPr="00AC37DE">
              <w:rPr>
                <w:b/>
                <w:color w:val="000000"/>
                <w:lang w:eastAsia="ru-RU"/>
              </w:rPr>
              <w:t xml:space="preserve">Образовательная деятельность </w:t>
            </w:r>
          </w:p>
        </w:tc>
      </w:tr>
      <w:tr w:rsidR="003B4113" w:rsidRPr="00AC37DE" w:rsidTr="001A5A71">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27"/>
              <w:rPr>
                <w:color w:val="000000"/>
                <w:lang w:eastAsia="ru-RU"/>
              </w:rPr>
            </w:pPr>
            <w:r w:rsidRPr="00AC37DE">
              <w:rPr>
                <w:color w:val="000000"/>
                <w:lang w:eastAsia="ru-RU"/>
              </w:rPr>
              <w:t xml:space="preserve">1.1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Общая численность студентов (курсантов), обучающихся по образовательным программам бакалавриата, программам специалитета, программам магистратуры, в том числе: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F01A74" w:rsidP="003B4113">
            <w:pPr>
              <w:widowControl/>
              <w:autoSpaceDE/>
              <w:autoSpaceDN/>
              <w:ind w:left="9"/>
              <w:jc w:val="center"/>
              <w:rPr>
                <w:color w:val="000000"/>
                <w:lang w:eastAsia="ru-RU"/>
              </w:rPr>
            </w:pPr>
            <w:r>
              <w:rPr>
                <w:color w:val="000000"/>
                <w:lang w:eastAsia="ru-RU"/>
              </w:rPr>
              <w:t>179</w:t>
            </w:r>
          </w:p>
        </w:tc>
      </w:tr>
      <w:tr w:rsidR="003B4113" w:rsidRPr="00AC37DE" w:rsidTr="001A5A71">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0"/>
              <w:jc w:val="both"/>
              <w:rPr>
                <w:color w:val="000000"/>
                <w:lang w:eastAsia="ru-RU"/>
              </w:rPr>
            </w:pPr>
            <w:r w:rsidRPr="00AC37DE">
              <w:rPr>
                <w:color w:val="000000"/>
                <w:lang w:eastAsia="ru-RU"/>
              </w:rPr>
              <w:t xml:space="preserve">1.1.1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по 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C370E3" w:rsidP="003B4113">
            <w:pPr>
              <w:widowControl/>
              <w:autoSpaceDE/>
              <w:autoSpaceDN/>
              <w:ind w:left="9"/>
              <w:jc w:val="center"/>
              <w:rPr>
                <w:color w:val="000000"/>
                <w:lang w:eastAsia="ru-RU"/>
              </w:rPr>
            </w:pPr>
            <w:r>
              <w:rPr>
                <w:color w:val="000000"/>
                <w:lang w:eastAsia="ru-RU"/>
              </w:rPr>
              <w:t>48</w:t>
            </w:r>
          </w:p>
        </w:tc>
      </w:tr>
      <w:tr w:rsidR="003B4113" w:rsidRPr="00AC37DE" w:rsidTr="001A5A71">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0"/>
              <w:jc w:val="both"/>
              <w:rPr>
                <w:color w:val="000000"/>
                <w:lang w:eastAsia="ru-RU"/>
              </w:rPr>
            </w:pPr>
            <w:r w:rsidRPr="00AC37DE">
              <w:rPr>
                <w:color w:val="000000"/>
                <w:lang w:eastAsia="ru-RU"/>
              </w:rPr>
              <w:t xml:space="preserve">1.1.2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по очно-заочной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C370E3" w:rsidP="003B4113">
            <w:pPr>
              <w:widowControl/>
              <w:autoSpaceDE/>
              <w:autoSpaceDN/>
              <w:ind w:left="9"/>
              <w:jc w:val="center"/>
              <w:rPr>
                <w:color w:val="000000"/>
                <w:lang w:eastAsia="ru-RU"/>
              </w:rPr>
            </w:pPr>
            <w:r>
              <w:rPr>
                <w:color w:val="000000"/>
                <w:lang w:eastAsia="ru-RU"/>
              </w:rPr>
              <w:t>43</w:t>
            </w:r>
          </w:p>
        </w:tc>
      </w:tr>
      <w:tr w:rsidR="003B4113" w:rsidRPr="00AC37DE" w:rsidTr="001A5A71">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0"/>
              <w:jc w:val="both"/>
              <w:rPr>
                <w:color w:val="000000"/>
                <w:lang w:eastAsia="ru-RU"/>
              </w:rPr>
            </w:pPr>
            <w:r w:rsidRPr="00AC37DE">
              <w:rPr>
                <w:color w:val="000000"/>
                <w:lang w:eastAsia="ru-RU"/>
              </w:rPr>
              <w:t xml:space="preserve">1.1.3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по 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C370E3" w:rsidP="003B4113">
            <w:pPr>
              <w:widowControl/>
              <w:autoSpaceDE/>
              <w:autoSpaceDN/>
              <w:ind w:left="9"/>
              <w:jc w:val="center"/>
              <w:rPr>
                <w:color w:val="000000"/>
                <w:lang w:eastAsia="ru-RU"/>
              </w:rPr>
            </w:pPr>
            <w:r>
              <w:rPr>
                <w:color w:val="000000"/>
                <w:lang w:eastAsia="ru-RU"/>
              </w:rPr>
              <w:t>88</w:t>
            </w:r>
          </w:p>
        </w:tc>
      </w:tr>
      <w:tr w:rsidR="003B4113" w:rsidRPr="00AC37DE" w:rsidTr="001A5A71">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27"/>
              <w:rPr>
                <w:color w:val="000000"/>
                <w:lang w:eastAsia="ru-RU"/>
              </w:rPr>
            </w:pPr>
            <w:r w:rsidRPr="00AC37DE">
              <w:rPr>
                <w:color w:val="000000"/>
                <w:lang w:eastAsia="ru-RU"/>
              </w:rPr>
              <w:t xml:space="preserve">1.2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28"/>
              <w:rPr>
                <w:color w:val="000000"/>
                <w:lang w:eastAsia="ru-RU"/>
              </w:rPr>
            </w:pPr>
            <w:r w:rsidRPr="00AC37DE">
              <w:rPr>
                <w:color w:val="000000"/>
                <w:lang w:eastAsia="ru-RU"/>
              </w:rPr>
              <w:t xml:space="preserve">Общая численность аспирантов (адъюнктов, ординаторов, интернов, ассистентов-стажеров), обучающихся по образовательным программам подготовки научно-педагогических кадров в аспирантуре (адъюнктуре), программам ординатуры, программам ассистентуры-стажировки, в том числе: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9"/>
              <w:jc w:val="center"/>
              <w:rPr>
                <w:color w:val="000000"/>
                <w:lang w:eastAsia="ru-RU"/>
              </w:rPr>
            </w:pPr>
            <w:r w:rsidRPr="00AC37DE">
              <w:rPr>
                <w:color w:val="000000"/>
                <w:lang w:eastAsia="ru-RU"/>
              </w:rPr>
              <w:t xml:space="preserve">0 </w:t>
            </w:r>
          </w:p>
        </w:tc>
      </w:tr>
      <w:tr w:rsidR="003B4113" w:rsidRPr="00AC37DE" w:rsidTr="001A5A71">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0"/>
              <w:jc w:val="both"/>
              <w:rPr>
                <w:color w:val="000000"/>
                <w:lang w:eastAsia="ru-RU"/>
              </w:rPr>
            </w:pPr>
            <w:r w:rsidRPr="00AC37DE">
              <w:rPr>
                <w:color w:val="000000"/>
                <w:lang w:eastAsia="ru-RU"/>
              </w:rPr>
              <w:t xml:space="preserve">1.2.1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по 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9"/>
              <w:jc w:val="center"/>
              <w:rPr>
                <w:color w:val="000000"/>
                <w:lang w:eastAsia="ru-RU"/>
              </w:rPr>
            </w:pPr>
            <w:r w:rsidRPr="00AC37DE">
              <w:rPr>
                <w:color w:val="000000"/>
                <w:lang w:eastAsia="ru-RU"/>
              </w:rPr>
              <w:t xml:space="preserve">0 </w:t>
            </w:r>
          </w:p>
        </w:tc>
      </w:tr>
      <w:tr w:rsidR="003B4113" w:rsidRPr="00AC37DE" w:rsidTr="001A5A71">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0"/>
              <w:jc w:val="both"/>
              <w:rPr>
                <w:color w:val="000000"/>
                <w:lang w:eastAsia="ru-RU"/>
              </w:rPr>
            </w:pPr>
            <w:r w:rsidRPr="00AC37DE">
              <w:rPr>
                <w:color w:val="000000"/>
                <w:lang w:eastAsia="ru-RU"/>
              </w:rPr>
              <w:t xml:space="preserve">1.2.2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по очно-заочной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9"/>
              <w:jc w:val="center"/>
              <w:rPr>
                <w:color w:val="000000"/>
                <w:lang w:eastAsia="ru-RU"/>
              </w:rPr>
            </w:pPr>
            <w:r w:rsidRPr="00AC37DE">
              <w:rPr>
                <w:color w:val="000000"/>
                <w:lang w:eastAsia="ru-RU"/>
              </w:rPr>
              <w:t xml:space="preserve">0 </w:t>
            </w:r>
          </w:p>
        </w:tc>
      </w:tr>
      <w:tr w:rsidR="003B4113" w:rsidRPr="00AC37DE" w:rsidTr="001A5A71">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0"/>
              <w:jc w:val="both"/>
              <w:rPr>
                <w:color w:val="000000"/>
                <w:lang w:eastAsia="ru-RU"/>
              </w:rPr>
            </w:pPr>
            <w:r w:rsidRPr="00AC37DE">
              <w:rPr>
                <w:color w:val="000000"/>
                <w:lang w:eastAsia="ru-RU"/>
              </w:rPr>
              <w:t xml:space="preserve">1.2.3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по 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9"/>
              <w:jc w:val="center"/>
              <w:rPr>
                <w:color w:val="000000"/>
                <w:lang w:eastAsia="ru-RU"/>
              </w:rPr>
            </w:pPr>
            <w:r w:rsidRPr="00AC37DE">
              <w:rPr>
                <w:color w:val="000000"/>
                <w:lang w:eastAsia="ru-RU"/>
              </w:rPr>
              <w:t xml:space="preserve">0 </w:t>
            </w:r>
          </w:p>
        </w:tc>
      </w:tr>
      <w:tr w:rsidR="003B4113" w:rsidRPr="00AC37DE" w:rsidTr="001A5A71">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27"/>
              <w:rPr>
                <w:color w:val="000000"/>
                <w:lang w:eastAsia="ru-RU"/>
              </w:rPr>
            </w:pPr>
            <w:r w:rsidRPr="00AC37DE">
              <w:rPr>
                <w:color w:val="000000"/>
                <w:lang w:eastAsia="ru-RU"/>
              </w:rPr>
              <w:t xml:space="preserve">1.3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514"/>
              <w:rPr>
                <w:color w:val="000000"/>
                <w:lang w:eastAsia="ru-RU"/>
              </w:rPr>
            </w:pPr>
            <w:r w:rsidRPr="00AC37DE">
              <w:rPr>
                <w:color w:val="000000"/>
                <w:lang w:eastAsia="ru-RU"/>
              </w:rPr>
              <w:t xml:space="preserve">Общая численность студентов (курсантов), обучающихся по образовательным программам среднего профессионального образования, в том числе: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D6696A" w:rsidP="003B4113">
            <w:pPr>
              <w:widowControl/>
              <w:autoSpaceDE/>
              <w:autoSpaceDN/>
              <w:ind w:left="9"/>
              <w:jc w:val="center"/>
              <w:rPr>
                <w:color w:val="000000"/>
                <w:lang w:eastAsia="ru-RU"/>
              </w:rPr>
            </w:pPr>
            <w:r>
              <w:rPr>
                <w:color w:val="000000"/>
                <w:lang w:eastAsia="ru-RU"/>
              </w:rPr>
              <w:t>737</w:t>
            </w:r>
            <w:r w:rsidR="003B4113" w:rsidRPr="00AC37DE">
              <w:rPr>
                <w:color w:val="000000"/>
                <w:lang w:eastAsia="ru-RU"/>
              </w:rPr>
              <w:t xml:space="preserve"> </w:t>
            </w:r>
          </w:p>
        </w:tc>
      </w:tr>
      <w:tr w:rsidR="003B4113" w:rsidRPr="00AC37DE" w:rsidTr="001A5A71">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0"/>
              <w:jc w:val="both"/>
              <w:rPr>
                <w:color w:val="000000"/>
                <w:lang w:eastAsia="ru-RU"/>
              </w:rPr>
            </w:pPr>
            <w:r w:rsidRPr="00AC37DE">
              <w:rPr>
                <w:color w:val="000000"/>
                <w:lang w:eastAsia="ru-RU"/>
              </w:rPr>
              <w:t xml:space="preserve">1.3.1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по 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F01A74" w:rsidP="003B4113">
            <w:pPr>
              <w:widowControl/>
              <w:autoSpaceDE/>
              <w:autoSpaceDN/>
              <w:ind w:left="9"/>
              <w:jc w:val="center"/>
              <w:rPr>
                <w:color w:val="000000"/>
                <w:lang w:eastAsia="ru-RU"/>
              </w:rPr>
            </w:pPr>
            <w:r>
              <w:rPr>
                <w:color w:val="000000"/>
                <w:lang w:eastAsia="ru-RU"/>
              </w:rPr>
              <w:t>504</w:t>
            </w:r>
          </w:p>
        </w:tc>
      </w:tr>
      <w:tr w:rsidR="003B4113" w:rsidRPr="00AC37DE" w:rsidTr="001A5A71">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0"/>
              <w:jc w:val="both"/>
              <w:rPr>
                <w:color w:val="000000"/>
                <w:lang w:eastAsia="ru-RU"/>
              </w:rPr>
            </w:pPr>
            <w:r w:rsidRPr="00AC37DE">
              <w:rPr>
                <w:color w:val="000000"/>
                <w:lang w:eastAsia="ru-RU"/>
              </w:rPr>
              <w:t xml:space="preserve">1.3.2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по очно-заочной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9"/>
              <w:jc w:val="center"/>
              <w:rPr>
                <w:color w:val="000000"/>
                <w:lang w:eastAsia="ru-RU"/>
              </w:rPr>
            </w:pPr>
            <w:r w:rsidRPr="00AC37DE">
              <w:rPr>
                <w:color w:val="000000"/>
                <w:lang w:eastAsia="ru-RU"/>
              </w:rPr>
              <w:t xml:space="preserve">0 </w:t>
            </w:r>
          </w:p>
        </w:tc>
      </w:tr>
      <w:tr w:rsidR="003B4113" w:rsidRPr="00AC37DE" w:rsidTr="001A5A71">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0"/>
              <w:jc w:val="both"/>
              <w:rPr>
                <w:color w:val="000000"/>
                <w:lang w:eastAsia="ru-RU"/>
              </w:rPr>
            </w:pPr>
            <w:r w:rsidRPr="00AC37DE">
              <w:rPr>
                <w:color w:val="000000"/>
                <w:lang w:eastAsia="ru-RU"/>
              </w:rPr>
              <w:t xml:space="preserve">1.3.3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по 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F01A74" w:rsidP="003B4113">
            <w:pPr>
              <w:widowControl/>
              <w:autoSpaceDE/>
              <w:autoSpaceDN/>
              <w:ind w:left="9"/>
              <w:jc w:val="center"/>
              <w:rPr>
                <w:color w:val="000000"/>
                <w:lang w:eastAsia="ru-RU"/>
              </w:rPr>
            </w:pPr>
            <w:r>
              <w:rPr>
                <w:color w:val="000000"/>
                <w:lang w:eastAsia="ru-RU"/>
              </w:rPr>
              <w:t>233</w:t>
            </w:r>
          </w:p>
        </w:tc>
      </w:tr>
      <w:tr w:rsidR="003B4113" w:rsidRPr="00AC37DE" w:rsidTr="001A5A71">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27"/>
              <w:rPr>
                <w:color w:val="000000"/>
                <w:lang w:eastAsia="ru-RU"/>
              </w:rPr>
            </w:pPr>
            <w:r w:rsidRPr="00AC37DE">
              <w:rPr>
                <w:color w:val="000000"/>
                <w:lang w:eastAsia="ru-RU"/>
              </w:rPr>
              <w:t xml:space="preserve">1.4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Средний балл студентов (курсантов), принятых по результатам единого государственного экзамена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3"/>
              <w:jc w:val="center"/>
              <w:rPr>
                <w:color w:val="000000"/>
                <w:lang w:eastAsia="ru-RU"/>
              </w:rPr>
            </w:pPr>
            <w:r w:rsidRPr="00AC37DE">
              <w:rPr>
                <w:color w:val="000000"/>
                <w:lang w:eastAsia="ru-RU"/>
              </w:rPr>
              <w:t xml:space="preserve">баллы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9"/>
              <w:jc w:val="center"/>
              <w:rPr>
                <w:color w:val="000000"/>
                <w:lang w:eastAsia="ru-RU"/>
              </w:rPr>
            </w:pPr>
            <w:r w:rsidRPr="00AC37DE">
              <w:rPr>
                <w:color w:val="000000"/>
                <w:lang w:eastAsia="ru-RU"/>
              </w:rPr>
              <w:t xml:space="preserve">0 </w:t>
            </w:r>
          </w:p>
        </w:tc>
      </w:tr>
      <w:tr w:rsidR="003B4113" w:rsidRPr="00AC37DE" w:rsidTr="001A5A71">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27"/>
              <w:rPr>
                <w:color w:val="000000"/>
                <w:lang w:eastAsia="ru-RU"/>
              </w:rPr>
            </w:pPr>
            <w:r w:rsidRPr="00AC37DE">
              <w:rPr>
                <w:color w:val="000000"/>
                <w:lang w:eastAsia="ru-RU"/>
              </w:rPr>
              <w:t xml:space="preserve">1.5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Средний балл студентов (курсантов), принятых по результатам дополнительных вступительных испытаний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3"/>
              <w:jc w:val="center"/>
              <w:rPr>
                <w:color w:val="000000"/>
                <w:lang w:eastAsia="ru-RU"/>
              </w:rPr>
            </w:pPr>
            <w:r w:rsidRPr="00AC37DE">
              <w:rPr>
                <w:color w:val="000000"/>
                <w:lang w:eastAsia="ru-RU"/>
              </w:rPr>
              <w:t xml:space="preserve">баллы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BE15C6" w:rsidP="003B4113">
            <w:pPr>
              <w:widowControl/>
              <w:autoSpaceDE/>
              <w:autoSpaceDN/>
              <w:ind w:left="11"/>
              <w:jc w:val="center"/>
              <w:rPr>
                <w:color w:val="000000"/>
                <w:lang w:eastAsia="ru-RU"/>
              </w:rPr>
            </w:pPr>
            <w:r>
              <w:rPr>
                <w:color w:val="000000"/>
                <w:lang w:eastAsia="ru-RU"/>
              </w:rPr>
              <w:t>66,77</w:t>
            </w:r>
            <w:r w:rsidR="003B4113" w:rsidRPr="00AC37DE">
              <w:rPr>
                <w:color w:val="000000"/>
                <w:lang w:eastAsia="ru-RU"/>
              </w:rPr>
              <w:t xml:space="preserve"> </w:t>
            </w:r>
          </w:p>
        </w:tc>
      </w:tr>
      <w:tr w:rsidR="003B4113" w:rsidRPr="00AC37DE" w:rsidTr="001A5A71">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27"/>
              <w:rPr>
                <w:color w:val="000000"/>
                <w:lang w:eastAsia="ru-RU"/>
              </w:rPr>
            </w:pPr>
            <w:r w:rsidRPr="00AC37DE">
              <w:rPr>
                <w:color w:val="000000"/>
                <w:lang w:eastAsia="ru-RU"/>
              </w:rPr>
              <w:t xml:space="preserve">1.6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Средний балл студентов (курсантов), принятых по результатам единого государственного экзамена и результатам дополнительных вступительных испытаний на обучение по очной форме по программам бакалавриата и специалитета за счет средств соответствующих бюджетов бюджетной системы Российской Федерации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3"/>
              <w:jc w:val="center"/>
              <w:rPr>
                <w:color w:val="000000"/>
                <w:lang w:eastAsia="ru-RU"/>
              </w:rPr>
            </w:pPr>
            <w:r w:rsidRPr="00AC37DE">
              <w:rPr>
                <w:color w:val="000000"/>
                <w:lang w:eastAsia="ru-RU"/>
              </w:rPr>
              <w:t xml:space="preserve">баллы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BE15C6" w:rsidP="003B4113">
            <w:pPr>
              <w:widowControl/>
              <w:autoSpaceDE/>
              <w:autoSpaceDN/>
              <w:ind w:left="11"/>
              <w:jc w:val="center"/>
              <w:rPr>
                <w:color w:val="000000"/>
                <w:lang w:eastAsia="ru-RU"/>
              </w:rPr>
            </w:pPr>
            <w:r>
              <w:rPr>
                <w:color w:val="000000"/>
                <w:lang w:eastAsia="ru-RU"/>
              </w:rPr>
              <w:t>57,66</w:t>
            </w:r>
            <w:r w:rsidR="003B4113" w:rsidRPr="00AC37DE">
              <w:rPr>
                <w:color w:val="000000"/>
                <w:lang w:eastAsia="ru-RU"/>
              </w:rPr>
              <w:t xml:space="preserve">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1.7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 студентов (курсантов) – победителей и призеров заключительного этапа всероссийской олимпиады школьников, членов сборных команд Российской Федерации, участвовавших в международных олимпиадах по общеобразовательным предметам по специальностям и (или) направлениям подготовки, соответствующим профилю всероссийской олимпиады школьников или международной олимпиады, принятых на очную форму обучения на </w:t>
            </w:r>
            <w:r w:rsidRPr="00AC37DE">
              <w:rPr>
                <w:color w:val="000000"/>
                <w:lang w:eastAsia="ru-RU"/>
              </w:rPr>
              <w:lastRenderedPageBreak/>
              <w:t xml:space="preserve">первый курс по программам бакалавриата и специалитета без вступительных испытаний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9"/>
              <w:jc w:val="center"/>
              <w:rPr>
                <w:color w:val="000000"/>
                <w:lang w:eastAsia="ru-RU"/>
              </w:rPr>
            </w:pPr>
            <w:r w:rsidRPr="00AC37DE">
              <w:rPr>
                <w:color w:val="000000"/>
                <w:lang w:eastAsia="ru-RU"/>
              </w:rPr>
              <w:lastRenderedPageBreak/>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color w:val="000000"/>
                <w:lang w:eastAsia="ru-RU"/>
              </w:rPr>
              <w:t xml:space="preserve">0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lastRenderedPageBreak/>
              <w:t xml:space="preserve">1.8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 студентов (курсантов) – победителей и призеров олимпиад школьников, принятых на очную форму обучения на первый курс по программам бакалавриата и специалитета по специальностям и направлениям подготовки, соответствующим профилю олимпиады школьников, без вступительных испытаний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DB7BD6">
            <w:pPr>
              <w:widowControl/>
              <w:autoSpaceDE/>
              <w:autoSpaceDN/>
              <w:ind w:right="18"/>
              <w:jc w:val="center"/>
              <w:rPr>
                <w:color w:val="000000"/>
                <w:lang w:eastAsia="ru-RU"/>
              </w:rPr>
            </w:pPr>
            <w:r w:rsidRPr="00AC37DE">
              <w:rPr>
                <w:color w:val="000000"/>
                <w:lang w:eastAsia="ru-RU"/>
              </w:rPr>
              <w:t>человек</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color w:val="000000"/>
                <w:lang w:eastAsia="ru-RU"/>
              </w:rPr>
              <w:t xml:space="preserve">0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1.9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Численность/удельный вес численности студентов (курсантов), принятых на условиях целевого приема на первый курс на очную форму обучения по программам бакалавриата и специалитета в общей численности студентов (курсантов), принятых на первый курс по программам бакалавриата и специалитета на очную форму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DB7BD6">
            <w:pPr>
              <w:widowControl/>
              <w:autoSpaceDE/>
              <w:autoSpaceDN/>
              <w:ind w:left="142"/>
              <w:jc w:val="center"/>
              <w:rPr>
                <w:color w:val="000000"/>
                <w:lang w:eastAsia="ru-RU"/>
              </w:rPr>
            </w:pPr>
            <w:r w:rsidRPr="00AC37DE">
              <w:rPr>
                <w:color w:val="000000"/>
                <w:lang w:eastAsia="ru-RU"/>
              </w:rPr>
              <w:t>человек/</w:t>
            </w:r>
            <w:r w:rsidR="00DB7BD6">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3"/>
              <w:jc w:val="center"/>
              <w:rPr>
                <w:color w:val="000000"/>
                <w:lang w:eastAsia="ru-RU"/>
              </w:rPr>
            </w:pPr>
            <w:r w:rsidRPr="00AC37DE">
              <w:rPr>
                <w:color w:val="000000"/>
                <w:lang w:eastAsia="ru-RU"/>
              </w:rPr>
              <w:t xml:space="preserve">0 / 0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79"/>
              <w:rPr>
                <w:color w:val="000000"/>
                <w:lang w:eastAsia="ru-RU"/>
              </w:rPr>
            </w:pPr>
            <w:r w:rsidRPr="00AC37DE">
              <w:rPr>
                <w:color w:val="000000"/>
                <w:lang w:eastAsia="ru-RU"/>
              </w:rPr>
              <w:t xml:space="preserve">1.10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Удельный вес численности студентов (курсантов), обучающихся по программам магистратуры, в общей численности студентов (курсантов), обучающихся по образовательным программам бакалавриата, программам специалитета, программам магистратуры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DB7BD6">
            <w:pPr>
              <w:widowControl/>
              <w:autoSpaceDE/>
              <w:autoSpaceDN/>
              <w:ind w:right="16"/>
              <w:jc w:val="center"/>
              <w:rPr>
                <w:color w:val="000000"/>
                <w:lang w:eastAsia="ru-RU"/>
              </w:rPr>
            </w:pP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color w:val="000000"/>
                <w:lang w:eastAsia="ru-RU"/>
              </w:rPr>
              <w:t xml:space="preserve">0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79"/>
              <w:rPr>
                <w:color w:val="000000"/>
                <w:lang w:eastAsia="ru-RU"/>
              </w:rPr>
            </w:pPr>
            <w:r w:rsidRPr="00AC37DE">
              <w:rPr>
                <w:color w:val="000000"/>
                <w:lang w:eastAsia="ru-RU"/>
              </w:rPr>
              <w:t xml:space="preserve">1.11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Численность/удельный вес численности студентов (курсантов), имеющих диплом бакалавра, диплом специалиста или диплом магистра других организаций, осуществляющих образовательную деятельность, принятых на первый курс на обучение по программам магистратуры образовательной организации, в общей численности студентов (курсантов), принятых на первый курс по программам магистратуры на очную форму обучения</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DB7BD6">
            <w:pPr>
              <w:widowControl/>
              <w:autoSpaceDE/>
              <w:autoSpaceDN/>
              <w:ind w:left="142"/>
              <w:jc w:val="center"/>
              <w:rPr>
                <w:color w:val="000000"/>
                <w:lang w:eastAsia="ru-RU"/>
              </w:rPr>
            </w:pPr>
            <w:r w:rsidRPr="00AC37DE">
              <w:rPr>
                <w:color w:val="000000"/>
                <w:lang w:eastAsia="ru-RU"/>
              </w:rPr>
              <w:t>человек/</w:t>
            </w:r>
            <w:r w:rsidR="00DB7BD6">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4"/>
              <w:jc w:val="center"/>
              <w:rPr>
                <w:color w:val="000000"/>
                <w:lang w:eastAsia="ru-RU"/>
              </w:rPr>
            </w:pPr>
            <w:r w:rsidRPr="00AC37DE">
              <w:rPr>
                <w:color w:val="000000"/>
                <w:lang w:eastAsia="ru-RU"/>
              </w:rPr>
              <w:t xml:space="preserve">0 / 0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79"/>
              <w:rPr>
                <w:color w:val="000000"/>
                <w:lang w:eastAsia="ru-RU"/>
              </w:rPr>
            </w:pPr>
            <w:r w:rsidRPr="00AC37DE">
              <w:rPr>
                <w:color w:val="000000"/>
                <w:lang w:eastAsia="ru-RU"/>
              </w:rPr>
              <w:t xml:space="preserve">1.12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tabs>
                <w:tab w:val="center" w:pos="5294"/>
                <w:tab w:val="center" w:pos="11049"/>
              </w:tabs>
              <w:autoSpaceDE/>
              <w:autoSpaceDN/>
              <w:rPr>
                <w:color w:val="000000"/>
                <w:lang w:eastAsia="ru-RU"/>
              </w:rPr>
            </w:pPr>
            <w:r w:rsidRPr="00AC37DE">
              <w:rPr>
                <w:rFonts w:eastAsia="Calibri"/>
                <w:color w:val="000000"/>
                <w:lang w:eastAsia="ru-RU"/>
              </w:rPr>
              <w:tab/>
            </w:r>
            <w:r w:rsidRPr="00AC37DE">
              <w:rPr>
                <w:color w:val="000000"/>
                <w:lang w:eastAsia="ru-RU"/>
              </w:rPr>
              <w:t>Общая численность студентов образовательной организации, обучающихся в филиале образовательной организации (далее</w:t>
            </w:r>
            <w:r w:rsidRPr="00AC37DE">
              <w:rPr>
                <w:color w:val="000000"/>
                <w:vertAlign w:val="superscript"/>
                <w:lang w:eastAsia="ru-RU"/>
              </w:rPr>
              <w:t xml:space="preserve"> </w:t>
            </w:r>
            <w:r w:rsidRPr="00AC37DE">
              <w:rPr>
                <w:color w:val="000000"/>
                <w:lang w:eastAsia="ru-RU"/>
              </w:rPr>
              <w:t xml:space="preserve"> – филиал)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DB7BD6">
            <w:pPr>
              <w:widowControl/>
              <w:autoSpaceDE/>
              <w:autoSpaceDN/>
              <w:ind w:right="19"/>
              <w:jc w:val="center"/>
              <w:rPr>
                <w:color w:val="000000"/>
                <w:lang w:eastAsia="ru-RU"/>
              </w:rPr>
            </w:pPr>
            <w:r w:rsidRPr="00AC37DE">
              <w:rPr>
                <w:color w:val="000000"/>
                <w:lang w:eastAsia="ru-RU"/>
              </w:rPr>
              <w:t>человек</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D6696A" w:rsidP="003B4113">
            <w:pPr>
              <w:widowControl/>
              <w:autoSpaceDE/>
              <w:autoSpaceDN/>
              <w:ind w:right="16"/>
              <w:jc w:val="center"/>
              <w:rPr>
                <w:color w:val="000000"/>
                <w:lang w:eastAsia="ru-RU"/>
              </w:rPr>
            </w:pPr>
            <w:r>
              <w:rPr>
                <w:color w:val="000000"/>
                <w:lang w:eastAsia="ru-RU"/>
              </w:rPr>
              <w:t>916</w:t>
            </w:r>
            <w:r w:rsidR="003B4113" w:rsidRPr="00AC37DE">
              <w:rPr>
                <w:color w:val="000000"/>
                <w:lang w:eastAsia="ru-RU"/>
              </w:rPr>
              <w:t xml:space="preserve"> </w:t>
            </w:r>
          </w:p>
        </w:tc>
      </w:tr>
      <w:tr w:rsidR="003B4113" w:rsidRPr="00AC37DE" w:rsidTr="00DB7BD6">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b/>
                <w:color w:val="000000"/>
                <w:lang w:eastAsia="ru-RU"/>
              </w:rPr>
              <w:t xml:space="preserve">2 </w:t>
            </w:r>
          </w:p>
        </w:tc>
        <w:tc>
          <w:tcPr>
            <w:tcW w:w="4806" w:type="pct"/>
            <w:gridSpan w:val="6"/>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b/>
                <w:color w:val="000000"/>
                <w:lang w:eastAsia="ru-RU"/>
              </w:rPr>
              <w:t xml:space="preserve">Научно-исследовательская деятельность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2.1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Количество цитирований в индексируемой системе цитирования Web of Science в расчете на 100 научно-педагогических работников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5"/>
              <w:jc w:val="center"/>
              <w:rPr>
                <w:color w:val="000000"/>
                <w:lang w:eastAsia="ru-RU"/>
              </w:rPr>
            </w:pPr>
            <w:r w:rsidRPr="00AC37DE">
              <w:rPr>
                <w:color w:val="000000"/>
                <w:lang w:eastAsia="ru-RU"/>
              </w:rPr>
              <w:t xml:space="preserve">-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2.2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Количество цитирований в индексируемой системе цитирования Scopus в расчете на 100 научно-педагогических работников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5"/>
              <w:jc w:val="center"/>
              <w:rPr>
                <w:color w:val="000000"/>
                <w:lang w:eastAsia="ru-RU"/>
              </w:rPr>
            </w:pPr>
            <w:r w:rsidRPr="00AC37DE">
              <w:rPr>
                <w:color w:val="000000"/>
                <w:lang w:eastAsia="ru-RU"/>
              </w:rPr>
              <w:t xml:space="preserve">-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2.3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Количество цитирований в Российском индексе научного цитирования (далее – РИНЦ) в расчете на 100 научно-педагогических работников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5"/>
              <w:jc w:val="center"/>
              <w:rPr>
                <w:color w:val="000000"/>
                <w:lang w:eastAsia="ru-RU"/>
              </w:rPr>
            </w:pPr>
            <w:r w:rsidRPr="00AC37DE">
              <w:rPr>
                <w:color w:val="000000"/>
                <w:lang w:eastAsia="ru-RU"/>
              </w:rPr>
              <w:t xml:space="preserve">-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2.4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Количество статей в научной периодике, индексируемой в системе цитирования Web of Science, в расчете на 100 научно-педагогических работников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color w:val="000000"/>
                <w:lang w:eastAsia="ru-RU"/>
              </w:rPr>
              <w:t xml:space="preserve">0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2.5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jc w:val="both"/>
              <w:rPr>
                <w:color w:val="000000"/>
                <w:lang w:eastAsia="ru-RU"/>
              </w:rPr>
            </w:pPr>
            <w:r w:rsidRPr="00AC37DE">
              <w:rPr>
                <w:color w:val="000000"/>
                <w:lang w:eastAsia="ru-RU"/>
              </w:rPr>
              <w:t xml:space="preserve">Количество статей в научной периодике, индексируемой в системе цитирования Scopus, в расчете на 100 научно-педагогических работников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color w:val="000000"/>
                <w:lang w:eastAsia="ru-RU"/>
              </w:rPr>
              <w:t xml:space="preserve">0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2.6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Количество публикаций в РИНЦ в расчете на 100 научно-педагогических работников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color w:val="000000"/>
                <w:lang w:eastAsia="ru-RU"/>
              </w:rPr>
              <w:t xml:space="preserve">8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2.7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Общий объем научно-исследовательских, опытно-конструкторских и технологических работ (далее – НИОКР)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8"/>
              <w:jc w:val="center"/>
              <w:rPr>
                <w:color w:val="000000"/>
                <w:lang w:eastAsia="ru-RU"/>
              </w:rPr>
            </w:pPr>
            <w:r w:rsidRPr="00AC37DE">
              <w:rPr>
                <w:color w:val="000000"/>
                <w:lang w:eastAsia="ru-RU"/>
              </w:rPr>
              <w:t xml:space="preserve">тыс. руб.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BB2DF0" w:rsidP="003B4113">
            <w:pPr>
              <w:widowControl/>
              <w:autoSpaceDE/>
              <w:autoSpaceDN/>
              <w:ind w:right="14"/>
              <w:jc w:val="center"/>
              <w:rPr>
                <w:color w:val="000000"/>
                <w:lang w:eastAsia="ru-RU"/>
              </w:rPr>
            </w:pPr>
            <w:r>
              <w:rPr>
                <w:color w:val="000000"/>
                <w:lang w:eastAsia="ru-RU"/>
              </w:rPr>
              <w:t>788,7</w:t>
            </w:r>
            <w:r w:rsidR="003B4113" w:rsidRPr="00AC37DE">
              <w:rPr>
                <w:color w:val="000000"/>
                <w:lang w:eastAsia="ru-RU"/>
              </w:rPr>
              <w:t xml:space="preserve">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2.8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Объем НИОКР в расчете на одного научно-педагогического работника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8"/>
              <w:jc w:val="center"/>
              <w:rPr>
                <w:color w:val="000000"/>
                <w:lang w:eastAsia="ru-RU"/>
              </w:rPr>
            </w:pPr>
            <w:r w:rsidRPr="00AC37DE">
              <w:rPr>
                <w:color w:val="000000"/>
                <w:lang w:eastAsia="ru-RU"/>
              </w:rPr>
              <w:t xml:space="preserve">тыс. руб.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BB2DF0" w:rsidP="003B4113">
            <w:pPr>
              <w:widowControl/>
              <w:autoSpaceDE/>
              <w:autoSpaceDN/>
              <w:ind w:right="14"/>
              <w:jc w:val="center"/>
              <w:rPr>
                <w:color w:val="000000"/>
                <w:lang w:eastAsia="ru-RU"/>
              </w:rPr>
            </w:pPr>
            <w:r>
              <w:rPr>
                <w:color w:val="000000"/>
                <w:lang w:eastAsia="ru-RU"/>
              </w:rPr>
              <w:t>389,4</w:t>
            </w:r>
            <w:r w:rsidR="003B4113" w:rsidRPr="00AC37DE">
              <w:rPr>
                <w:color w:val="000000"/>
                <w:lang w:eastAsia="ru-RU"/>
              </w:rPr>
              <w:t xml:space="preserve">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2.9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Удельный вес доходов от НИОКР в общих доходах образовательной организации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color w:val="000000"/>
                <w:lang w:eastAsia="ru-RU"/>
              </w:rPr>
              <w:t xml:space="preserve">%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4"/>
              <w:jc w:val="center"/>
              <w:rPr>
                <w:color w:val="000000"/>
                <w:lang w:eastAsia="ru-RU"/>
              </w:rPr>
            </w:pPr>
            <w:r w:rsidRPr="00AC37DE">
              <w:rPr>
                <w:color w:val="000000"/>
                <w:lang w:eastAsia="ru-RU"/>
              </w:rPr>
              <w:t xml:space="preserve">0,9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79"/>
              <w:rPr>
                <w:color w:val="000000"/>
                <w:lang w:eastAsia="ru-RU"/>
              </w:rPr>
            </w:pPr>
            <w:r w:rsidRPr="00AC37DE">
              <w:rPr>
                <w:color w:val="000000"/>
                <w:lang w:eastAsia="ru-RU"/>
              </w:rPr>
              <w:t xml:space="preserve">2.10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Удельный вес НИОКР, выполненных собственными силами (без привлечения соисполнителей), в общих доходах образовательной организации от НИОКР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color w:val="000000"/>
                <w:lang w:eastAsia="ru-RU"/>
              </w:rPr>
              <w:t xml:space="preserve">%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4"/>
              <w:jc w:val="center"/>
              <w:rPr>
                <w:color w:val="000000"/>
                <w:lang w:eastAsia="ru-RU"/>
              </w:rPr>
            </w:pPr>
            <w:r w:rsidRPr="00AC37DE">
              <w:rPr>
                <w:color w:val="000000"/>
                <w:lang w:eastAsia="ru-RU"/>
              </w:rPr>
              <w:t xml:space="preserve">0,9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79"/>
              <w:rPr>
                <w:color w:val="000000"/>
                <w:lang w:eastAsia="ru-RU"/>
              </w:rPr>
            </w:pPr>
            <w:r w:rsidRPr="00AC37DE">
              <w:rPr>
                <w:color w:val="000000"/>
                <w:lang w:eastAsia="ru-RU"/>
              </w:rPr>
              <w:t xml:space="preserve">2.11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Доходы от НИОКР (за исключением средств бюджетов бюджетной системы Российской Федерации, государственных фондов поддержки науки) в расчете на одного научно-педагогического работника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DB7BD6">
            <w:pPr>
              <w:widowControl/>
              <w:autoSpaceDE/>
              <w:autoSpaceDN/>
              <w:ind w:right="18"/>
              <w:jc w:val="center"/>
              <w:rPr>
                <w:color w:val="000000"/>
                <w:lang w:eastAsia="ru-RU"/>
              </w:rPr>
            </w:pPr>
            <w:r w:rsidRPr="00AC37DE">
              <w:rPr>
                <w:color w:val="000000"/>
                <w:lang w:eastAsia="ru-RU"/>
              </w:rPr>
              <w:t>тыс. руб.</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BB2DF0" w:rsidP="003B4113">
            <w:pPr>
              <w:widowControl/>
              <w:autoSpaceDE/>
              <w:autoSpaceDN/>
              <w:ind w:right="14"/>
              <w:jc w:val="center"/>
              <w:rPr>
                <w:color w:val="000000"/>
                <w:lang w:eastAsia="ru-RU"/>
              </w:rPr>
            </w:pPr>
            <w:r>
              <w:rPr>
                <w:color w:val="000000"/>
                <w:lang w:eastAsia="ru-RU"/>
              </w:rPr>
              <w:t>788,7</w:t>
            </w:r>
            <w:r w:rsidR="003B4113" w:rsidRPr="00AC37DE">
              <w:rPr>
                <w:color w:val="000000"/>
                <w:lang w:eastAsia="ru-RU"/>
              </w:rPr>
              <w:t xml:space="preserve">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79"/>
              <w:rPr>
                <w:color w:val="000000"/>
                <w:lang w:eastAsia="ru-RU"/>
              </w:rPr>
            </w:pPr>
            <w:r w:rsidRPr="00AC37DE">
              <w:rPr>
                <w:color w:val="000000"/>
                <w:lang w:eastAsia="ru-RU"/>
              </w:rPr>
              <w:t xml:space="preserve">2.12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Количество лицензионных соглашений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DB7BD6">
            <w:pPr>
              <w:widowControl/>
              <w:autoSpaceDE/>
              <w:autoSpaceDN/>
              <w:ind w:right="16"/>
              <w:jc w:val="center"/>
              <w:rPr>
                <w:color w:val="000000"/>
                <w:lang w:eastAsia="ru-RU"/>
              </w:rPr>
            </w:pPr>
            <w:r w:rsidRPr="00AC37DE">
              <w:rPr>
                <w:color w:val="000000"/>
                <w:lang w:eastAsia="ru-RU"/>
              </w:rPr>
              <w:t>единиц</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color w:val="000000"/>
                <w:lang w:eastAsia="ru-RU"/>
              </w:rPr>
              <w:t xml:space="preserve">0 </w:t>
            </w:r>
          </w:p>
        </w:tc>
      </w:tr>
      <w:tr w:rsidR="003B4113" w:rsidRPr="00AC37DE" w:rsidTr="001A5A71">
        <w:tblPrEx>
          <w:tblCellMar>
            <w:top w:w="5" w:type="dxa"/>
            <w:right w:w="0" w:type="dxa"/>
          </w:tblCellMar>
        </w:tblPrEx>
        <w:trPr>
          <w:trHeight w:val="20"/>
        </w:trPr>
        <w:tc>
          <w:tcPr>
            <w:tcW w:w="194"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79"/>
              <w:rPr>
                <w:color w:val="000000"/>
                <w:lang w:eastAsia="ru-RU"/>
              </w:rPr>
            </w:pPr>
            <w:r w:rsidRPr="00AC37DE">
              <w:rPr>
                <w:color w:val="000000"/>
                <w:lang w:eastAsia="ru-RU"/>
              </w:rPr>
              <w:lastRenderedPageBreak/>
              <w:t xml:space="preserve">2.13 </w:t>
            </w:r>
          </w:p>
        </w:tc>
        <w:tc>
          <w:tcPr>
            <w:tcW w:w="3910"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Удельный вес средств, полученных образовательной организацией от управления объектами интеллектуальной собственности, в общих доходах образовательной организации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DB7BD6">
            <w:pPr>
              <w:widowControl/>
              <w:autoSpaceDE/>
              <w:autoSpaceDN/>
              <w:ind w:right="16"/>
              <w:jc w:val="center"/>
              <w:rPr>
                <w:color w:val="000000"/>
                <w:lang w:eastAsia="ru-RU"/>
              </w:rPr>
            </w:pP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16"/>
              <w:jc w:val="center"/>
              <w:rPr>
                <w:color w:val="000000"/>
                <w:lang w:eastAsia="ru-RU"/>
              </w:rPr>
            </w:pPr>
            <w:r w:rsidRPr="00AC37DE">
              <w:rPr>
                <w:color w:val="000000"/>
                <w:lang w:eastAsia="ru-RU"/>
              </w:rPr>
              <w:t xml:space="preserve">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79"/>
              <w:rPr>
                <w:color w:val="000000"/>
                <w:lang w:eastAsia="ru-RU"/>
              </w:rPr>
            </w:pPr>
            <w:r w:rsidRPr="00AC37DE">
              <w:rPr>
                <w:color w:val="000000"/>
                <w:lang w:eastAsia="ru-RU"/>
              </w:rPr>
              <w:t xml:space="preserve">2.14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Численность/удельный вес численности научно-педагогических работников без ученой степени – до 30 лет, кандидатов наук – до 35 лет, докторов наук – до 40 лет, в общей численности научно-педагогических работников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DB7BD6">
            <w:pPr>
              <w:widowControl/>
              <w:autoSpaceDE/>
              <w:autoSpaceDN/>
              <w:ind w:left="142"/>
              <w:jc w:val="center"/>
              <w:rPr>
                <w:color w:val="000000"/>
                <w:lang w:eastAsia="ru-RU"/>
              </w:rPr>
            </w:pPr>
            <w:r w:rsidRPr="00AC37DE">
              <w:rPr>
                <w:color w:val="000000"/>
                <w:lang w:eastAsia="ru-RU"/>
              </w:rPr>
              <w:t>человек/</w:t>
            </w:r>
            <w:r w:rsidR="00DB7BD6">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5"/>
              <w:jc w:val="center"/>
              <w:rPr>
                <w:color w:val="000000"/>
                <w:lang w:eastAsia="ru-RU"/>
              </w:rPr>
            </w:pPr>
            <w:r w:rsidRPr="00AC37DE">
              <w:rPr>
                <w:color w:val="000000"/>
                <w:lang w:eastAsia="ru-RU"/>
              </w:rPr>
              <w:t xml:space="preserve">0 / 0/0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79"/>
              <w:rPr>
                <w:color w:val="000000"/>
                <w:lang w:eastAsia="ru-RU"/>
              </w:rPr>
            </w:pPr>
            <w:r w:rsidRPr="00AC37DE">
              <w:rPr>
                <w:color w:val="000000"/>
                <w:lang w:eastAsia="ru-RU"/>
              </w:rPr>
              <w:t xml:space="preserve">2.15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Численность/удельный вес численности научно-педагогических работников, имеющих ученую степень кандидата наук, в общей численности научно-педагогических работников образовательной организации.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DB7BD6">
            <w:pPr>
              <w:widowControl/>
              <w:autoSpaceDE/>
              <w:autoSpaceDN/>
              <w:ind w:left="142"/>
              <w:jc w:val="center"/>
              <w:rPr>
                <w:color w:val="000000"/>
                <w:lang w:eastAsia="ru-RU"/>
              </w:rPr>
            </w:pPr>
            <w:r w:rsidRPr="00AC37DE">
              <w:rPr>
                <w:color w:val="000000"/>
                <w:lang w:eastAsia="ru-RU"/>
              </w:rPr>
              <w:t>человек/</w:t>
            </w:r>
            <w:r w:rsidR="00DB7BD6">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5"/>
              <w:jc w:val="center"/>
              <w:rPr>
                <w:color w:val="000000"/>
                <w:lang w:eastAsia="ru-RU"/>
              </w:rPr>
            </w:pPr>
            <w:r w:rsidRPr="00AC37DE">
              <w:rPr>
                <w:color w:val="000000"/>
                <w:lang w:eastAsia="ru-RU"/>
              </w:rPr>
              <w:t xml:space="preserve">2,0/66,66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79"/>
              <w:rPr>
                <w:color w:val="000000"/>
                <w:lang w:eastAsia="ru-RU"/>
              </w:rPr>
            </w:pPr>
            <w:r w:rsidRPr="00AC37DE">
              <w:rPr>
                <w:color w:val="000000"/>
                <w:lang w:eastAsia="ru-RU"/>
              </w:rPr>
              <w:t xml:space="preserve">2.16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Численность/удельный вес численности научно-педагогических работников, имеющих ученую степень доктора наук, в общей численности научно-педагогических работников образовательной организации </w:t>
            </w:r>
            <w:r w:rsidRPr="00AC37DE">
              <w:rPr>
                <w:color w:val="FF0000"/>
                <w:lang w:eastAsia="ru-RU"/>
              </w:rPr>
              <w:t xml:space="preserve">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DB7BD6">
            <w:pPr>
              <w:widowControl/>
              <w:autoSpaceDE/>
              <w:autoSpaceDN/>
              <w:ind w:left="142"/>
              <w:jc w:val="center"/>
              <w:rPr>
                <w:color w:val="000000"/>
                <w:lang w:eastAsia="ru-RU"/>
              </w:rPr>
            </w:pPr>
            <w:r w:rsidRPr="00AC37DE">
              <w:rPr>
                <w:color w:val="000000"/>
                <w:lang w:eastAsia="ru-RU"/>
              </w:rPr>
              <w:t>человек/</w:t>
            </w:r>
            <w:r w:rsidR="00DB7BD6">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2"/>
              <w:jc w:val="center"/>
              <w:rPr>
                <w:color w:val="000000"/>
                <w:lang w:eastAsia="ru-RU"/>
              </w:rPr>
            </w:pPr>
            <w:r w:rsidRPr="00AC37DE">
              <w:rPr>
                <w:color w:val="000000"/>
                <w:lang w:eastAsia="ru-RU"/>
              </w:rPr>
              <w:t xml:space="preserve">0,0/0,0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79"/>
              <w:rPr>
                <w:color w:val="000000"/>
                <w:lang w:eastAsia="ru-RU"/>
              </w:rPr>
            </w:pPr>
            <w:r w:rsidRPr="00AC37DE">
              <w:rPr>
                <w:color w:val="000000"/>
                <w:lang w:eastAsia="ru-RU"/>
              </w:rPr>
              <w:t xml:space="preserve">2.17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Численность/удельный вес численности научно-педагогических работников, имеющих ученую степень кандидата и доктора наук, в общей численности научно-педагогических работников филиала (без совместителей и работающих по договорам гражданско-правового характера)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DB7BD6">
            <w:pPr>
              <w:widowControl/>
              <w:autoSpaceDE/>
              <w:autoSpaceDN/>
              <w:ind w:left="142"/>
              <w:jc w:val="center"/>
              <w:rPr>
                <w:color w:val="000000"/>
                <w:lang w:eastAsia="ru-RU"/>
              </w:rPr>
            </w:pPr>
            <w:r w:rsidRPr="00AC37DE">
              <w:rPr>
                <w:color w:val="000000"/>
                <w:lang w:eastAsia="ru-RU"/>
              </w:rPr>
              <w:t>человек/</w:t>
            </w:r>
            <w:r w:rsidR="00DB7BD6">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5"/>
              <w:jc w:val="center"/>
              <w:rPr>
                <w:color w:val="000000"/>
                <w:lang w:eastAsia="ru-RU"/>
              </w:rPr>
            </w:pPr>
            <w:r w:rsidRPr="00AC37DE">
              <w:rPr>
                <w:color w:val="000000"/>
                <w:lang w:eastAsia="ru-RU"/>
              </w:rPr>
              <w:t xml:space="preserve">2,0/66,66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79"/>
              <w:rPr>
                <w:color w:val="000000"/>
                <w:lang w:eastAsia="ru-RU"/>
              </w:rPr>
            </w:pPr>
            <w:r w:rsidRPr="00AC37DE">
              <w:rPr>
                <w:color w:val="000000"/>
                <w:lang w:eastAsia="ru-RU"/>
              </w:rPr>
              <w:t xml:space="preserve">2.18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Количество научных журналов, в том числе электронных, издаваемых образовательной организацией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DB7BD6">
            <w:pPr>
              <w:widowControl/>
              <w:autoSpaceDE/>
              <w:autoSpaceDN/>
              <w:ind w:right="5"/>
              <w:jc w:val="center"/>
              <w:rPr>
                <w:color w:val="000000"/>
                <w:lang w:eastAsia="ru-RU"/>
              </w:rPr>
            </w:pPr>
            <w:r w:rsidRPr="00AC37DE">
              <w:rPr>
                <w:color w:val="000000"/>
                <w:lang w:eastAsia="ru-RU"/>
              </w:rPr>
              <w:t>единиц</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5"/>
              <w:jc w:val="center"/>
              <w:rPr>
                <w:color w:val="000000"/>
                <w:lang w:eastAsia="ru-RU"/>
              </w:rPr>
            </w:pPr>
            <w:r w:rsidRPr="00AC37DE">
              <w:rPr>
                <w:color w:val="000000"/>
                <w:lang w:eastAsia="ru-RU"/>
              </w:rPr>
              <w:t xml:space="preserve">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79"/>
              <w:rPr>
                <w:color w:val="000000"/>
                <w:lang w:eastAsia="ru-RU"/>
              </w:rPr>
            </w:pPr>
            <w:r w:rsidRPr="00AC37DE">
              <w:rPr>
                <w:color w:val="000000"/>
                <w:lang w:eastAsia="ru-RU"/>
              </w:rPr>
              <w:t xml:space="preserve">2.19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Количество грантов за отчетный период в расчете на 100 научно-педагогических работников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DB7BD6">
            <w:pPr>
              <w:widowControl/>
              <w:autoSpaceDE/>
              <w:autoSpaceDN/>
              <w:ind w:right="5"/>
              <w:jc w:val="center"/>
              <w:rPr>
                <w:color w:val="000000"/>
                <w:lang w:eastAsia="ru-RU"/>
              </w:rPr>
            </w:pPr>
            <w:r w:rsidRPr="00AC37DE">
              <w:rPr>
                <w:color w:val="000000"/>
                <w:lang w:eastAsia="ru-RU"/>
              </w:rPr>
              <w:t>единиц</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5"/>
              <w:jc w:val="center"/>
              <w:rPr>
                <w:color w:val="000000"/>
                <w:lang w:eastAsia="ru-RU"/>
              </w:rPr>
            </w:pPr>
            <w:r w:rsidRPr="00AC37DE">
              <w:rPr>
                <w:color w:val="000000"/>
                <w:lang w:eastAsia="ru-RU"/>
              </w:rPr>
              <w:t xml:space="preserve">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5"/>
              <w:jc w:val="center"/>
              <w:rPr>
                <w:color w:val="000000"/>
                <w:lang w:eastAsia="ru-RU"/>
              </w:rPr>
            </w:pPr>
            <w:r w:rsidRPr="00AC37DE">
              <w:rPr>
                <w:b/>
                <w:color w:val="000000"/>
                <w:lang w:eastAsia="ru-RU"/>
              </w:rPr>
              <w:t xml:space="preserve">3 </w:t>
            </w:r>
          </w:p>
        </w:tc>
        <w:tc>
          <w:tcPr>
            <w:tcW w:w="4790" w:type="pct"/>
            <w:gridSpan w:val="5"/>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b/>
                <w:color w:val="000000"/>
                <w:lang w:eastAsia="ru-RU"/>
              </w:rPr>
              <w:t xml:space="preserve">Международная деятельность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3.1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Численность/удельный вес численности иностранных студентов (курсантов) (кроме стран Содружества Независимых Государств (далее – СНГ)), обучающихся по образовательным программам бакалавриата, программам специалитета, программам магистратуры, в общей численности студентов (курсантов), в том числе: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left="142"/>
              <w:jc w:val="center"/>
              <w:rPr>
                <w:color w:val="000000"/>
                <w:lang w:eastAsia="ru-RU"/>
              </w:rPr>
            </w:pPr>
            <w:r w:rsidRPr="00AC37DE">
              <w:rPr>
                <w:color w:val="000000"/>
                <w:lang w:eastAsia="ru-RU"/>
              </w:rPr>
              <w:t>человек/</w:t>
            </w:r>
            <w:r w:rsidR="002A1A0A">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5"/>
              <w:jc w:val="center"/>
              <w:rPr>
                <w:color w:val="000000"/>
                <w:lang w:eastAsia="ru-RU"/>
              </w:rPr>
            </w:pPr>
            <w:r w:rsidRPr="00AC37DE">
              <w:rPr>
                <w:color w:val="000000"/>
                <w:lang w:eastAsia="ru-RU"/>
              </w:rPr>
              <w:t xml:space="preserve">0 / 0,0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3.1.1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по 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left="142"/>
              <w:jc w:val="center"/>
              <w:rPr>
                <w:color w:val="000000"/>
                <w:lang w:eastAsia="ru-RU"/>
              </w:rPr>
            </w:pPr>
            <w:r w:rsidRPr="00AC37DE">
              <w:rPr>
                <w:color w:val="000000"/>
                <w:lang w:eastAsia="ru-RU"/>
              </w:rPr>
              <w:t>человек/</w:t>
            </w:r>
            <w:r w:rsidR="002A1A0A">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2"/>
              <w:jc w:val="center"/>
              <w:rPr>
                <w:color w:val="000000"/>
                <w:lang w:eastAsia="ru-RU"/>
              </w:rPr>
            </w:pPr>
            <w:r w:rsidRPr="00AC37DE">
              <w:rPr>
                <w:color w:val="000000"/>
                <w:lang w:eastAsia="ru-RU"/>
              </w:rPr>
              <w:t xml:space="preserve">0/ 0,0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3.1.2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по очно-заочной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left="142"/>
              <w:jc w:val="center"/>
              <w:rPr>
                <w:color w:val="000000"/>
                <w:lang w:eastAsia="ru-RU"/>
              </w:rPr>
            </w:pPr>
            <w:r w:rsidRPr="00AC37DE">
              <w:rPr>
                <w:color w:val="000000"/>
                <w:lang w:eastAsia="ru-RU"/>
              </w:rPr>
              <w:t>человек/</w:t>
            </w:r>
            <w:r w:rsidR="002A1A0A">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2"/>
              <w:jc w:val="center"/>
              <w:rPr>
                <w:color w:val="000000"/>
                <w:lang w:eastAsia="ru-RU"/>
              </w:rPr>
            </w:pPr>
            <w:r w:rsidRPr="00AC37DE">
              <w:rPr>
                <w:color w:val="000000"/>
                <w:lang w:eastAsia="ru-RU"/>
              </w:rPr>
              <w:t xml:space="preserve">0/ 0,0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3.1.3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по 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left="142"/>
              <w:jc w:val="center"/>
              <w:rPr>
                <w:color w:val="000000"/>
                <w:lang w:eastAsia="ru-RU"/>
              </w:rPr>
            </w:pPr>
            <w:r w:rsidRPr="00AC37DE">
              <w:rPr>
                <w:color w:val="000000"/>
                <w:lang w:eastAsia="ru-RU"/>
              </w:rPr>
              <w:t>человек/</w:t>
            </w:r>
            <w:r w:rsidR="002A1A0A">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3"/>
              <w:jc w:val="center"/>
              <w:rPr>
                <w:color w:val="000000"/>
                <w:lang w:eastAsia="ru-RU"/>
              </w:rPr>
            </w:pPr>
            <w:r w:rsidRPr="00AC37DE">
              <w:rPr>
                <w:color w:val="000000"/>
                <w:lang w:eastAsia="ru-RU"/>
              </w:rPr>
              <w:t xml:space="preserve">0 / 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3.2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Численность/удельный вес численности иностранных студентов (курсантов) из стран СНГ, обучающихся по образовательным программам бакалавриата, программам специалитета, программам магистратуры, в общей численности студентов (курсантов), в том числе: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left="142"/>
              <w:jc w:val="center"/>
              <w:rPr>
                <w:color w:val="000000"/>
                <w:lang w:eastAsia="ru-RU"/>
              </w:rPr>
            </w:pPr>
            <w:r w:rsidRPr="00AC37DE">
              <w:rPr>
                <w:color w:val="000000"/>
                <w:lang w:eastAsia="ru-RU"/>
              </w:rPr>
              <w:t>человек/</w:t>
            </w:r>
            <w:r w:rsidR="002A1A0A">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2"/>
              <w:jc w:val="center"/>
              <w:rPr>
                <w:color w:val="000000"/>
                <w:lang w:eastAsia="ru-RU"/>
              </w:rPr>
            </w:pPr>
            <w:r w:rsidRPr="00AC37DE">
              <w:rPr>
                <w:color w:val="000000"/>
                <w:lang w:eastAsia="ru-RU"/>
              </w:rPr>
              <w:t xml:space="preserve">0/0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3.2.1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по 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left="142"/>
              <w:jc w:val="center"/>
              <w:rPr>
                <w:color w:val="000000"/>
                <w:lang w:eastAsia="ru-RU"/>
              </w:rPr>
            </w:pPr>
            <w:r w:rsidRPr="00AC37DE">
              <w:rPr>
                <w:color w:val="000000"/>
                <w:lang w:eastAsia="ru-RU"/>
              </w:rPr>
              <w:t>человек/</w:t>
            </w:r>
            <w:r w:rsidR="002A1A0A">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2"/>
              <w:jc w:val="center"/>
              <w:rPr>
                <w:color w:val="000000"/>
                <w:lang w:eastAsia="ru-RU"/>
              </w:rPr>
            </w:pPr>
            <w:r w:rsidRPr="00AC37DE">
              <w:rPr>
                <w:color w:val="000000"/>
                <w:lang w:eastAsia="ru-RU"/>
              </w:rPr>
              <w:t xml:space="preserve">0 / 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3.2.2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по очно-заочной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left="142"/>
              <w:jc w:val="center"/>
              <w:rPr>
                <w:color w:val="000000"/>
                <w:lang w:eastAsia="ru-RU"/>
              </w:rPr>
            </w:pPr>
            <w:r w:rsidRPr="00AC37DE">
              <w:rPr>
                <w:color w:val="000000"/>
                <w:lang w:eastAsia="ru-RU"/>
              </w:rPr>
              <w:t>человек/</w:t>
            </w:r>
            <w:r w:rsidR="002A1A0A">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2"/>
              <w:jc w:val="center"/>
              <w:rPr>
                <w:color w:val="000000"/>
                <w:lang w:eastAsia="ru-RU"/>
              </w:rPr>
            </w:pPr>
            <w:r w:rsidRPr="00AC37DE">
              <w:rPr>
                <w:color w:val="000000"/>
                <w:lang w:eastAsia="ru-RU"/>
              </w:rPr>
              <w:t xml:space="preserve">0 / 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3.2.3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по 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left="142"/>
              <w:jc w:val="center"/>
              <w:rPr>
                <w:color w:val="000000"/>
                <w:lang w:eastAsia="ru-RU"/>
              </w:rPr>
            </w:pPr>
            <w:r w:rsidRPr="00AC37DE">
              <w:rPr>
                <w:color w:val="000000"/>
                <w:lang w:eastAsia="ru-RU"/>
              </w:rPr>
              <w:t>человек/</w:t>
            </w:r>
            <w:r w:rsidR="002A1A0A">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5"/>
              <w:jc w:val="center"/>
              <w:rPr>
                <w:color w:val="000000"/>
                <w:lang w:eastAsia="ru-RU"/>
              </w:rPr>
            </w:pPr>
            <w:r w:rsidRPr="00AC37DE">
              <w:rPr>
                <w:color w:val="000000"/>
                <w:lang w:eastAsia="ru-RU"/>
              </w:rPr>
              <w:t xml:space="preserve">0 / 0,0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3.3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Численность/удельный вес численности иностранных студентов (курсантов) (кроме стран СНГ), завершивших освоение образовательных программ бакалавриата, программ специалитета, программ магистратуры, в общем выпуске студентов (курсантов)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left="142"/>
              <w:jc w:val="center"/>
              <w:rPr>
                <w:color w:val="000000"/>
                <w:lang w:eastAsia="ru-RU"/>
              </w:rPr>
            </w:pPr>
            <w:r w:rsidRPr="00AC37DE">
              <w:rPr>
                <w:color w:val="000000"/>
                <w:lang w:eastAsia="ru-RU"/>
              </w:rPr>
              <w:t>человек/</w:t>
            </w:r>
            <w:r w:rsidR="002A1A0A">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5"/>
              <w:jc w:val="center"/>
              <w:rPr>
                <w:color w:val="000000"/>
                <w:lang w:eastAsia="ru-RU"/>
              </w:rPr>
            </w:pPr>
            <w:r w:rsidRPr="00AC37DE">
              <w:rPr>
                <w:color w:val="000000"/>
                <w:lang w:eastAsia="ru-RU"/>
              </w:rPr>
              <w:t xml:space="preserve">0 / 0,0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3.4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Численность/удельный вес численности иностранных студентов (курсантов) из стран СНГ, завершивших освоение образовательных программ бакалавриата, программ специалитета, программ магистратуры, в общем выпуске студентов (курсантов)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left="142"/>
              <w:jc w:val="center"/>
              <w:rPr>
                <w:color w:val="000000"/>
                <w:lang w:eastAsia="ru-RU"/>
              </w:rPr>
            </w:pPr>
            <w:r w:rsidRPr="00AC37DE">
              <w:rPr>
                <w:color w:val="000000"/>
                <w:lang w:eastAsia="ru-RU"/>
              </w:rPr>
              <w:t>человек/</w:t>
            </w:r>
            <w:r w:rsidR="002A1A0A">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5"/>
              <w:jc w:val="center"/>
              <w:rPr>
                <w:color w:val="000000"/>
                <w:lang w:eastAsia="ru-RU"/>
              </w:rPr>
            </w:pPr>
            <w:r w:rsidRPr="00AC37DE">
              <w:rPr>
                <w:color w:val="000000"/>
                <w:lang w:eastAsia="ru-RU"/>
              </w:rPr>
              <w:t xml:space="preserve">0 / 0,0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3.5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Численность/удельный вес численности студентов (курсантов) образовательной организации, обучающихся по очной форме обучения по образовательным программам бакалавриата, программам специалитета, программам магистратуры, прошедших обучение за рубежом не менее семестра (триместра), в общей численности студентов </w:t>
            </w:r>
            <w:r w:rsidRPr="00AC37DE">
              <w:rPr>
                <w:color w:val="000000"/>
                <w:lang w:eastAsia="ru-RU"/>
              </w:rPr>
              <w:lastRenderedPageBreak/>
              <w:t xml:space="preserve">(курсантов)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left="142"/>
              <w:jc w:val="center"/>
              <w:rPr>
                <w:color w:val="000000"/>
                <w:lang w:eastAsia="ru-RU"/>
              </w:rPr>
            </w:pPr>
            <w:r w:rsidRPr="00AC37DE">
              <w:rPr>
                <w:color w:val="000000"/>
                <w:lang w:eastAsia="ru-RU"/>
              </w:rPr>
              <w:lastRenderedPageBreak/>
              <w:t>человек/</w:t>
            </w:r>
            <w:r w:rsidR="002A1A0A">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5"/>
              <w:jc w:val="center"/>
              <w:rPr>
                <w:color w:val="000000"/>
                <w:lang w:eastAsia="ru-RU"/>
              </w:rPr>
            </w:pPr>
            <w:r w:rsidRPr="00AC37DE">
              <w:rPr>
                <w:color w:val="000000"/>
                <w:lang w:eastAsia="ru-RU"/>
              </w:rPr>
              <w:t xml:space="preserve">0 / 0,0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lastRenderedPageBreak/>
              <w:t xml:space="preserve">3.6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 студентов (курсантов) иностранных образовательных организаций, прошедших обучение в образовательной организации по очной форме обучения по образовательным программам бакалавриата, программам специалитета, программам магистратуры, не менее семестра (триместра)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right="8"/>
              <w:jc w:val="center"/>
              <w:rPr>
                <w:color w:val="000000"/>
                <w:lang w:eastAsia="ru-RU"/>
              </w:rPr>
            </w:pPr>
            <w:r w:rsidRPr="00AC37DE">
              <w:rPr>
                <w:color w:val="000000"/>
                <w:lang w:eastAsia="ru-RU"/>
              </w:rPr>
              <w:t>человек</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5"/>
              <w:jc w:val="center"/>
              <w:rPr>
                <w:color w:val="000000"/>
                <w:lang w:eastAsia="ru-RU"/>
              </w:rPr>
            </w:pPr>
            <w:r w:rsidRPr="00AC37DE">
              <w:rPr>
                <w:color w:val="000000"/>
                <w:lang w:eastAsia="ru-RU"/>
              </w:rPr>
              <w:t xml:space="preserve">0 </w:t>
            </w:r>
          </w:p>
        </w:tc>
      </w:tr>
      <w:tr w:rsidR="003B4113" w:rsidRPr="00AC37DE" w:rsidTr="001A5A71">
        <w:tblPrEx>
          <w:tblCellMar>
            <w:right w:w="11" w:type="dxa"/>
          </w:tblCellMar>
        </w:tblPrEx>
        <w:trPr>
          <w:trHeight w:val="20"/>
        </w:trPr>
        <w:tc>
          <w:tcPr>
            <w:tcW w:w="210"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3.7 </w:t>
            </w:r>
          </w:p>
        </w:tc>
        <w:tc>
          <w:tcPr>
            <w:tcW w:w="3894"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Численность/удельный вес численности иностранных граждан из числа научно-педагогических работников в общей численности научно-педагогических работников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left="142"/>
              <w:jc w:val="center"/>
              <w:rPr>
                <w:color w:val="000000"/>
                <w:lang w:eastAsia="ru-RU"/>
              </w:rPr>
            </w:pPr>
            <w:r w:rsidRPr="00AC37DE">
              <w:rPr>
                <w:color w:val="000000"/>
                <w:lang w:eastAsia="ru-RU"/>
              </w:rPr>
              <w:t>человек/</w:t>
            </w:r>
            <w:r w:rsidR="002A1A0A">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5"/>
              <w:jc w:val="center"/>
              <w:rPr>
                <w:color w:val="000000"/>
                <w:lang w:eastAsia="ru-RU"/>
              </w:rPr>
            </w:pPr>
            <w:r w:rsidRPr="00AC37DE">
              <w:rPr>
                <w:color w:val="000000"/>
                <w:lang w:eastAsia="ru-RU"/>
              </w:rPr>
              <w:t xml:space="preserve">0 / 0,0 </w:t>
            </w:r>
          </w:p>
        </w:tc>
      </w:tr>
      <w:tr w:rsidR="003B4113"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3.8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Численность/удельный вес численности иностранных граждан (кроме стран СНГ) из числа аспирантов (адъюнктов, ординаторов, интернов, ассистентов-стажеров) образовательной организации в общей численности аспирантов (адъюнктов, ординаторов, интернов, ассистентов-стажеров)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left="142"/>
              <w:jc w:val="center"/>
              <w:rPr>
                <w:color w:val="000000"/>
                <w:lang w:eastAsia="ru-RU"/>
              </w:rPr>
            </w:pPr>
            <w:r w:rsidRPr="00AC37DE">
              <w:rPr>
                <w:color w:val="000000"/>
                <w:lang w:eastAsia="ru-RU"/>
              </w:rPr>
              <w:t>человек/</w:t>
            </w:r>
            <w:r w:rsidR="002A1A0A">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 0,0 </w:t>
            </w:r>
          </w:p>
        </w:tc>
      </w:tr>
      <w:tr w:rsidR="003B4113"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3.9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Численность/удельный вес численности иностранных граждан стран СНГ из числа аспирантов (адъюнктов, ординаторов, интернов, ассистентов-стажеров) образовательной организации в общей численности аспирантов (адъюнктов, ординаторов, интернов, ассистентов- стажеров)</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left="142"/>
              <w:jc w:val="center"/>
              <w:rPr>
                <w:color w:val="000000"/>
                <w:lang w:eastAsia="ru-RU"/>
              </w:rPr>
            </w:pPr>
            <w:r w:rsidRPr="00AC37DE">
              <w:rPr>
                <w:color w:val="000000"/>
                <w:lang w:eastAsia="ru-RU"/>
              </w:rPr>
              <w:t>человек/</w:t>
            </w:r>
            <w:r w:rsidR="002A1A0A">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 0,0 </w:t>
            </w:r>
          </w:p>
        </w:tc>
      </w:tr>
      <w:tr w:rsidR="003B4113" w:rsidRPr="003D15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79"/>
              <w:rPr>
                <w:color w:val="000000"/>
                <w:lang w:eastAsia="ru-RU"/>
              </w:rPr>
            </w:pPr>
            <w:r w:rsidRPr="00AC37DE">
              <w:rPr>
                <w:color w:val="000000"/>
                <w:lang w:eastAsia="ru-RU"/>
              </w:rPr>
              <w:t xml:space="preserve">3.10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tabs>
                <w:tab w:val="center" w:pos="1203"/>
                <w:tab w:val="center" w:pos="7134"/>
              </w:tabs>
              <w:autoSpaceDE/>
              <w:autoSpaceDN/>
              <w:rPr>
                <w:color w:val="000000"/>
                <w:lang w:eastAsia="ru-RU"/>
              </w:rPr>
            </w:pPr>
            <w:r w:rsidRPr="00AC37DE">
              <w:rPr>
                <w:rFonts w:eastAsia="Calibri"/>
                <w:color w:val="000000"/>
                <w:lang w:eastAsia="ru-RU"/>
              </w:rPr>
              <w:tab/>
            </w:r>
            <w:r w:rsidRPr="00AC37DE">
              <w:rPr>
                <w:color w:val="000000"/>
                <w:lang w:eastAsia="ru-RU"/>
              </w:rPr>
              <w:t>Объем средств, полученных</w:t>
            </w:r>
            <w:r w:rsidR="003D15DE">
              <w:rPr>
                <w:color w:val="000000"/>
                <w:vertAlign w:val="superscript"/>
                <w:lang w:eastAsia="ru-RU"/>
              </w:rPr>
              <w:t xml:space="preserve">) </w:t>
            </w:r>
            <w:r w:rsidRPr="00AC37DE">
              <w:rPr>
                <w:color w:val="000000"/>
                <w:lang w:eastAsia="ru-RU"/>
              </w:rPr>
              <w:t>образовательной организацией на выполнение НИОКР от иностранных граждан и иностранных юридических лиц</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left="2"/>
              <w:jc w:val="center"/>
              <w:rPr>
                <w:color w:val="000000"/>
                <w:lang w:eastAsia="ru-RU"/>
              </w:rPr>
            </w:pPr>
            <w:r w:rsidRPr="00AC37DE">
              <w:rPr>
                <w:color w:val="000000"/>
                <w:lang w:eastAsia="ru-RU"/>
              </w:rPr>
              <w:t>тыс. руб.</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79"/>
              <w:rPr>
                <w:color w:val="000000"/>
                <w:lang w:eastAsia="ru-RU"/>
              </w:rPr>
            </w:pPr>
            <w:r w:rsidRPr="00AC37DE">
              <w:rPr>
                <w:color w:val="000000"/>
                <w:lang w:eastAsia="ru-RU"/>
              </w:rPr>
              <w:t xml:space="preserve">3.11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Объем средств от образовательной деятельности, полученных образовательной организацией от иностранных граждан и иностранных юридических лиц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2A1A0A">
            <w:pPr>
              <w:widowControl/>
              <w:autoSpaceDE/>
              <w:autoSpaceDN/>
              <w:ind w:left="2"/>
              <w:jc w:val="center"/>
              <w:rPr>
                <w:color w:val="000000"/>
                <w:lang w:eastAsia="ru-RU"/>
              </w:rPr>
            </w:pPr>
            <w:r w:rsidRPr="00AC37DE">
              <w:rPr>
                <w:color w:val="000000"/>
                <w:lang w:eastAsia="ru-RU"/>
              </w:rPr>
              <w:t>тыс. руб.</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D15DE" w:rsidRPr="00AC37DE" w:rsidTr="003D15DE">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D15DE" w:rsidRPr="00AC37DE" w:rsidRDefault="003D15DE" w:rsidP="003B4113">
            <w:pPr>
              <w:widowControl/>
              <w:autoSpaceDE/>
              <w:autoSpaceDN/>
              <w:ind w:left="4"/>
              <w:jc w:val="center"/>
              <w:rPr>
                <w:color w:val="000000"/>
                <w:lang w:eastAsia="ru-RU"/>
              </w:rPr>
            </w:pPr>
            <w:r w:rsidRPr="00AC37DE">
              <w:rPr>
                <w:b/>
                <w:color w:val="000000"/>
                <w:lang w:eastAsia="ru-RU"/>
              </w:rPr>
              <w:t xml:space="preserve">4 </w:t>
            </w:r>
          </w:p>
        </w:tc>
        <w:tc>
          <w:tcPr>
            <w:tcW w:w="4786" w:type="pct"/>
            <w:gridSpan w:val="4"/>
            <w:tcBorders>
              <w:top w:val="single" w:sz="8" w:space="0" w:color="000000"/>
              <w:left w:val="single" w:sz="8" w:space="0" w:color="000000"/>
              <w:bottom w:val="single" w:sz="8" w:space="0" w:color="000000"/>
              <w:right w:val="single" w:sz="8" w:space="0" w:color="000000"/>
            </w:tcBorders>
          </w:tcPr>
          <w:p w:rsidR="003D15DE" w:rsidRPr="00AC37DE" w:rsidRDefault="003D15DE" w:rsidP="003B4113">
            <w:pPr>
              <w:widowControl/>
              <w:autoSpaceDE/>
              <w:autoSpaceDN/>
              <w:rPr>
                <w:color w:val="000000"/>
                <w:lang w:eastAsia="ru-RU"/>
              </w:rPr>
            </w:pPr>
            <w:r w:rsidRPr="00AC37DE">
              <w:rPr>
                <w:b/>
                <w:color w:val="000000"/>
                <w:lang w:eastAsia="ru-RU"/>
              </w:rPr>
              <w:t xml:space="preserve">Финансово-экономическая деятельность </w:t>
            </w:r>
          </w:p>
        </w:tc>
      </w:tr>
      <w:tr w:rsidR="003471E2"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471E2" w:rsidRPr="00AC37DE" w:rsidRDefault="003471E2" w:rsidP="003B4113">
            <w:pPr>
              <w:widowControl/>
              <w:autoSpaceDE/>
              <w:autoSpaceDN/>
              <w:ind w:left="130"/>
              <w:rPr>
                <w:color w:val="000000"/>
                <w:lang w:eastAsia="ru-RU"/>
              </w:rPr>
            </w:pPr>
            <w:r w:rsidRPr="00AC37DE">
              <w:rPr>
                <w:color w:val="000000"/>
                <w:lang w:eastAsia="ru-RU"/>
              </w:rPr>
              <w:t xml:space="preserve">4.1 </w:t>
            </w:r>
          </w:p>
        </w:tc>
        <w:tc>
          <w:tcPr>
            <w:tcW w:w="3890" w:type="pct"/>
            <w:tcBorders>
              <w:top w:val="single" w:sz="8" w:space="0" w:color="000000"/>
              <w:left w:val="single" w:sz="8" w:space="0" w:color="000000"/>
              <w:bottom w:val="single" w:sz="8" w:space="0" w:color="000000"/>
              <w:right w:val="single" w:sz="8" w:space="0" w:color="000000"/>
            </w:tcBorders>
          </w:tcPr>
          <w:p w:rsidR="003471E2" w:rsidRPr="00AC37DE" w:rsidRDefault="003471E2" w:rsidP="003B4113">
            <w:pPr>
              <w:widowControl/>
              <w:autoSpaceDE/>
              <w:autoSpaceDN/>
              <w:rPr>
                <w:color w:val="000000"/>
                <w:lang w:eastAsia="ru-RU"/>
              </w:rPr>
            </w:pPr>
            <w:r w:rsidRPr="00AC37DE">
              <w:rPr>
                <w:color w:val="000000"/>
                <w:lang w:eastAsia="ru-RU"/>
              </w:rPr>
              <w:t xml:space="preserve">Доходы образовательной организации по всем видам финансового обеспечения (деятельности) </w:t>
            </w:r>
          </w:p>
        </w:tc>
        <w:tc>
          <w:tcPr>
            <w:tcW w:w="453" w:type="pct"/>
            <w:gridSpan w:val="2"/>
            <w:tcBorders>
              <w:top w:val="single" w:sz="8" w:space="0" w:color="000000"/>
              <w:left w:val="single" w:sz="8" w:space="0" w:color="000000"/>
              <w:bottom w:val="single" w:sz="8" w:space="0" w:color="000000"/>
              <w:right w:val="single" w:sz="8" w:space="0" w:color="000000"/>
            </w:tcBorders>
          </w:tcPr>
          <w:p w:rsidR="003471E2" w:rsidRPr="00AC37DE" w:rsidRDefault="003471E2" w:rsidP="003B4113">
            <w:pPr>
              <w:widowControl/>
              <w:autoSpaceDE/>
              <w:autoSpaceDN/>
              <w:ind w:left="2"/>
              <w:jc w:val="center"/>
              <w:rPr>
                <w:color w:val="000000"/>
                <w:lang w:eastAsia="ru-RU"/>
              </w:rPr>
            </w:pPr>
            <w:r w:rsidRPr="00AC37DE">
              <w:rPr>
                <w:color w:val="000000"/>
                <w:lang w:eastAsia="ru-RU"/>
              </w:rPr>
              <w:t xml:space="preserve">тыс. руб. </w:t>
            </w:r>
          </w:p>
        </w:tc>
        <w:tc>
          <w:tcPr>
            <w:tcW w:w="443" w:type="pct"/>
            <w:tcBorders>
              <w:top w:val="single" w:sz="8" w:space="0" w:color="000000"/>
              <w:left w:val="single" w:sz="8" w:space="0" w:color="000000"/>
              <w:bottom w:val="single" w:sz="8" w:space="0" w:color="000000"/>
              <w:right w:val="single" w:sz="8" w:space="0" w:color="000000"/>
            </w:tcBorders>
          </w:tcPr>
          <w:p w:rsidR="003471E2" w:rsidRPr="006630B1" w:rsidRDefault="003471E2" w:rsidP="003471E2">
            <w:pPr>
              <w:widowControl/>
              <w:autoSpaceDE/>
              <w:autoSpaceDN/>
              <w:ind w:left="6"/>
              <w:jc w:val="center"/>
              <w:rPr>
                <w:color w:val="000000"/>
                <w:lang w:eastAsia="ru-RU"/>
              </w:rPr>
            </w:pPr>
            <w:r w:rsidRPr="006630B1">
              <w:rPr>
                <w:color w:val="000000"/>
                <w:lang w:eastAsia="ru-RU"/>
              </w:rPr>
              <w:t xml:space="preserve">81033,4 </w:t>
            </w:r>
          </w:p>
        </w:tc>
      </w:tr>
      <w:tr w:rsidR="003471E2"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471E2" w:rsidRPr="00AC37DE" w:rsidRDefault="003471E2" w:rsidP="003B4113">
            <w:pPr>
              <w:widowControl/>
              <w:autoSpaceDE/>
              <w:autoSpaceDN/>
              <w:ind w:left="130"/>
              <w:rPr>
                <w:color w:val="000000"/>
                <w:lang w:eastAsia="ru-RU"/>
              </w:rPr>
            </w:pPr>
            <w:r w:rsidRPr="00AC37DE">
              <w:rPr>
                <w:color w:val="000000"/>
                <w:lang w:eastAsia="ru-RU"/>
              </w:rPr>
              <w:t xml:space="preserve">4.2 </w:t>
            </w:r>
          </w:p>
        </w:tc>
        <w:tc>
          <w:tcPr>
            <w:tcW w:w="3890" w:type="pct"/>
            <w:tcBorders>
              <w:top w:val="single" w:sz="8" w:space="0" w:color="000000"/>
              <w:left w:val="single" w:sz="8" w:space="0" w:color="000000"/>
              <w:bottom w:val="single" w:sz="8" w:space="0" w:color="000000"/>
              <w:right w:val="single" w:sz="8" w:space="0" w:color="000000"/>
            </w:tcBorders>
          </w:tcPr>
          <w:p w:rsidR="003471E2" w:rsidRPr="00AC37DE" w:rsidRDefault="003471E2" w:rsidP="003B4113">
            <w:pPr>
              <w:widowControl/>
              <w:autoSpaceDE/>
              <w:autoSpaceDN/>
              <w:rPr>
                <w:color w:val="000000"/>
                <w:lang w:eastAsia="ru-RU"/>
              </w:rPr>
            </w:pPr>
            <w:r w:rsidRPr="00AC37DE">
              <w:rPr>
                <w:color w:val="000000"/>
                <w:lang w:eastAsia="ru-RU"/>
              </w:rPr>
              <w:t xml:space="preserve">Доходы образовательной организации по всем видам финансового обеспечения (деятельности) в расчете на одного научно-педагогического работника </w:t>
            </w:r>
          </w:p>
        </w:tc>
        <w:tc>
          <w:tcPr>
            <w:tcW w:w="453" w:type="pct"/>
            <w:gridSpan w:val="2"/>
            <w:tcBorders>
              <w:top w:val="single" w:sz="8" w:space="0" w:color="000000"/>
              <w:left w:val="single" w:sz="8" w:space="0" w:color="000000"/>
              <w:bottom w:val="single" w:sz="8" w:space="0" w:color="000000"/>
              <w:right w:val="single" w:sz="8" w:space="0" w:color="000000"/>
            </w:tcBorders>
          </w:tcPr>
          <w:p w:rsidR="003471E2" w:rsidRPr="00AC37DE" w:rsidRDefault="003471E2" w:rsidP="003B4113">
            <w:pPr>
              <w:widowControl/>
              <w:autoSpaceDE/>
              <w:autoSpaceDN/>
              <w:ind w:left="2"/>
              <w:jc w:val="center"/>
              <w:rPr>
                <w:color w:val="000000"/>
                <w:lang w:eastAsia="ru-RU"/>
              </w:rPr>
            </w:pPr>
            <w:r w:rsidRPr="00AC37DE">
              <w:rPr>
                <w:color w:val="000000"/>
                <w:lang w:eastAsia="ru-RU"/>
              </w:rPr>
              <w:t xml:space="preserve">тыс. руб. </w:t>
            </w:r>
          </w:p>
        </w:tc>
        <w:tc>
          <w:tcPr>
            <w:tcW w:w="443" w:type="pct"/>
            <w:tcBorders>
              <w:top w:val="single" w:sz="8" w:space="0" w:color="000000"/>
              <w:left w:val="single" w:sz="8" w:space="0" w:color="000000"/>
              <w:bottom w:val="single" w:sz="8" w:space="0" w:color="000000"/>
              <w:right w:val="single" w:sz="8" w:space="0" w:color="000000"/>
            </w:tcBorders>
          </w:tcPr>
          <w:p w:rsidR="003471E2" w:rsidRPr="006630B1" w:rsidRDefault="003471E2" w:rsidP="003471E2">
            <w:pPr>
              <w:widowControl/>
              <w:autoSpaceDE/>
              <w:autoSpaceDN/>
              <w:ind w:left="3"/>
              <w:jc w:val="center"/>
              <w:rPr>
                <w:color w:val="000000" w:themeColor="text1"/>
                <w:lang w:eastAsia="ru-RU"/>
              </w:rPr>
            </w:pPr>
            <w:r w:rsidRPr="006630B1">
              <w:rPr>
                <w:color w:val="000000" w:themeColor="text1"/>
                <w:lang w:eastAsia="ru-RU"/>
              </w:rPr>
              <w:t xml:space="preserve">6753,0 </w:t>
            </w:r>
          </w:p>
        </w:tc>
      </w:tr>
      <w:tr w:rsidR="003471E2"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471E2" w:rsidRPr="00AC37DE" w:rsidRDefault="003471E2" w:rsidP="003B4113">
            <w:pPr>
              <w:widowControl/>
              <w:autoSpaceDE/>
              <w:autoSpaceDN/>
              <w:ind w:left="130"/>
              <w:rPr>
                <w:color w:val="000000"/>
                <w:lang w:eastAsia="ru-RU"/>
              </w:rPr>
            </w:pPr>
            <w:r w:rsidRPr="00AC37DE">
              <w:rPr>
                <w:color w:val="000000"/>
                <w:lang w:eastAsia="ru-RU"/>
              </w:rPr>
              <w:t xml:space="preserve">4.3 </w:t>
            </w:r>
          </w:p>
        </w:tc>
        <w:tc>
          <w:tcPr>
            <w:tcW w:w="3890" w:type="pct"/>
            <w:tcBorders>
              <w:top w:val="single" w:sz="8" w:space="0" w:color="000000"/>
              <w:left w:val="single" w:sz="8" w:space="0" w:color="000000"/>
              <w:bottom w:val="single" w:sz="8" w:space="0" w:color="000000"/>
              <w:right w:val="single" w:sz="8" w:space="0" w:color="000000"/>
            </w:tcBorders>
          </w:tcPr>
          <w:p w:rsidR="003471E2" w:rsidRPr="00AC37DE" w:rsidRDefault="003471E2" w:rsidP="003B4113">
            <w:pPr>
              <w:widowControl/>
              <w:autoSpaceDE/>
              <w:autoSpaceDN/>
              <w:jc w:val="both"/>
              <w:rPr>
                <w:color w:val="000000"/>
                <w:lang w:eastAsia="ru-RU"/>
              </w:rPr>
            </w:pPr>
            <w:r w:rsidRPr="00AC37DE">
              <w:rPr>
                <w:color w:val="000000"/>
                <w:lang w:eastAsia="ru-RU"/>
              </w:rPr>
              <w:t xml:space="preserve">Доходы образовательной организации из средств от приносящей доход деятельности в расчете на одного научно-педагогического работника </w:t>
            </w:r>
          </w:p>
        </w:tc>
        <w:tc>
          <w:tcPr>
            <w:tcW w:w="453" w:type="pct"/>
            <w:gridSpan w:val="2"/>
            <w:tcBorders>
              <w:top w:val="single" w:sz="8" w:space="0" w:color="000000"/>
              <w:left w:val="single" w:sz="8" w:space="0" w:color="000000"/>
              <w:bottom w:val="single" w:sz="8" w:space="0" w:color="000000"/>
              <w:right w:val="single" w:sz="8" w:space="0" w:color="000000"/>
            </w:tcBorders>
          </w:tcPr>
          <w:p w:rsidR="003471E2" w:rsidRPr="00AC37DE" w:rsidRDefault="003471E2" w:rsidP="003B4113">
            <w:pPr>
              <w:widowControl/>
              <w:autoSpaceDE/>
              <w:autoSpaceDN/>
              <w:ind w:left="2"/>
              <w:jc w:val="center"/>
              <w:rPr>
                <w:color w:val="000000"/>
                <w:lang w:eastAsia="ru-RU"/>
              </w:rPr>
            </w:pPr>
            <w:r w:rsidRPr="00AC37DE">
              <w:rPr>
                <w:color w:val="000000"/>
                <w:lang w:eastAsia="ru-RU"/>
              </w:rPr>
              <w:t xml:space="preserve">тыс. руб. </w:t>
            </w:r>
          </w:p>
        </w:tc>
        <w:tc>
          <w:tcPr>
            <w:tcW w:w="443" w:type="pct"/>
            <w:tcBorders>
              <w:top w:val="single" w:sz="8" w:space="0" w:color="000000"/>
              <w:left w:val="single" w:sz="8" w:space="0" w:color="000000"/>
              <w:bottom w:val="single" w:sz="8" w:space="0" w:color="000000"/>
              <w:right w:val="single" w:sz="8" w:space="0" w:color="000000"/>
            </w:tcBorders>
          </w:tcPr>
          <w:p w:rsidR="003471E2" w:rsidRPr="006630B1" w:rsidRDefault="003471E2" w:rsidP="003471E2">
            <w:pPr>
              <w:widowControl/>
              <w:autoSpaceDE/>
              <w:autoSpaceDN/>
              <w:ind w:left="3"/>
              <w:jc w:val="center"/>
              <w:rPr>
                <w:color w:val="000000" w:themeColor="text1"/>
                <w:lang w:eastAsia="ru-RU"/>
              </w:rPr>
            </w:pPr>
            <w:r w:rsidRPr="006630B1">
              <w:rPr>
                <w:color w:val="000000" w:themeColor="text1"/>
                <w:lang w:eastAsia="ru-RU"/>
              </w:rPr>
              <w:t xml:space="preserve">3265,3 </w:t>
            </w:r>
          </w:p>
        </w:tc>
      </w:tr>
      <w:tr w:rsidR="003471E2"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471E2" w:rsidRPr="00AC37DE" w:rsidRDefault="003471E2" w:rsidP="003B4113">
            <w:pPr>
              <w:widowControl/>
              <w:autoSpaceDE/>
              <w:autoSpaceDN/>
              <w:ind w:left="130"/>
              <w:rPr>
                <w:color w:val="000000"/>
                <w:lang w:eastAsia="ru-RU"/>
              </w:rPr>
            </w:pPr>
            <w:r w:rsidRPr="00AC37DE">
              <w:rPr>
                <w:color w:val="000000"/>
                <w:lang w:eastAsia="ru-RU"/>
              </w:rPr>
              <w:t xml:space="preserve">4.4 </w:t>
            </w:r>
          </w:p>
        </w:tc>
        <w:tc>
          <w:tcPr>
            <w:tcW w:w="3890" w:type="pct"/>
            <w:tcBorders>
              <w:top w:val="single" w:sz="8" w:space="0" w:color="000000"/>
              <w:left w:val="single" w:sz="8" w:space="0" w:color="000000"/>
              <w:bottom w:val="single" w:sz="8" w:space="0" w:color="000000"/>
              <w:right w:val="single" w:sz="8" w:space="0" w:color="000000"/>
            </w:tcBorders>
          </w:tcPr>
          <w:p w:rsidR="003471E2" w:rsidRPr="00AC37DE" w:rsidRDefault="003471E2" w:rsidP="003B4113">
            <w:pPr>
              <w:widowControl/>
              <w:autoSpaceDE/>
              <w:autoSpaceDN/>
              <w:rPr>
                <w:color w:val="000000"/>
                <w:lang w:eastAsia="ru-RU"/>
              </w:rPr>
            </w:pPr>
            <w:r w:rsidRPr="00AC37DE">
              <w:rPr>
                <w:color w:val="000000"/>
                <w:lang w:eastAsia="ru-RU"/>
              </w:rPr>
              <w:t xml:space="preserve">Отношение среднего заработка научно-педагогического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 </w:t>
            </w:r>
          </w:p>
        </w:tc>
        <w:tc>
          <w:tcPr>
            <w:tcW w:w="453" w:type="pct"/>
            <w:gridSpan w:val="2"/>
            <w:tcBorders>
              <w:top w:val="single" w:sz="8" w:space="0" w:color="000000"/>
              <w:left w:val="single" w:sz="8" w:space="0" w:color="000000"/>
              <w:bottom w:val="single" w:sz="8" w:space="0" w:color="000000"/>
              <w:right w:val="single" w:sz="8" w:space="0" w:color="000000"/>
            </w:tcBorders>
          </w:tcPr>
          <w:p w:rsidR="003471E2" w:rsidRPr="00AC37DE" w:rsidRDefault="003471E2" w:rsidP="003B4113">
            <w:pPr>
              <w:widowControl/>
              <w:autoSpaceDE/>
              <w:autoSpaceDN/>
              <w:ind w:left="3"/>
              <w:jc w:val="center"/>
              <w:rPr>
                <w:color w:val="000000"/>
                <w:lang w:eastAsia="ru-RU"/>
              </w:rPr>
            </w:pPr>
            <w:r w:rsidRPr="00AC37DE">
              <w:rPr>
                <w:color w:val="000000"/>
                <w:lang w:eastAsia="ru-RU"/>
              </w:rPr>
              <w:t xml:space="preserve">% </w:t>
            </w:r>
          </w:p>
        </w:tc>
        <w:tc>
          <w:tcPr>
            <w:tcW w:w="443" w:type="pct"/>
            <w:tcBorders>
              <w:top w:val="single" w:sz="8" w:space="0" w:color="000000"/>
              <w:left w:val="single" w:sz="8" w:space="0" w:color="000000"/>
              <w:bottom w:val="single" w:sz="8" w:space="0" w:color="000000"/>
              <w:right w:val="single" w:sz="8" w:space="0" w:color="000000"/>
            </w:tcBorders>
          </w:tcPr>
          <w:p w:rsidR="003471E2" w:rsidRPr="006630B1" w:rsidRDefault="003471E2" w:rsidP="003471E2">
            <w:pPr>
              <w:widowControl/>
              <w:autoSpaceDE/>
              <w:autoSpaceDN/>
              <w:ind w:left="3"/>
              <w:jc w:val="center"/>
              <w:rPr>
                <w:color w:val="000000" w:themeColor="text1"/>
                <w:lang w:eastAsia="ru-RU"/>
              </w:rPr>
            </w:pPr>
            <w:r w:rsidRPr="006630B1">
              <w:rPr>
                <w:color w:val="000000" w:themeColor="text1"/>
                <w:lang w:eastAsia="ru-RU"/>
              </w:rPr>
              <w:t xml:space="preserve">200 </w:t>
            </w:r>
          </w:p>
        </w:tc>
      </w:tr>
      <w:tr w:rsidR="003D15DE" w:rsidRPr="00AC37DE" w:rsidTr="003D15DE">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D15DE" w:rsidRPr="00AC37DE" w:rsidRDefault="003D15DE" w:rsidP="003B4113">
            <w:pPr>
              <w:widowControl/>
              <w:autoSpaceDE/>
              <w:autoSpaceDN/>
              <w:ind w:left="4"/>
              <w:jc w:val="center"/>
              <w:rPr>
                <w:color w:val="000000"/>
                <w:lang w:eastAsia="ru-RU"/>
              </w:rPr>
            </w:pPr>
            <w:r w:rsidRPr="00AC37DE">
              <w:rPr>
                <w:b/>
                <w:color w:val="000000"/>
                <w:lang w:eastAsia="ru-RU"/>
              </w:rPr>
              <w:t xml:space="preserve">5 </w:t>
            </w:r>
          </w:p>
        </w:tc>
        <w:tc>
          <w:tcPr>
            <w:tcW w:w="4786" w:type="pct"/>
            <w:gridSpan w:val="4"/>
            <w:tcBorders>
              <w:top w:val="single" w:sz="8" w:space="0" w:color="000000"/>
              <w:left w:val="single" w:sz="8" w:space="0" w:color="000000"/>
              <w:bottom w:val="single" w:sz="8" w:space="0" w:color="000000"/>
              <w:right w:val="single" w:sz="8" w:space="0" w:color="000000"/>
            </w:tcBorders>
          </w:tcPr>
          <w:p w:rsidR="003D15DE" w:rsidRPr="00AC37DE" w:rsidRDefault="003D15DE" w:rsidP="003B4113">
            <w:pPr>
              <w:widowControl/>
              <w:autoSpaceDE/>
              <w:autoSpaceDN/>
              <w:rPr>
                <w:color w:val="000000"/>
                <w:lang w:eastAsia="ru-RU"/>
              </w:rPr>
            </w:pPr>
            <w:r w:rsidRPr="00AC37DE">
              <w:rPr>
                <w:b/>
                <w:color w:val="000000"/>
                <w:lang w:eastAsia="ru-RU"/>
              </w:rPr>
              <w:t xml:space="preserve">Инфраструктура </w:t>
            </w:r>
          </w:p>
        </w:tc>
      </w:tr>
      <w:tr w:rsidR="003B4113"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5.1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jc w:val="both"/>
              <w:rPr>
                <w:color w:val="000000"/>
                <w:lang w:eastAsia="ru-RU"/>
              </w:rPr>
            </w:pPr>
            <w:r w:rsidRPr="00AC37DE">
              <w:rPr>
                <w:color w:val="000000"/>
                <w:lang w:eastAsia="ru-RU"/>
              </w:rPr>
              <w:t xml:space="preserve">Общая площадь помещений, в которых осуществляется образовательная деятельность, в расчете на одного студента (курсанта), в том числе: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D15DE">
            <w:pPr>
              <w:widowControl/>
              <w:autoSpaceDE/>
              <w:autoSpaceDN/>
              <w:ind w:left="4"/>
              <w:jc w:val="center"/>
              <w:rPr>
                <w:color w:val="000000"/>
                <w:lang w:eastAsia="ru-RU"/>
              </w:rPr>
            </w:pPr>
            <w:r w:rsidRPr="00AC37DE">
              <w:rPr>
                <w:color w:val="000000"/>
                <w:lang w:eastAsia="ru-RU"/>
              </w:rPr>
              <w:t>кв. м</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6"/>
              <w:jc w:val="center"/>
              <w:rPr>
                <w:color w:val="000000"/>
                <w:lang w:eastAsia="ru-RU"/>
              </w:rPr>
            </w:pPr>
            <w:r w:rsidRPr="00AC37DE">
              <w:rPr>
                <w:color w:val="000000"/>
                <w:lang w:eastAsia="ru-RU"/>
              </w:rPr>
              <w:t xml:space="preserve">67,31 </w:t>
            </w:r>
          </w:p>
        </w:tc>
      </w:tr>
      <w:tr w:rsidR="003B4113"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5.1.1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имеющихся у образовательной организации на праве собственности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D15DE">
            <w:pPr>
              <w:widowControl/>
              <w:autoSpaceDE/>
              <w:autoSpaceDN/>
              <w:ind w:left="4"/>
              <w:jc w:val="center"/>
              <w:rPr>
                <w:color w:val="000000"/>
                <w:lang w:eastAsia="ru-RU"/>
              </w:rPr>
            </w:pPr>
            <w:r w:rsidRPr="00AC37DE">
              <w:rPr>
                <w:color w:val="000000"/>
                <w:lang w:eastAsia="ru-RU"/>
              </w:rPr>
              <w:t>кв. м</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5.1.2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закрепленных за образовательной организацией на праве оперативного управления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D15DE">
            <w:pPr>
              <w:widowControl/>
              <w:autoSpaceDE/>
              <w:autoSpaceDN/>
              <w:ind w:left="4"/>
              <w:jc w:val="center"/>
              <w:rPr>
                <w:color w:val="000000"/>
                <w:lang w:eastAsia="ru-RU"/>
              </w:rPr>
            </w:pPr>
            <w:r w:rsidRPr="00AC37DE">
              <w:rPr>
                <w:color w:val="000000"/>
                <w:lang w:eastAsia="ru-RU"/>
              </w:rPr>
              <w:t>кв. м</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6"/>
              <w:jc w:val="center"/>
              <w:rPr>
                <w:color w:val="000000"/>
                <w:lang w:eastAsia="ru-RU"/>
              </w:rPr>
            </w:pPr>
            <w:r w:rsidRPr="00AC37DE">
              <w:rPr>
                <w:color w:val="000000"/>
                <w:lang w:eastAsia="ru-RU"/>
              </w:rPr>
              <w:t xml:space="preserve">42,9 </w:t>
            </w:r>
          </w:p>
        </w:tc>
      </w:tr>
      <w:tr w:rsidR="003B4113"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5.1.3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 предоставленных образовательной организации в аренду, безвозмездное пользование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D15DE">
            <w:pPr>
              <w:widowControl/>
              <w:autoSpaceDE/>
              <w:autoSpaceDN/>
              <w:ind w:left="4"/>
              <w:jc w:val="center"/>
              <w:rPr>
                <w:color w:val="000000"/>
                <w:lang w:eastAsia="ru-RU"/>
              </w:rPr>
            </w:pPr>
            <w:r w:rsidRPr="00AC37DE">
              <w:rPr>
                <w:color w:val="000000"/>
                <w:lang w:eastAsia="ru-RU"/>
              </w:rPr>
              <w:t>кв. м</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6"/>
              <w:jc w:val="center"/>
              <w:rPr>
                <w:color w:val="000000"/>
                <w:lang w:eastAsia="ru-RU"/>
              </w:rPr>
            </w:pPr>
            <w:r w:rsidRPr="00AC37DE">
              <w:rPr>
                <w:color w:val="000000"/>
                <w:lang w:eastAsia="ru-RU"/>
              </w:rPr>
              <w:t xml:space="preserve">23,46 </w:t>
            </w:r>
          </w:p>
        </w:tc>
      </w:tr>
      <w:tr w:rsidR="003B4113"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5.2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Количество компьютеров в расчете на одного студента (курсанта)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D15DE">
            <w:pPr>
              <w:widowControl/>
              <w:autoSpaceDE/>
              <w:autoSpaceDN/>
              <w:ind w:left="4"/>
              <w:jc w:val="center"/>
              <w:rPr>
                <w:color w:val="000000"/>
                <w:lang w:eastAsia="ru-RU"/>
              </w:rPr>
            </w:pPr>
            <w:r w:rsidRPr="00AC37DE">
              <w:rPr>
                <w:color w:val="000000"/>
                <w:lang w:eastAsia="ru-RU"/>
              </w:rPr>
              <w:t>единиц</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6"/>
              <w:jc w:val="center"/>
              <w:rPr>
                <w:color w:val="000000"/>
                <w:lang w:eastAsia="ru-RU"/>
              </w:rPr>
            </w:pPr>
            <w:r w:rsidRPr="00AC37DE">
              <w:rPr>
                <w:color w:val="000000"/>
                <w:lang w:eastAsia="ru-RU"/>
              </w:rPr>
              <w:t xml:space="preserve">1,25 </w:t>
            </w:r>
          </w:p>
        </w:tc>
      </w:tr>
      <w:tr w:rsidR="003B4113"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5.3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Удельный вес стоимости оборудования (не старше 5 лет) образовательной организации в общей стоимости оборудования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D15DE">
            <w:pPr>
              <w:widowControl/>
              <w:autoSpaceDE/>
              <w:autoSpaceDN/>
              <w:ind w:left="3"/>
              <w:jc w:val="center"/>
              <w:rPr>
                <w:color w:val="000000"/>
                <w:lang w:eastAsia="ru-RU"/>
              </w:rPr>
            </w:pP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6"/>
              <w:jc w:val="center"/>
              <w:rPr>
                <w:color w:val="000000"/>
                <w:lang w:eastAsia="ru-RU"/>
              </w:rPr>
            </w:pPr>
            <w:r w:rsidRPr="00AC37DE">
              <w:rPr>
                <w:color w:val="000000"/>
                <w:lang w:eastAsia="ru-RU"/>
              </w:rPr>
              <w:t xml:space="preserve">20,53 </w:t>
            </w:r>
          </w:p>
        </w:tc>
      </w:tr>
      <w:tr w:rsidR="003B4113"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lastRenderedPageBreak/>
              <w:t xml:space="preserve">5.4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Количество экземпляров печатных учебных изданий (включая учебники и учебные пособия) из общего количества единиц хранения библиотечного фонда, состоящих на учете, в расчете на одного студента (курсанта)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D15DE">
            <w:pPr>
              <w:widowControl/>
              <w:autoSpaceDE/>
              <w:autoSpaceDN/>
              <w:ind w:left="4"/>
              <w:jc w:val="center"/>
              <w:rPr>
                <w:color w:val="000000"/>
                <w:lang w:eastAsia="ru-RU"/>
              </w:rPr>
            </w:pPr>
            <w:r w:rsidRPr="00AC37DE">
              <w:rPr>
                <w:color w:val="000000"/>
                <w:lang w:eastAsia="ru-RU"/>
              </w:rPr>
              <w:t>единиц</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6"/>
              <w:jc w:val="center"/>
              <w:rPr>
                <w:color w:val="000000"/>
                <w:lang w:eastAsia="ru-RU"/>
              </w:rPr>
            </w:pPr>
            <w:r w:rsidRPr="00AC37DE">
              <w:rPr>
                <w:color w:val="000000"/>
                <w:lang w:eastAsia="ru-RU"/>
              </w:rPr>
              <w:t xml:space="preserve">18,46 </w:t>
            </w:r>
          </w:p>
        </w:tc>
      </w:tr>
      <w:tr w:rsidR="003B4113"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5.5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Удельный вес укрупненных групп специальностей и направлений подготовки, обеспеченных электронными учебными изданиями (включая учебники и учебные пособия) в количестве не менее 20 изданий по основным областям знаний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D15DE">
            <w:pPr>
              <w:widowControl/>
              <w:autoSpaceDE/>
              <w:autoSpaceDN/>
              <w:ind w:left="3"/>
              <w:jc w:val="center"/>
              <w:rPr>
                <w:color w:val="000000"/>
                <w:lang w:eastAsia="ru-RU"/>
              </w:rPr>
            </w:pP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100 </w:t>
            </w:r>
          </w:p>
        </w:tc>
      </w:tr>
      <w:tr w:rsidR="003B4113"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5.6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Численность/удельный вес численности студентов (курсантов), проживающих в общежитиях, в общей численности студентов (курсантов), нуждающихся в общежитиях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D15DE">
            <w:pPr>
              <w:widowControl/>
              <w:autoSpaceDE/>
              <w:autoSpaceDN/>
              <w:ind w:left="142"/>
              <w:jc w:val="center"/>
              <w:rPr>
                <w:color w:val="000000"/>
                <w:lang w:eastAsia="ru-RU"/>
              </w:rPr>
            </w:pPr>
            <w:r w:rsidRPr="00AC37DE">
              <w:rPr>
                <w:color w:val="000000"/>
                <w:lang w:eastAsia="ru-RU"/>
              </w:rPr>
              <w:t>человек/</w:t>
            </w:r>
            <w:r w:rsidR="003D15DE">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 0,0 </w:t>
            </w:r>
          </w:p>
        </w:tc>
      </w:tr>
      <w:tr w:rsidR="003D15DE" w:rsidRPr="002C2CFC" w:rsidTr="003D15DE">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D15DE" w:rsidRPr="00AC37DE" w:rsidRDefault="003D15DE" w:rsidP="003B4113">
            <w:pPr>
              <w:widowControl/>
              <w:autoSpaceDE/>
              <w:autoSpaceDN/>
              <w:ind w:left="4"/>
              <w:jc w:val="center"/>
              <w:rPr>
                <w:color w:val="000000"/>
                <w:lang w:eastAsia="ru-RU"/>
              </w:rPr>
            </w:pPr>
            <w:r w:rsidRPr="00AC37DE">
              <w:rPr>
                <w:b/>
                <w:color w:val="000000"/>
                <w:lang w:eastAsia="ru-RU"/>
              </w:rPr>
              <w:t xml:space="preserve">6 </w:t>
            </w:r>
          </w:p>
        </w:tc>
        <w:tc>
          <w:tcPr>
            <w:tcW w:w="4786" w:type="pct"/>
            <w:gridSpan w:val="4"/>
            <w:tcBorders>
              <w:top w:val="single" w:sz="8" w:space="0" w:color="000000"/>
              <w:left w:val="single" w:sz="8" w:space="0" w:color="000000"/>
              <w:bottom w:val="single" w:sz="8" w:space="0" w:color="000000"/>
              <w:right w:val="single" w:sz="8" w:space="0" w:color="000000"/>
            </w:tcBorders>
          </w:tcPr>
          <w:p w:rsidR="003D15DE" w:rsidRPr="00AC37DE" w:rsidRDefault="003D15DE" w:rsidP="003B4113">
            <w:pPr>
              <w:widowControl/>
              <w:autoSpaceDE/>
              <w:autoSpaceDN/>
              <w:rPr>
                <w:color w:val="000000"/>
                <w:lang w:eastAsia="ru-RU"/>
              </w:rPr>
            </w:pPr>
            <w:r w:rsidRPr="00AC37DE">
              <w:rPr>
                <w:b/>
                <w:color w:val="000000"/>
                <w:lang w:eastAsia="ru-RU"/>
              </w:rPr>
              <w:t xml:space="preserve">Обучение инвалидов и лиц с ограниченными возможностями здоровья </w:t>
            </w:r>
          </w:p>
        </w:tc>
      </w:tr>
      <w:tr w:rsidR="003B4113"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vAlign w:val="center"/>
          </w:tcPr>
          <w:p w:rsidR="003B4113" w:rsidRPr="00AC37DE" w:rsidRDefault="003B4113" w:rsidP="003B4113">
            <w:pPr>
              <w:widowControl/>
              <w:autoSpaceDE/>
              <w:autoSpaceDN/>
              <w:ind w:left="130"/>
              <w:rPr>
                <w:color w:val="000000"/>
                <w:lang w:eastAsia="ru-RU"/>
              </w:rPr>
            </w:pPr>
            <w:r w:rsidRPr="00AC37DE">
              <w:rPr>
                <w:color w:val="000000"/>
                <w:lang w:eastAsia="ru-RU"/>
              </w:rPr>
              <w:t xml:space="preserve">6.1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Численность/удельный вес численности студентов (курсантов) из числа инвалидов и лиц с ограниченными возможностями здоровья, обучающихся по программам бакалавриата, программам специалитета и программам магистратуры, в общей численности студентов (курсантов), обучающихся по программам бакалавриата, программам специалитета и программам магистратуры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A64B29">
            <w:pPr>
              <w:widowControl/>
              <w:autoSpaceDE/>
              <w:autoSpaceDN/>
              <w:ind w:left="142"/>
              <w:jc w:val="center"/>
              <w:rPr>
                <w:color w:val="000000"/>
                <w:lang w:eastAsia="ru-RU"/>
              </w:rPr>
            </w:pPr>
            <w:r w:rsidRPr="00AC37DE">
              <w:rPr>
                <w:color w:val="000000"/>
                <w:lang w:eastAsia="ru-RU"/>
              </w:rPr>
              <w:t>человек/</w:t>
            </w:r>
            <w:r w:rsidR="00A64B29">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A64B29">
            <w:pPr>
              <w:widowControl/>
              <w:autoSpaceDE/>
              <w:autoSpaceDN/>
              <w:ind w:left="3"/>
              <w:jc w:val="center"/>
              <w:rPr>
                <w:color w:val="000000"/>
                <w:lang w:eastAsia="ru-RU"/>
              </w:rPr>
            </w:pPr>
            <w:r w:rsidRPr="00AC37DE">
              <w:rPr>
                <w:color w:val="000000"/>
                <w:lang w:eastAsia="ru-RU"/>
              </w:rPr>
              <w:t>1/0,66</w:t>
            </w:r>
          </w:p>
        </w:tc>
      </w:tr>
      <w:tr w:rsidR="003B4113" w:rsidRPr="00AC37DE" w:rsidTr="001A5A71">
        <w:tblPrEx>
          <w:tblCellMar>
            <w:top w:w="6"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6.2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Общее количество адаптированных образовательных программ высшего образования, в том числе: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6.2.1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программ бакалавриата и программ специалитета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для инвалидов и лиц с ограниченными возможностями здоровья с нарушениями зрения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для инвалидов и лиц с ограниченными возможностями здоровья с нарушениями слуха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для инвалидов и лиц с ограниченными возможностями здоровья с нарушениями опорно-двигательного аппарата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для инвалидов и лиц с ограниченными возможностями здоровья с другими нарушениями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для инвалидов и лиц с ограниченными возможностями здоровья со сложными дефектами (два и более нарушений)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6.2.2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программ магистратуры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для инвалидов и лиц с ограниченными возможностями здоровья с нарушениями зрения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для инвалидов и лиц с ограниченными возможностями здоровья с нарушениями слуха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для инвалидов и лиц с ограниченными возможностями здоровья с нарушениями опорно-двигательного аппарата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для инвалидов и лиц с ограниченными возможностями здоровья с другими нарушениями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для инвалидов и лиц с ограниченными возможностями здоровья со сложными дефектами (два и более нарушений)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единиц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vAlign w:val="center"/>
          </w:tcPr>
          <w:p w:rsidR="003B4113" w:rsidRPr="00AC37DE" w:rsidRDefault="003B4113" w:rsidP="003B4113">
            <w:pPr>
              <w:widowControl/>
              <w:autoSpaceDE/>
              <w:autoSpaceDN/>
              <w:ind w:left="130"/>
              <w:rPr>
                <w:color w:val="000000"/>
                <w:lang w:eastAsia="ru-RU"/>
              </w:rPr>
            </w:pPr>
            <w:r w:rsidRPr="00AC37DE">
              <w:rPr>
                <w:color w:val="000000"/>
                <w:lang w:eastAsia="ru-RU"/>
              </w:rPr>
              <w:t xml:space="preserve">6.3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Общая численность инвалидов и лиц с ограниченными возможностями здоровья, обучающихся по программам бакалавриата и программам специалитета, в том числе: </w:t>
            </w:r>
          </w:p>
        </w:tc>
        <w:tc>
          <w:tcPr>
            <w:tcW w:w="453" w:type="pct"/>
            <w:gridSpan w:val="2"/>
            <w:tcBorders>
              <w:top w:val="single" w:sz="8" w:space="0" w:color="000000"/>
              <w:left w:val="single" w:sz="8" w:space="0" w:color="000000"/>
              <w:bottom w:val="single" w:sz="8" w:space="0" w:color="000000"/>
              <w:right w:val="single" w:sz="8" w:space="0" w:color="000000"/>
            </w:tcBorders>
            <w:vAlign w:val="center"/>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vAlign w:val="center"/>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6.3.1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по 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1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зрения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слуха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опорно-двигательного аппарата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другими нарушениями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1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со сложными дефектами (два и более нарушений)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6.3.2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по очно-заочной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lastRenderedPageBreak/>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зрения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слуха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опорно-двигательного аппарата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другими нарушениями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со сложными дефектами (два и более нарушений)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6.3.3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по 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зрения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слуха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опорно-двигательного аппарата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другими нарушениями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14"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со сложными дефектами (два и более нарушений)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6.4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Общая численность инвалидов и лиц с ограниченными возможностями здоровья, обучающихся по адаптированным программам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6.4.1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tabs>
                <w:tab w:val="center" w:pos="2363"/>
                <w:tab w:val="center" w:pos="4733"/>
              </w:tabs>
              <w:autoSpaceDE/>
              <w:autoSpaceDN/>
              <w:rPr>
                <w:color w:val="000000"/>
                <w:lang w:eastAsia="ru-RU"/>
              </w:rPr>
            </w:pPr>
            <w:r w:rsidRPr="00AC37DE">
              <w:rPr>
                <w:rFonts w:eastAsia="Calibri"/>
                <w:color w:val="000000"/>
                <w:lang w:eastAsia="ru-RU"/>
              </w:rPr>
              <w:tab/>
            </w:r>
            <w:r w:rsidRPr="00AC37DE">
              <w:rPr>
                <w:color w:val="000000"/>
                <w:lang w:eastAsia="ru-RU"/>
              </w:rPr>
              <w:t>по очной форме обучения бакалавриата и программам специалитета, в том числе:</w:t>
            </w:r>
            <w:r w:rsidR="00712CAF" w:rsidRPr="00AC37DE">
              <w:rPr>
                <w:color w:val="000000"/>
                <w:vertAlign w:val="subscript"/>
                <w:lang w:eastAsia="ru-RU"/>
              </w:rPr>
              <w:t xml:space="preserve">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зрения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слуха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опорно-двигательного аппарата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другими нарушениями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со сложными дефектами (два и более нарушений)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6.4.2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по очно-заочной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зрения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слуха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опорно-двигательного аппарата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другими нарушениями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со сложными дефектами (два и более нарушений)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6.4.3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по 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зрения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слуха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опорно-двигательного аппарата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другими нарушениями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со сложными дефектами (два и более нарушений)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6.5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Общая численность инвалидов и лиц с ограниченными возможностями здоровья, обучающихся по программам магистратуры, в том числе: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6.5.1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по 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lastRenderedPageBreak/>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зрения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слуха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опорно-двигательного аппарата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другими нарушениями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со сложными дефектами (два и более нарушений)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6.5.2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по очно-заочной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зрения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слуха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опорно-двигательного аппарата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другими нарушениями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со сложными дефектами (два и более нарушений)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6.5.3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по 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зрения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слуха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опорно-двигательного аппарата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другими нарушениями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со сложными дефектами (два и более нарушений)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30"/>
              <w:rPr>
                <w:color w:val="000000"/>
                <w:lang w:eastAsia="ru-RU"/>
              </w:rPr>
            </w:pPr>
            <w:r w:rsidRPr="00AC37DE">
              <w:rPr>
                <w:color w:val="000000"/>
                <w:lang w:eastAsia="ru-RU"/>
              </w:rPr>
              <w:t xml:space="preserve">6.6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Общая численность инвалидов и лиц с ограниченными возможностями здоровья, обучающихся по адаптированным программам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6.6.1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по очной форме обучения магистратуры, в том числе:</w:t>
            </w:r>
            <w:r w:rsidRPr="00AC37DE">
              <w:rPr>
                <w:color w:val="000000"/>
                <w:vertAlign w:val="subscript"/>
                <w:lang w:eastAsia="ru-RU"/>
              </w:rPr>
              <w:t xml:space="preserve"> </w:t>
            </w:r>
            <w:r w:rsidRPr="00AC37DE">
              <w:rPr>
                <w:color w:val="000000"/>
                <w:lang w:eastAsia="ru-RU"/>
              </w:rPr>
              <w:t xml:space="preserve">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зрения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слуха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опорно-двигательного аппарата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другими нарушениями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со сложными дефектами (два и более нарушений)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6.6.2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по очно-заочной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зрения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слуха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опорно-двигательного аппарата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другими нарушениями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со сложными дефектами (два и более нарушений)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6.6.3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по заочной форме обучения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зрения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слуха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нарушениями опорно-двигательного аппарата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lastRenderedPageBreak/>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 другими нарушениями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55"/>
              <w:jc w:val="center"/>
              <w:rPr>
                <w:color w:val="000000"/>
                <w:lang w:eastAsia="ru-RU"/>
              </w:rPr>
            </w:pPr>
            <w:r w:rsidRPr="00AC37DE">
              <w:rPr>
                <w:color w:val="000000"/>
                <w:lang w:eastAsia="ru-RU"/>
              </w:rPr>
              <w:t xml:space="preserve">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инвалидов и лиц с ограниченными возможностями здоровья со сложными дефектами (два и более нарушений)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1"/>
              <w:jc w:val="center"/>
              <w:rPr>
                <w:color w:val="000000"/>
                <w:lang w:eastAsia="ru-RU"/>
              </w:rPr>
            </w:pPr>
            <w:r w:rsidRPr="00AC37DE">
              <w:rPr>
                <w:color w:val="000000"/>
                <w:lang w:eastAsia="ru-RU"/>
              </w:rPr>
              <w:t xml:space="preserve">человек </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vAlign w:val="center"/>
          </w:tcPr>
          <w:p w:rsidR="003B4113" w:rsidRPr="00AC37DE" w:rsidRDefault="003B4113" w:rsidP="003B4113">
            <w:pPr>
              <w:widowControl/>
              <w:autoSpaceDE/>
              <w:autoSpaceDN/>
              <w:ind w:left="130"/>
              <w:rPr>
                <w:color w:val="000000"/>
                <w:lang w:eastAsia="ru-RU"/>
              </w:rPr>
            </w:pPr>
            <w:r w:rsidRPr="00AC37DE">
              <w:rPr>
                <w:color w:val="000000"/>
                <w:lang w:eastAsia="ru-RU"/>
              </w:rPr>
              <w:t xml:space="preserve">6.7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 xml:space="preserve">Численность/удельный вес численности работников образовательной организации, прошедших повышение квалификации по вопросам получения высшего образования инвалидами и лицами с ограниченными возможностями здоровья, в общей численности работников образовательной организации, в том числе: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A64B29">
            <w:pPr>
              <w:widowControl/>
              <w:autoSpaceDE/>
              <w:autoSpaceDN/>
              <w:ind w:left="142"/>
              <w:jc w:val="center"/>
              <w:rPr>
                <w:color w:val="000000"/>
                <w:lang w:eastAsia="ru-RU"/>
              </w:rPr>
            </w:pPr>
            <w:r w:rsidRPr="00AC37DE">
              <w:rPr>
                <w:color w:val="000000"/>
                <w:lang w:eastAsia="ru-RU"/>
              </w:rPr>
              <w:t>человек/</w:t>
            </w:r>
            <w:r w:rsidR="00A64B29">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vAlign w:val="center"/>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6.7.1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rPr>
                <w:color w:val="000000"/>
                <w:lang w:eastAsia="ru-RU"/>
              </w:rPr>
            </w:pPr>
            <w:r w:rsidRPr="00AC37DE">
              <w:rPr>
                <w:color w:val="000000"/>
                <w:lang w:eastAsia="ru-RU"/>
              </w:rPr>
              <w:t>численность/удельный вес профессорско-преподавательского состава, прошедшего повышение квалификации по вопросам получения высшего образования инвалидами и лицами с ограниченными возможностями здоровья, в общей численности профессорско-</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A64B29">
            <w:pPr>
              <w:widowControl/>
              <w:autoSpaceDE/>
              <w:autoSpaceDN/>
              <w:ind w:left="142"/>
              <w:jc w:val="center"/>
              <w:rPr>
                <w:color w:val="000000"/>
                <w:lang w:eastAsia="ru-RU"/>
              </w:rPr>
            </w:pPr>
            <w:r w:rsidRPr="00AC37DE">
              <w:rPr>
                <w:color w:val="000000"/>
                <w:lang w:eastAsia="ru-RU"/>
              </w:rPr>
              <w:t>человек/</w:t>
            </w:r>
            <w:r w:rsidR="00A64B29">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r w:rsidR="003B4113" w:rsidRPr="00AC37DE" w:rsidTr="001A5A71">
        <w:tblPrEx>
          <w:tblCellMar>
            <w:top w:w="0" w:type="dxa"/>
          </w:tblCellMar>
        </w:tblPrEx>
        <w:trPr>
          <w:trHeight w:val="20"/>
        </w:trPr>
        <w:tc>
          <w:tcPr>
            <w:tcW w:w="214" w:type="pct"/>
            <w:gridSpan w:val="3"/>
            <w:tcBorders>
              <w:top w:val="single" w:sz="8" w:space="0" w:color="000000"/>
              <w:left w:val="single" w:sz="8" w:space="0" w:color="000000"/>
              <w:bottom w:val="single" w:sz="8" w:space="0" w:color="000000"/>
              <w:right w:val="single" w:sz="8" w:space="0" w:color="000000"/>
            </w:tcBorders>
            <w:vAlign w:val="center"/>
          </w:tcPr>
          <w:p w:rsidR="003B4113" w:rsidRPr="00AC37DE" w:rsidRDefault="003B4113" w:rsidP="003B4113">
            <w:pPr>
              <w:widowControl/>
              <w:autoSpaceDE/>
              <w:autoSpaceDN/>
              <w:ind w:left="53"/>
              <w:jc w:val="both"/>
              <w:rPr>
                <w:color w:val="000000"/>
                <w:lang w:eastAsia="ru-RU"/>
              </w:rPr>
            </w:pPr>
            <w:r w:rsidRPr="00AC37DE">
              <w:rPr>
                <w:color w:val="000000"/>
                <w:lang w:eastAsia="ru-RU"/>
              </w:rPr>
              <w:t xml:space="preserve">6.7.2 </w:t>
            </w:r>
          </w:p>
        </w:tc>
        <w:tc>
          <w:tcPr>
            <w:tcW w:w="3890"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right="355"/>
              <w:rPr>
                <w:color w:val="000000"/>
                <w:lang w:eastAsia="ru-RU"/>
              </w:rPr>
            </w:pPr>
            <w:r w:rsidRPr="00AC37DE">
              <w:rPr>
                <w:color w:val="000000"/>
                <w:lang w:eastAsia="ru-RU"/>
              </w:rPr>
              <w:t xml:space="preserve">преподавательского состава численность/удельный вес учебно-вспомогательного персонала, прошедшего повышение квалификации по вопросам получения высшего образования инвалидами и лицами с ограниченными возможностями здоровья, в общей численности учебно-вспомогательного персонала </w:t>
            </w:r>
          </w:p>
        </w:tc>
        <w:tc>
          <w:tcPr>
            <w:tcW w:w="453" w:type="pct"/>
            <w:gridSpan w:val="2"/>
            <w:tcBorders>
              <w:top w:val="single" w:sz="8" w:space="0" w:color="000000"/>
              <w:left w:val="single" w:sz="8" w:space="0" w:color="000000"/>
              <w:bottom w:val="single" w:sz="8" w:space="0" w:color="000000"/>
              <w:right w:val="single" w:sz="8" w:space="0" w:color="000000"/>
            </w:tcBorders>
          </w:tcPr>
          <w:p w:rsidR="003B4113" w:rsidRPr="00AC37DE" w:rsidRDefault="003B4113" w:rsidP="00A64B29">
            <w:pPr>
              <w:widowControl/>
              <w:autoSpaceDE/>
              <w:autoSpaceDN/>
              <w:ind w:left="142"/>
              <w:jc w:val="center"/>
              <w:rPr>
                <w:color w:val="000000"/>
                <w:lang w:eastAsia="ru-RU"/>
              </w:rPr>
            </w:pPr>
            <w:r w:rsidRPr="00AC37DE">
              <w:rPr>
                <w:color w:val="000000"/>
                <w:lang w:eastAsia="ru-RU"/>
              </w:rPr>
              <w:t>человек/</w:t>
            </w:r>
            <w:r w:rsidR="00A64B29">
              <w:rPr>
                <w:color w:val="000000"/>
                <w:lang w:eastAsia="ru-RU"/>
              </w:rPr>
              <w:t xml:space="preserve"> </w:t>
            </w:r>
            <w:r w:rsidRPr="00AC37DE">
              <w:rPr>
                <w:color w:val="000000"/>
                <w:lang w:eastAsia="ru-RU"/>
              </w:rPr>
              <w:t>%</w:t>
            </w:r>
          </w:p>
        </w:tc>
        <w:tc>
          <w:tcPr>
            <w:tcW w:w="443" w:type="pct"/>
            <w:tcBorders>
              <w:top w:val="single" w:sz="8" w:space="0" w:color="000000"/>
              <w:left w:val="single" w:sz="8" w:space="0" w:color="000000"/>
              <w:bottom w:val="single" w:sz="8" w:space="0" w:color="000000"/>
              <w:right w:val="single" w:sz="8" w:space="0" w:color="000000"/>
            </w:tcBorders>
          </w:tcPr>
          <w:p w:rsidR="003B4113" w:rsidRPr="00AC37DE" w:rsidRDefault="003B4113" w:rsidP="003B4113">
            <w:pPr>
              <w:widowControl/>
              <w:autoSpaceDE/>
              <w:autoSpaceDN/>
              <w:ind w:left="4"/>
              <w:jc w:val="center"/>
              <w:rPr>
                <w:color w:val="000000"/>
                <w:lang w:eastAsia="ru-RU"/>
              </w:rPr>
            </w:pPr>
            <w:r w:rsidRPr="00AC37DE">
              <w:rPr>
                <w:color w:val="000000"/>
                <w:lang w:eastAsia="ru-RU"/>
              </w:rPr>
              <w:t xml:space="preserve">0 </w:t>
            </w:r>
          </w:p>
        </w:tc>
      </w:tr>
    </w:tbl>
    <w:p w:rsidR="00F028D3" w:rsidRDefault="00F028D3" w:rsidP="00C06E29"/>
    <w:p w:rsidR="00D63F4C" w:rsidRDefault="00D63F4C" w:rsidP="00C06E29"/>
    <w:p w:rsidR="00D63F4C" w:rsidRPr="00377D56" w:rsidRDefault="00D63F4C" w:rsidP="00C06E29">
      <w:pPr>
        <w:sectPr w:rsidR="00D63F4C" w:rsidRPr="00377D56" w:rsidSect="0061575B">
          <w:footerReference w:type="default" r:id="rId16"/>
          <w:pgSz w:w="16870" w:h="11930" w:orient="landscape"/>
          <w:pgMar w:top="1134" w:right="850" w:bottom="1134" w:left="1701" w:header="720" w:footer="720" w:gutter="0"/>
          <w:cols w:space="720"/>
          <w:docGrid w:linePitch="299"/>
        </w:sectPr>
      </w:pPr>
    </w:p>
    <w:p w:rsidR="00F028D3" w:rsidRPr="00712CAF" w:rsidRDefault="000B44E1" w:rsidP="00712CAF">
      <w:pPr>
        <w:pStyle w:val="110"/>
        <w:jc w:val="right"/>
        <w:rPr>
          <w:b w:val="0"/>
        </w:rPr>
      </w:pPr>
      <w:bookmarkStart w:id="79" w:name="_Toc129701191"/>
      <w:bookmarkStart w:id="80" w:name="_Toc224736848"/>
      <w:r w:rsidRPr="00712CAF">
        <w:rPr>
          <w:b w:val="0"/>
        </w:rPr>
        <w:lastRenderedPageBreak/>
        <w:t>П</w:t>
      </w:r>
      <w:r w:rsidR="001D2E6B" w:rsidRPr="00712CAF">
        <w:rPr>
          <w:b w:val="0"/>
        </w:rPr>
        <w:t>риложение</w:t>
      </w:r>
      <w:r w:rsidRPr="00712CAF">
        <w:rPr>
          <w:b w:val="0"/>
        </w:rPr>
        <w:t xml:space="preserve"> 2</w:t>
      </w:r>
      <w:bookmarkEnd w:id="79"/>
      <w:bookmarkEnd w:id="80"/>
    </w:p>
    <w:p w:rsidR="00D63F4C" w:rsidRPr="00D63F4C" w:rsidRDefault="00D63F4C" w:rsidP="00D63F4C">
      <w:pPr>
        <w:jc w:val="right"/>
        <w:rPr>
          <w:sz w:val="28"/>
        </w:rPr>
      </w:pPr>
      <w:r w:rsidRPr="00A766A2">
        <w:rPr>
          <w:noProof/>
          <w:szCs w:val="28"/>
          <w:lang w:eastAsia="ru-RU"/>
        </w:rPr>
        <w:drawing>
          <wp:inline distT="0" distB="0" distL="0" distR="0">
            <wp:extent cx="5937885" cy="4087906"/>
            <wp:effectExtent l="0" t="0" r="5715" b="8255"/>
            <wp:docPr id="2" name="Picture 30345"/>
            <wp:cNvGraphicFramePr/>
            <a:graphic xmlns:a="http://schemas.openxmlformats.org/drawingml/2006/main">
              <a:graphicData uri="http://schemas.openxmlformats.org/drawingml/2006/picture">
                <pic:pic xmlns:pic="http://schemas.openxmlformats.org/drawingml/2006/picture">
                  <pic:nvPicPr>
                    <pic:cNvPr id="30345" name="Picture 30345"/>
                    <pic:cNvPicPr/>
                  </pic:nvPicPr>
                  <pic:blipFill>
                    <a:blip r:embed="rId17" cstate="print"/>
                    <a:stretch>
                      <a:fillRect/>
                    </a:stretch>
                  </pic:blipFill>
                  <pic:spPr>
                    <a:xfrm>
                      <a:off x="0" y="0"/>
                      <a:ext cx="5948548" cy="4095247"/>
                    </a:xfrm>
                    <a:prstGeom prst="rect">
                      <a:avLst/>
                    </a:prstGeom>
                  </pic:spPr>
                </pic:pic>
              </a:graphicData>
            </a:graphic>
          </wp:inline>
        </w:drawing>
      </w:r>
    </w:p>
    <w:p w:rsidR="00F028D3" w:rsidRPr="00377D56" w:rsidRDefault="00F028D3" w:rsidP="00C06E29"/>
    <w:p w:rsidR="00F028D3" w:rsidRPr="00377D56" w:rsidRDefault="00F028D3" w:rsidP="00C06E29">
      <w:pPr>
        <w:sectPr w:rsidR="00F028D3" w:rsidRPr="00377D56" w:rsidSect="00C97F53">
          <w:pgSz w:w="11910" w:h="16850"/>
          <w:pgMar w:top="1134" w:right="850" w:bottom="1134" w:left="1701" w:header="0" w:footer="730" w:gutter="0"/>
          <w:cols w:space="720"/>
        </w:sectPr>
      </w:pPr>
    </w:p>
    <w:p w:rsidR="00A76A82" w:rsidRPr="00712CAF" w:rsidRDefault="00A76A82" w:rsidP="00712CAF">
      <w:pPr>
        <w:pStyle w:val="110"/>
        <w:jc w:val="right"/>
        <w:rPr>
          <w:b w:val="0"/>
        </w:rPr>
      </w:pPr>
      <w:bookmarkStart w:id="81" w:name="_Toc129701192"/>
      <w:bookmarkStart w:id="82" w:name="_Toc224736849"/>
      <w:r w:rsidRPr="00712CAF">
        <w:rPr>
          <w:b w:val="0"/>
        </w:rPr>
        <w:lastRenderedPageBreak/>
        <w:t>П</w:t>
      </w:r>
      <w:r w:rsidR="001D2E6B" w:rsidRPr="00712CAF">
        <w:rPr>
          <w:b w:val="0"/>
        </w:rPr>
        <w:t>риложение</w:t>
      </w:r>
      <w:r w:rsidRPr="00712CAF">
        <w:rPr>
          <w:b w:val="0"/>
        </w:rPr>
        <w:t xml:space="preserve"> 3</w:t>
      </w:r>
      <w:bookmarkEnd w:id="81"/>
      <w:bookmarkEnd w:id="82"/>
    </w:p>
    <w:p w:rsidR="00D63F4C" w:rsidRPr="00D63F4C" w:rsidRDefault="00D63F4C" w:rsidP="00D63F4C">
      <w:pPr>
        <w:jc w:val="right"/>
        <w:rPr>
          <w:sz w:val="28"/>
        </w:rPr>
      </w:pPr>
    </w:p>
    <w:p w:rsidR="00D63F4C" w:rsidRPr="00D63F4C" w:rsidRDefault="00D63F4C" w:rsidP="00D63F4C">
      <w:pPr>
        <w:widowControl/>
        <w:autoSpaceDE/>
        <w:autoSpaceDN/>
        <w:ind w:left="751" w:right="43"/>
        <w:jc w:val="both"/>
        <w:rPr>
          <w:color w:val="000000"/>
          <w:sz w:val="28"/>
          <w:szCs w:val="28"/>
          <w:lang w:eastAsia="ru-RU"/>
        </w:rPr>
      </w:pPr>
      <w:r w:rsidRPr="00D63F4C">
        <w:rPr>
          <w:color w:val="000000"/>
          <w:sz w:val="28"/>
          <w:szCs w:val="28"/>
          <w:lang w:eastAsia="ru-RU"/>
        </w:rPr>
        <w:t xml:space="preserve">ФИЛИАЛ ФГБОУ ВО «БАЙКАЛЬСКИЙ ГОСУДАРСТВЕННЫЙ </w:t>
      </w:r>
    </w:p>
    <w:p w:rsidR="00D63F4C" w:rsidRPr="00D63F4C" w:rsidRDefault="00D63F4C" w:rsidP="00D63F4C">
      <w:pPr>
        <w:widowControl/>
        <w:autoSpaceDE/>
        <w:autoSpaceDN/>
        <w:ind w:left="661" w:right="557" w:hanging="10"/>
        <w:jc w:val="center"/>
        <w:rPr>
          <w:color w:val="000000"/>
          <w:sz w:val="28"/>
          <w:szCs w:val="28"/>
          <w:lang w:eastAsia="ru-RU"/>
        </w:rPr>
      </w:pPr>
      <w:r w:rsidRPr="00D63F4C">
        <w:rPr>
          <w:color w:val="000000"/>
          <w:sz w:val="28"/>
          <w:szCs w:val="28"/>
          <w:lang w:eastAsia="ru-RU"/>
        </w:rPr>
        <w:t xml:space="preserve">УНИВЕРСИТЕТ» В Г. УСТЬ-ИЛИМСКЕ </w:t>
      </w:r>
    </w:p>
    <w:p w:rsidR="00D63F4C" w:rsidRPr="00D63F4C" w:rsidRDefault="00D63F4C" w:rsidP="00D63F4C">
      <w:pPr>
        <w:widowControl/>
        <w:autoSpaceDE/>
        <w:autoSpaceDN/>
        <w:ind w:left="1486" w:right="43"/>
        <w:jc w:val="both"/>
        <w:rPr>
          <w:color w:val="000000"/>
          <w:sz w:val="28"/>
          <w:szCs w:val="28"/>
          <w:lang w:eastAsia="ru-RU"/>
        </w:rPr>
      </w:pPr>
      <w:r w:rsidRPr="00D63F4C">
        <w:rPr>
          <w:color w:val="000000"/>
          <w:sz w:val="28"/>
          <w:szCs w:val="28"/>
          <w:lang w:eastAsia="ru-RU"/>
        </w:rPr>
        <w:t xml:space="preserve">ВЫПОЛНЕНИЕ ЛИЦЕНЗИОННЫХ НОРМАТИВОВ </w:t>
      </w:r>
    </w:p>
    <w:p w:rsidR="00D63F4C" w:rsidRPr="00D63F4C" w:rsidRDefault="00D63F4C" w:rsidP="00D63F4C">
      <w:pPr>
        <w:widowControl/>
        <w:autoSpaceDE/>
        <w:autoSpaceDN/>
        <w:ind w:left="165"/>
        <w:jc w:val="center"/>
        <w:rPr>
          <w:color w:val="000000"/>
          <w:sz w:val="28"/>
          <w:szCs w:val="28"/>
          <w:lang w:eastAsia="ru-RU"/>
        </w:rPr>
      </w:pPr>
      <w:r w:rsidRPr="00D63F4C">
        <w:rPr>
          <w:color w:val="000000"/>
          <w:sz w:val="28"/>
          <w:szCs w:val="28"/>
          <w:lang w:eastAsia="ru-RU"/>
        </w:rPr>
        <w:t xml:space="preserve"> </w:t>
      </w:r>
    </w:p>
    <w:tbl>
      <w:tblPr>
        <w:tblStyle w:val="TableGrid"/>
        <w:tblW w:w="5000" w:type="pct"/>
        <w:tblInd w:w="5" w:type="dxa"/>
        <w:tblLook w:val="04A0" w:firstRow="1" w:lastRow="0" w:firstColumn="1" w:lastColumn="0" w:noHBand="0" w:noVBand="1"/>
      </w:tblPr>
      <w:tblGrid>
        <w:gridCol w:w="4679"/>
        <w:gridCol w:w="4680"/>
      </w:tblGrid>
      <w:tr w:rsidR="00D63F4C" w:rsidRPr="00D63F4C" w:rsidTr="00A3174A">
        <w:tc>
          <w:tcPr>
            <w:tcW w:w="2500" w:type="pct"/>
          </w:tcPr>
          <w:p w:rsidR="00D63F4C" w:rsidRPr="00D63F4C" w:rsidRDefault="00D63F4C" w:rsidP="00D63F4C">
            <w:pPr>
              <w:widowControl/>
              <w:autoSpaceDE/>
              <w:autoSpaceDN/>
              <w:jc w:val="center"/>
              <w:rPr>
                <w:color w:val="000000"/>
                <w:sz w:val="28"/>
                <w:szCs w:val="28"/>
                <w:lang w:eastAsia="ru-RU"/>
              </w:rPr>
            </w:pPr>
            <w:r w:rsidRPr="00D63F4C">
              <w:rPr>
                <w:color w:val="000000"/>
                <w:sz w:val="28"/>
                <w:szCs w:val="28"/>
                <w:lang w:eastAsia="ru-RU"/>
              </w:rPr>
              <w:t>Юридический адрес</w:t>
            </w:r>
          </w:p>
        </w:tc>
        <w:tc>
          <w:tcPr>
            <w:tcW w:w="2500" w:type="pct"/>
          </w:tcPr>
          <w:p w:rsidR="00D63F4C" w:rsidRPr="00D63F4C" w:rsidRDefault="00D63F4C" w:rsidP="00D63F4C">
            <w:pPr>
              <w:widowControl/>
              <w:autoSpaceDE/>
              <w:autoSpaceDN/>
              <w:jc w:val="center"/>
              <w:rPr>
                <w:color w:val="000000"/>
                <w:sz w:val="28"/>
                <w:szCs w:val="28"/>
                <w:lang w:eastAsia="ru-RU"/>
              </w:rPr>
            </w:pPr>
            <w:r w:rsidRPr="00D63F4C">
              <w:rPr>
                <w:color w:val="000000"/>
                <w:sz w:val="28"/>
                <w:szCs w:val="28"/>
                <w:lang w:eastAsia="ru-RU"/>
              </w:rPr>
              <w:t>Фактический адрес</w:t>
            </w:r>
          </w:p>
        </w:tc>
      </w:tr>
      <w:tr w:rsidR="00D63F4C" w:rsidRPr="00D63F4C" w:rsidTr="00A3174A">
        <w:tc>
          <w:tcPr>
            <w:tcW w:w="2500" w:type="pct"/>
          </w:tcPr>
          <w:p w:rsidR="00D63F4C" w:rsidRPr="00D63F4C" w:rsidRDefault="00D63F4C" w:rsidP="00D63F4C">
            <w:pPr>
              <w:widowControl/>
              <w:autoSpaceDE/>
              <w:autoSpaceDN/>
              <w:jc w:val="center"/>
              <w:rPr>
                <w:color w:val="000000"/>
                <w:sz w:val="28"/>
                <w:szCs w:val="28"/>
                <w:lang w:eastAsia="ru-RU"/>
              </w:rPr>
            </w:pPr>
            <w:r w:rsidRPr="00D63F4C">
              <w:rPr>
                <w:color w:val="000000"/>
                <w:sz w:val="28"/>
                <w:szCs w:val="28"/>
                <w:lang w:eastAsia="ru-RU"/>
              </w:rPr>
              <w:t>666673, Иркутская область,</w:t>
            </w:r>
          </w:p>
        </w:tc>
        <w:tc>
          <w:tcPr>
            <w:tcW w:w="2500" w:type="pct"/>
          </w:tcPr>
          <w:p w:rsidR="00D63F4C" w:rsidRPr="00D63F4C" w:rsidRDefault="00D63F4C" w:rsidP="00D63F4C">
            <w:pPr>
              <w:widowControl/>
              <w:autoSpaceDE/>
              <w:autoSpaceDN/>
              <w:jc w:val="center"/>
              <w:rPr>
                <w:color w:val="000000"/>
                <w:sz w:val="28"/>
                <w:szCs w:val="28"/>
                <w:lang w:eastAsia="ru-RU"/>
              </w:rPr>
            </w:pPr>
            <w:r w:rsidRPr="00D63F4C">
              <w:rPr>
                <w:color w:val="000000"/>
                <w:sz w:val="28"/>
                <w:szCs w:val="28"/>
                <w:lang w:eastAsia="ru-RU"/>
              </w:rPr>
              <w:t>666673, Иркутская область,</w:t>
            </w:r>
          </w:p>
        </w:tc>
      </w:tr>
      <w:tr w:rsidR="00D63F4C" w:rsidRPr="002C2CFC" w:rsidTr="00A3174A">
        <w:tc>
          <w:tcPr>
            <w:tcW w:w="2500" w:type="pct"/>
          </w:tcPr>
          <w:p w:rsidR="00D63F4C" w:rsidRPr="00D63F4C" w:rsidRDefault="00D63F4C" w:rsidP="00D63F4C">
            <w:pPr>
              <w:widowControl/>
              <w:autoSpaceDE/>
              <w:autoSpaceDN/>
              <w:jc w:val="center"/>
              <w:rPr>
                <w:color w:val="000000"/>
                <w:sz w:val="28"/>
                <w:szCs w:val="28"/>
                <w:lang w:eastAsia="ru-RU"/>
              </w:rPr>
            </w:pPr>
            <w:r w:rsidRPr="00D63F4C">
              <w:rPr>
                <w:color w:val="000000"/>
                <w:sz w:val="28"/>
                <w:szCs w:val="28"/>
                <w:lang w:eastAsia="ru-RU"/>
              </w:rPr>
              <w:t>г. Усть-Илимск, ул. Ленина, 20В</w:t>
            </w:r>
          </w:p>
        </w:tc>
        <w:tc>
          <w:tcPr>
            <w:tcW w:w="2500" w:type="pct"/>
          </w:tcPr>
          <w:p w:rsidR="00D63F4C" w:rsidRPr="00D63F4C" w:rsidRDefault="00D63F4C" w:rsidP="00D63F4C">
            <w:pPr>
              <w:widowControl/>
              <w:autoSpaceDE/>
              <w:autoSpaceDN/>
              <w:jc w:val="center"/>
              <w:rPr>
                <w:color w:val="000000"/>
                <w:sz w:val="28"/>
                <w:szCs w:val="28"/>
                <w:lang w:eastAsia="ru-RU"/>
              </w:rPr>
            </w:pPr>
            <w:r w:rsidRPr="00D63F4C">
              <w:rPr>
                <w:color w:val="000000"/>
                <w:sz w:val="28"/>
                <w:szCs w:val="28"/>
                <w:lang w:eastAsia="ru-RU"/>
              </w:rPr>
              <w:t>г. Усть-Илимск, ул. Ленина, 20В</w:t>
            </w:r>
          </w:p>
        </w:tc>
      </w:tr>
    </w:tbl>
    <w:p w:rsidR="00D63F4C" w:rsidRPr="00D63F4C" w:rsidRDefault="00D63F4C" w:rsidP="00D63F4C">
      <w:pPr>
        <w:widowControl/>
        <w:autoSpaceDE/>
        <w:autoSpaceDN/>
        <w:ind w:firstLine="709"/>
        <w:jc w:val="both"/>
        <w:rPr>
          <w:color w:val="000000"/>
          <w:sz w:val="28"/>
          <w:szCs w:val="28"/>
          <w:lang w:eastAsia="ru-RU"/>
        </w:rPr>
      </w:pPr>
    </w:p>
    <w:p w:rsidR="00D63F4C" w:rsidRPr="00D63F4C" w:rsidRDefault="00D63F4C" w:rsidP="00D63F4C">
      <w:pPr>
        <w:widowControl/>
        <w:autoSpaceDE/>
        <w:autoSpaceDN/>
        <w:ind w:firstLine="709"/>
        <w:jc w:val="both"/>
        <w:rPr>
          <w:color w:val="000000"/>
          <w:sz w:val="28"/>
          <w:szCs w:val="28"/>
          <w:lang w:eastAsia="ru-RU"/>
        </w:rPr>
      </w:pPr>
      <w:r w:rsidRPr="00D63F4C">
        <w:rPr>
          <w:color w:val="000000"/>
          <w:sz w:val="28"/>
          <w:szCs w:val="28"/>
          <w:lang w:eastAsia="ru-RU"/>
        </w:rPr>
        <w:t xml:space="preserve">ОРГАНИЗАЦИОННО-ПРАВОВАЯ ФОРМА:  </w:t>
      </w:r>
    </w:p>
    <w:p w:rsidR="00D63F4C" w:rsidRPr="00D63F4C" w:rsidRDefault="00D63F4C" w:rsidP="00D63F4C">
      <w:pPr>
        <w:widowControl/>
        <w:autoSpaceDE/>
        <w:autoSpaceDN/>
        <w:jc w:val="both"/>
        <w:rPr>
          <w:color w:val="000000"/>
          <w:sz w:val="28"/>
          <w:szCs w:val="28"/>
          <w:lang w:eastAsia="ru-RU"/>
        </w:rPr>
      </w:pPr>
      <w:r w:rsidRPr="00D63F4C">
        <w:rPr>
          <w:color w:val="000000"/>
          <w:sz w:val="28"/>
          <w:szCs w:val="28"/>
          <w:lang w:eastAsia="ru-RU"/>
        </w:rPr>
        <w:t>Федеральное государственное бюджетное образовательное учреждение</w:t>
      </w:r>
    </w:p>
    <w:p w:rsidR="00D63F4C" w:rsidRPr="00D63F4C" w:rsidRDefault="00D63F4C" w:rsidP="00D63F4C">
      <w:pPr>
        <w:widowControl/>
        <w:autoSpaceDE/>
        <w:autoSpaceDN/>
        <w:ind w:firstLine="709"/>
        <w:jc w:val="both"/>
        <w:rPr>
          <w:color w:val="000000"/>
          <w:sz w:val="28"/>
          <w:szCs w:val="28"/>
          <w:lang w:eastAsia="ru-RU"/>
        </w:rPr>
      </w:pPr>
      <w:r w:rsidRPr="00D63F4C">
        <w:rPr>
          <w:color w:val="000000"/>
          <w:sz w:val="28"/>
          <w:szCs w:val="28"/>
          <w:lang w:eastAsia="ru-RU"/>
        </w:rPr>
        <w:t xml:space="preserve">УЧРЕДИТЕЛИ: </w:t>
      </w:r>
    </w:p>
    <w:p w:rsidR="00D63F4C" w:rsidRPr="00D63F4C" w:rsidRDefault="00D63F4C" w:rsidP="00D63F4C">
      <w:pPr>
        <w:widowControl/>
        <w:autoSpaceDE/>
        <w:autoSpaceDN/>
        <w:jc w:val="both"/>
        <w:rPr>
          <w:color w:val="000000"/>
          <w:sz w:val="28"/>
          <w:szCs w:val="28"/>
          <w:lang w:eastAsia="ru-RU"/>
        </w:rPr>
      </w:pPr>
      <w:r w:rsidRPr="00D63F4C">
        <w:rPr>
          <w:color w:val="000000"/>
          <w:sz w:val="28"/>
          <w:szCs w:val="28"/>
          <w:lang w:eastAsia="ru-RU"/>
        </w:rPr>
        <w:t xml:space="preserve">Министерство науки и высшего образования Российской Федерации </w:t>
      </w:r>
    </w:p>
    <w:p w:rsidR="00D63F4C" w:rsidRPr="00D63F4C" w:rsidRDefault="00D63F4C" w:rsidP="00D63F4C">
      <w:pPr>
        <w:widowControl/>
        <w:autoSpaceDE/>
        <w:autoSpaceDN/>
        <w:ind w:left="96"/>
        <w:rPr>
          <w:color w:val="000000"/>
          <w:sz w:val="28"/>
          <w:szCs w:val="28"/>
          <w:lang w:eastAsia="ru-RU"/>
        </w:rPr>
      </w:pPr>
      <w:r w:rsidRPr="00D63F4C">
        <w:rPr>
          <w:color w:val="000000"/>
          <w:sz w:val="28"/>
          <w:szCs w:val="28"/>
          <w:lang w:eastAsia="ru-RU"/>
        </w:rPr>
        <w:t xml:space="preserve"> </w:t>
      </w:r>
    </w:p>
    <w:p w:rsidR="00D63F4C" w:rsidRPr="00D63F4C" w:rsidRDefault="00D63F4C" w:rsidP="00D63F4C">
      <w:pPr>
        <w:widowControl/>
        <w:autoSpaceDE/>
        <w:autoSpaceDN/>
        <w:ind w:left="1487" w:hanging="10"/>
        <w:rPr>
          <w:color w:val="000000"/>
          <w:sz w:val="28"/>
          <w:szCs w:val="28"/>
          <w:lang w:eastAsia="ru-RU"/>
        </w:rPr>
      </w:pPr>
      <w:r w:rsidRPr="00D63F4C">
        <w:rPr>
          <w:color w:val="000000"/>
          <w:sz w:val="28"/>
          <w:szCs w:val="28"/>
          <w:lang w:eastAsia="ru-RU"/>
        </w:rPr>
        <w:t xml:space="preserve">СВЕДЕНИЯ О НАЛИЧИИ ОСНОВНЫХ ДОКУМЕНТОВ </w:t>
      </w:r>
    </w:p>
    <w:p w:rsidR="00D63F4C" w:rsidRPr="00D63F4C" w:rsidRDefault="00D63F4C" w:rsidP="00D63F4C">
      <w:pPr>
        <w:widowControl/>
        <w:autoSpaceDE/>
        <w:autoSpaceDN/>
        <w:ind w:left="99" w:hanging="10"/>
        <w:jc w:val="center"/>
        <w:rPr>
          <w:color w:val="000000"/>
          <w:sz w:val="28"/>
          <w:szCs w:val="28"/>
          <w:lang w:eastAsia="ru-RU"/>
        </w:rPr>
      </w:pPr>
      <w:r w:rsidRPr="00D63F4C">
        <w:rPr>
          <w:color w:val="000000"/>
          <w:sz w:val="28"/>
          <w:szCs w:val="28"/>
          <w:lang w:eastAsia="ru-RU"/>
        </w:rPr>
        <w:t xml:space="preserve">ОБРАЗОВАТЕЛЬНОГО УЧРЕЖДЕНИЯ </w:t>
      </w:r>
    </w:p>
    <w:tbl>
      <w:tblPr>
        <w:tblStyle w:val="TableGrid"/>
        <w:tblW w:w="5000" w:type="pct"/>
        <w:tblInd w:w="0" w:type="dxa"/>
        <w:tblCellMar>
          <w:top w:w="7" w:type="dxa"/>
          <w:left w:w="107" w:type="dxa"/>
          <w:right w:w="61" w:type="dxa"/>
        </w:tblCellMar>
        <w:tblLook w:val="04A0" w:firstRow="1" w:lastRow="0" w:firstColumn="1" w:lastColumn="0" w:noHBand="0" w:noVBand="1"/>
      </w:tblPr>
      <w:tblGrid>
        <w:gridCol w:w="520"/>
        <w:gridCol w:w="2132"/>
        <w:gridCol w:w="4390"/>
        <w:gridCol w:w="1152"/>
        <w:gridCol w:w="1333"/>
      </w:tblGrid>
      <w:tr w:rsidR="00D63F4C" w:rsidRPr="00A64B29" w:rsidTr="00A64B29">
        <w:trPr>
          <w:trHeight w:val="20"/>
        </w:trPr>
        <w:tc>
          <w:tcPr>
            <w:tcW w:w="346"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rPr>
                <w:color w:val="000000"/>
                <w:szCs w:val="24"/>
                <w:lang w:eastAsia="ru-RU"/>
              </w:rPr>
            </w:pPr>
            <w:r w:rsidRPr="00A64B29">
              <w:rPr>
                <w:color w:val="000000"/>
                <w:szCs w:val="24"/>
                <w:lang w:eastAsia="ru-RU"/>
              </w:rPr>
              <w:t xml:space="preserve">№ п/п. </w:t>
            </w:r>
          </w:p>
        </w:tc>
        <w:tc>
          <w:tcPr>
            <w:tcW w:w="923" w:type="pct"/>
            <w:tcBorders>
              <w:top w:val="single" w:sz="4" w:space="0" w:color="000000"/>
              <w:left w:val="single" w:sz="4" w:space="0" w:color="000000"/>
              <w:bottom w:val="single" w:sz="4" w:space="0" w:color="000000"/>
              <w:right w:val="single" w:sz="4" w:space="0" w:color="000000"/>
            </w:tcBorders>
            <w:vAlign w:val="center"/>
          </w:tcPr>
          <w:p w:rsidR="00D63F4C" w:rsidRPr="00A64B29" w:rsidRDefault="00D63F4C" w:rsidP="00D63F4C">
            <w:pPr>
              <w:widowControl/>
              <w:autoSpaceDE/>
              <w:autoSpaceDN/>
              <w:ind w:right="50"/>
              <w:jc w:val="center"/>
              <w:rPr>
                <w:color w:val="000000"/>
                <w:szCs w:val="24"/>
                <w:lang w:eastAsia="ru-RU"/>
              </w:rPr>
            </w:pPr>
            <w:r w:rsidRPr="00A64B29">
              <w:rPr>
                <w:color w:val="000000"/>
                <w:szCs w:val="24"/>
                <w:lang w:eastAsia="ru-RU"/>
              </w:rPr>
              <w:t xml:space="preserve">Наименование </w:t>
            </w:r>
          </w:p>
        </w:tc>
        <w:tc>
          <w:tcPr>
            <w:tcW w:w="2627" w:type="pct"/>
            <w:tcBorders>
              <w:top w:val="single" w:sz="4" w:space="0" w:color="000000"/>
              <w:left w:val="single" w:sz="4" w:space="0" w:color="000000"/>
              <w:bottom w:val="single" w:sz="4" w:space="0" w:color="000000"/>
              <w:right w:val="single" w:sz="4" w:space="0" w:color="000000"/>
            </w:tcBorders>
            <w:vAlign w:val="center"/>
          </w:tcPr>
          <w:p w:rsidR="00D63F4C" w:rsidRPr="00A64B29" w:rsidRDefault="00D63F4C" w:rsidP="00D63F4C">
            <w:pPr>
              <w:widowControl/>
              <w:autoSpaceDE/>
              <w:autoSpaceDN/>
              <w:ind w:right="54"/>
              <w:jc w:val="center"/>
              <w:rPr>
                <w:color w:val="000000"/>
                <w:szCs w:val="24"/>
                <w:lang w:eastAsia="ru-RU"/>
              </w:rPr>
            </w:pPr>
            <w:r w:rsidRPr="00A64B29">
              <w:rPr>
                <w:color w:val="000000"/>
                <w:szCs w:val="24"/>
                <w:lang w:eastAsia="ru-RU"/>
              </w:rPr>
              <w:t xml:space="preserve">Реквизиты </w:t>
            </w:r>
          </w:p>
        </w:tc>
        <w:tc>
          <w:tcPr>
            <w:tcW w:w="567"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jc w:val="center"/>
              <w:rPr>
                <w:color w:val="000000"/>
                <w:szCs w:val="24"/>
                <w:lang w:eastAsia="ru-RU"/>
              </w:rPr>
            </w:pPr>
            <w:r w:rsidRPr="00A64B29">
              <w:rPr>
                <w:color w:val="000000"/>
                <w:szCs w:val="24"/>
                <w:lang w:eastAsia="ru-RU"/>
              </w:rPr>
              <w:t xml:space="preserve">Срок действия </w:t>
            </w:r>
          </w:p>
        </w:tc>
        <w:tc>
          <w:tcPr>
            <w:tcW w:w="537"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jc w:val="center"/>
              <w:rPr>
                <w:color w:val="000000"/>
                <w:szCs w:val="24"/>
                <w:lang w:eastAsia="ru-RU"/>
              </w:rPr>
            </w:pPr>
            <w:r w:rsidRPr="00A64B29">
              <w:rPr>
                <w:color w:val="000000"/>
                <w:szCs w:val="24"/>
                <w:lang w:eastAsia="ru-RU"/>
              </w:rPr>
              <w:t xml:space="preserve">Примечание </w:t>
            </w:r>
          </w:p>
        </w:tc>
      </w:tr>
      <w:tr w:rsidR="00D63F4C" w:rsidRPr="00A64B29" w:rsidTr="00A64B29">
        <w:trPr>
          <w:trHeight w:val="20"/>
        </w:trPr>
        <w:tc>
          <w:tcPr>
            <w:tcW w:w="346" w:type="pct"/>
            <w:tcBorders>
              <w:top w:val="single" w:sz="4" w:space="0" w:color="000000"/>
              <w:left w:val="single" w:sz="4" w:space="0" w:color="000000"/>
              <w:bottom w:val="single" w:sz="4" w:space="0" w:color="000000"/>
              <w:right w:val="single" w:sz="4" w:space="0" w:color="000000"/>
            </w:tcBorders>
            <w:shd w:val="clear" w:color="auto" w:fill="B1B1B1"/>
          </w:tcPr>
          <w:p w:rsidR="00D63F4C" w:rsidRPr="00A64B29" w:rsidRDefault="00D63F4C" w:rsidP="00D63F4C">
            <w:pPr>
              <w:widowControl/>
              <w:autoSpaceDE/>
              <w:autoSpaceDN/>
              <w:ind w:right="51"/>
              <w:jc w:val="center"/>
              <w:rPr>
                <w:color w:val="000000"/>
                <w:szCs w:val="24"/>
                <w:lang w:eastAsia="ru-RU"/>
              </w:rPr>
            </w:pPr>
            <w:r w:rsidRPr="00A64B29">
              <w:rPr>
                <w:color w:val="000000"/>
                <w:szCs w:val="24"/>
                <w:lang w:eastAsia="ru-RU"/>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B1B1B1"/>
          </w:tcPr>
          <w:p w:rsidR="00D63F4C" w:rsidRPr="00A64B29" w:rsidRDefault="00D63F4C" w:rsidP="00D63F4C">
            <w:pPr>
              <w:widowControl/>
              <w:autoSpaceDE/>
              <w:autoSpaceDN/>
              <w:ind w:right="48"/>
              <w:jc w:val="center"/>
              <w:rPr>
                <w:color w:val="000000"/>
                <w:szCs w:val="24"/>
                <w:lang w:eastAsia="ru-RU"/>
              </w:rPr>
            </w:pPr>
            <w:r w:rsidRPr="00A64B29">
              <w:rPr>
                <w:color w:val="000000"/>
                <w:szCs w:val="24"/>
                <w:lang w:eastAsia="ru-RU"/>
              </w:rPr>
              <w:t xml:space="preserve">2 </w:t>
            </w:r>
          </w:p>
        </w:tc>
        <w:tc>
          <w:tcPr>
            <w:tcW w:w="2627" w:type="pct"/>
            <w:tcBorders>
              <w:top w:val="single" w:sz="4" w:space="0" w:color="000000"/>
              <w:left w:val="single" w:sz="4" w:space="0" w:color="000000"/>
              <w:bottom w:val="single" w:sz="4" w:space="0" w:color="000000"/>
              <w:right w:val="single" w:sz="4" w:space="0" w:color="000000"/>
            </w:tcBorders>
            <w:shd w:val="clear" w:color="auto" w:fill="B1B1B1"/>
          </w:tcPr>
          <w:p w:rsidR="00D63F4C" w:rsidRPr="00A64B29" w:rsidRDefault="00D63F4C" w:rsidP="00D63F4C">
            <w:pPr>
              <w:widowControl/>
              <w:autoSpaceDE/>
              <w:autoSpaceDN/>
              <w:ind w:right="52"/>
              <w:jc w:val="center"/>
              <w:rPr>
                <w:color w:val="000000"/>
                <w:szCs w:val="24"/>
                <w:lang w:eastAsia="ru-RU"/>
              </w:rPr>
            </w:pPr>
            <w:r w:rsidRPr="00A64B29">
              <w:rPr>
                <w:color w:val="000000"/>
                <w:szCs w:val="24"/>
                <w:lang w:eastAsia="ru-RU"/>
              </w:rPr>
              <w:t xml:space="preserve">3 </w:t>
            </w:r>
          </w:p>
        </w:tc>
        <w:tc>
          <w:tcPr>
            <w:tcW w:w="567" w:type="pct"/>
            <w:tcBorders>
              <w:top w:val="single" w:sz="4" w:space="0" w:color="000000"/>
              <w:left w:val="single" w:sz="4" w:space="0" w:color="000000"/>
              <w:bottom w:val="single" w:sz="4" w:space="0" w:color="000000"/>
              <w:right w:val="single" w:sz="4" w:space="0" w:color="000000"/>
            </w:tcBorders>
            <w:shd w:val="clear" w:color="auto" w:fill="B1B1B1"/>
          </w:tcPr>
          <w:p w:rsidR="00D63F4C" w:rsidRPr="00A64B29" w:rsidRDefault="00D63F4C" w:rsidP="00D63F4C">
            <w:pPr>
              <w:widowControl/>
              <w:autoSpaceDE/>
              <w:autoSpaceDN/>
              <w:ind w:right="48"/>
              <w:jc w:val="center"/>
              <w:rPr>
                <w:color w:val="000000"/>
                <w:szCs w:val="24"/>
                <w:lang w:eastAsia="ru-RU"/>
              </w:rPr>
            </w:pPr>
            <w:r w:rsidRPr="00A64B29">
              <w:rPr>
                <w:color w:val="000000"/>
                <w:szCs w:val="24"/>
                <w:lang w:eastAsia="ru-RU"/>
              </w:rPr>
              <w:t xml:space="preserve">4 </w:t>
            </w:r>
          </w:p>
        </w:tc>
        <w:tc>
          <w:tcPr>
            <w:tcW w:w="537" w:type="pct"/>
            <w:tcBorders>
              <w:top w:val="single" w:sz="4" w:space="0" w:color="000000"/>
              <w:left w:val="single" w:sz="4" w:space="0" w:color="000000"/>
              <w:bottom w:val="single" w:sz="4" w:space="0" w:color="000000"/>
              <w:right w:val="single" w:sz="4" w:space="0" w:color="000000"/>
            </w:tcBorders>
            <w:shd w:val="clear" w:color="auto" w:fill="B1B1B1"/>
          </w:tcPr>
          <w:p w:rsidR="00D63F4C" w:rsidRPr="00A64B29" w:rsidRDefault="00D63F4C" w:rsidP="00D63F4C">
            <w:pPr>
              <w:widowControl/>
              <w:autoSpaceDE/>
              <w:autoSpaceDN/>
              <w:ind w:right="48"/>
              <w:jc w:val="center"/>
              <w:rPr>
                <w:color w:val="000000"/>
                <w:szCs w:val="24"/>
                <w:lang w:eastAsia="ru-RU"/>
              </w:rPr>
            </w:pPr>
            <w:r w:rsidRPr="00A64B29">
              <w:rPr>
                <w:color w:val="000000"/>
                <w:szCs w:val="24"/>
                <w:lang w:eastAsia="ru-RU"/>
              </w:rPr>
              <w:t xml:space="preserve">5 </w:t>
            </w:r>
          </w:p>
        </w:tc>
      </w:tr>
      <w:tr w:rsidR="00D63F4C" w:rsidRPr="00A64B29" w:rsidTr="00A64B29">
        <w:trPr>
          <w:trHeight w:val="20"/>
        </w:trPr>
        <w:tc>
          <w:tcPr>
            <w:tcW w:w="346"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right="48"/>
              <w:rPr>
                <w:color w:val="000000"/>
                <w:szCs w:val="24"/>
                <w:lang w:eastAsia="ru-RU"/>
              </w:rPr>
            </w:pPr>
            <w:r w:rsidRPr="00A64B29">
              <w:rPr>
                <w:color w:val="000000"/>
                <w:szCs w:val="24"/>
                <w:lang w:eastAsia="ru-RU"/>
              </w:rPr>
              <w:t xml:space="preserve">1. </w:t>
            </w:r>
          </w:p>
        </w:tc>
        <w:tc>
          <w:tcPr>
            <w:tcW w:w="923"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left="1"/>
              <w:rPr>
                <w:color w:val="000000"/>
                <w:szCs w:val="24"/>
                <w:lang w:eastAsia="ru-RU"/>
              </w:rPr>
            </w:pPr>
            <w:r w:rsidRPr="00A64B29">
              <w:rPr>
                <w:color w:val="000000"/>
                <w:szCs w:val="24"/>
                <w:lang w:eastAsia="ru-RU"/>
              </w:rPr>
              <w:t xml:space="preserve">Свидетельство о регистрации образовательного учреждения </w:t>
            </w:r>
          </w:p>
        </w:tc>
        <w:tc>
          <w:tcPr>
            <w:tcW w:w="2627"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left="1"/>
              <w:rPr>
                <w:color w:val="000000"/>
                <w:szCs w:val="24"/>
                <w:lang w:eastAsia="ru-RU"/>
              </w:rPr>
            </w:pPr>
            <w:r w:rsidRPr="00A64B29">
              <w:rPr>
                <w:color w:val="000000"/>
                <w:szCs w:val="24"/>
                <w:lang w:eastAsia="ru-RU"/>
              </w:rPr>
              <w:t xml:space="preserve">Серия ИРП-И № 33/452 от 26.05.1994 </w:t>
            </w:r>
          </w:p>
        </w:tc>
        <w:tc>
          <w:tcPr>
            <w:tcW w:w="567"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right="47"/>
              <w:rPr>
                <w:color w:val="000000"/>
                <w:szCs w:val="24"/>
                <w:lang w:eastAsia="ru-RU"/>
              </w:rPr>
            </w:pPr>
            <w:r w:rsidRPr="00A64B29">
              <w:rPr>
                <w:color w:val="000000"/>
                <w:szCs w:val="24"/>
                <w:lang w:eastAsia="ru-RU"/>
              </w:rPr>
              <w:t xml:space="preserve">- </w:t>
            </w:r>
          </w:p>
        </w:tc>
        <w:tc>
          <w:tcPr>
            <w:tcW w:w="537" w:type="pct"/>
            <w:tcBorders>
              <w:top w:val="single" w:sz="4" w:space="0" w:color="000000"/>
              <w:left w:val="single" w:sz="4" w:space="0" w:color="000000"/>
              <w:bottom w:val="single" w:sz="4" w:space="0" w:color="000000"/>
              <w:right w:val="single" w:sz="4" w:space="0" w:color="000000"/>
            </w:tcBorders>
            <w:vAlign w:val="center"/>
          </w:tcPr>
          <w:p w:rsidR="00D63F4C" w:rsidRPr="00A64B29" w:rsidRDefault="00D63F4C" w:rsidP="00D63F4C">
            <w:pPr>
              <w:widowControl/>
              <w:autoSpaceDE/>
              <w:autoSpaceDN/>
              <w:ind w:right="48"/>
              <w:jc w:val="center"/>
              <w:rPr>
                <w:color w:val="000000"/>
                <w:szCs w:val="24"/>
                <w:lang w:eastAsia="ru-RU"/>
              </w:rPr>
            </w:pPr>
            <w:r w:rsidRPr="00A64B29">
              <w:rPr>
                <w:color w:val="000000"/>
                <w:szCs w:val="24"/>
                <w:lang w:eastAsia="ru-RU"/>
              </w:rPr>
              <w:t xml:space="preserve">- </w:t>
            </w:r>
          </w:p>
        </w:tc>
      </w:tr>
      <w:tr w:rsidR="00D63F4C" w:rsidRPr="00A64B29" w:rsidTr="00A64B29">
        <w:trPr>
          <w:trHeight w:val="20"/>
        </w:trPr>
        <w:tc>
          <w:tcPr>
            <w:tcW w:w="346"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right="48"/>
              <w:rPr>
                <w:color w:val="000000"/>
                <w:szCs w:val="24"/>
                <w:lang w:eastAsia="ru-RU"/>
              </w:rPr>
            </w:pPr>
            <w:r w:rsidRPr="00A64B29">
              <w:rPr>
                <w:color w:val="000000"/>
                <w:szCs w:val="24"/>
                <w:lang w:eastAsia="ru-RU"/>
              </w:rPr>
              <w:t xml:space="preserve">2. </w:t>
            </w:r>
          </w:p>
        </w:tc>
        <w:tc>
          <w:tcPr>
            <w:tcW w:w="923"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left="1"/>
              <w:rPr>
                <w:color w:val="000000"/>
                <w:szCs w:val="24"/>
                <w:lang w:eastAsia="ru-RU"/>
              </w:rPr>
            </w:pPr>
            <w:r w:rsidRPr="00A64B29">
              <w:rPr>
                <w:color w:val="000000"/>
                <w:szCs w:val="24"/>
                <w:lang w:eastAsia="ru-RU"/>
              </w:rPr>
              <w:t xml:space="preserve">Устав образовательного учреждения (Положение о филиале) </w:t>
            </w:r>
          </w:p>
        </w:tc>
        <w:tc>
          <w:tcPr>
            <w:tcW w:w="2627"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left="1"/>
              <w:rPr>
                <w:color w:val="000000"/>
                <w:szCs w:val="24"/>
                <w:lang w:eastAsia="ru-RU"/>
              </w:rPr>
            </w:pPr>
            <w:r w:rsidRPr="00A64B29">
              <w:rPr>
                <w:color w:val="000000"/>
                <w:szCs w:val="24"/>
                <w:lang w:eastAsia="ru-RU"/>
              </w:rPr>
              <w:t xml:space="preserve">Положение о филиале № 09-07-06 утверждено Ученым советом ФГБОУ ВО «БГУ» 29.01.2021г. </w:t>
            </w:r>
          </w:p>
        </w:tc>
        <w:tc>
          <w:tcPr>
            <w:tcW w:w="567"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right="47"/>
              <w:rPr>
                <w:color w:val="000000"/>
                <w:szCs w:val="24"/>
                <w:lang w:eastAsia="ru-RU"/>
              </w:rPr>
            </w:pPr>
            <w:r w:rsidRPr="00A64B29">
              <w:rPr>
                <w:color w:val="000000"/>
                <w:szCs w:val="24"/>
                <w:lang w:eastAsia="ru-RU"/>
              </w:rPr>
              <w:t xml:space="preserve">- </w:t>
            </w:r>
          </w:p>
        </w:tc>
        <w:tc>
          <w:tcPr>
            <w:tcW w:w="537" w:type="pct"/>
            <w:tcBorders>
              <w:top w:val="single" w:sz="4" w:space="0" w:color="000000"/>
              <w:left w:val="single" w:sz="4" w:space="0" w:color="000000"/>
              <w:bottom w:val="single" w:sz="4" w:space="0" w:color="000000"/>
              <w:right w:val="single" w:sz="4" w:space="0" w:color="000000"/>
            </w:tcBorders>
            <w:vAlign w:val="center"/>
          </w:tcPr>
          <w:p w:rsidR="00D63F4C" w:rsidRPr="00A64B29" w:rsidRDefault="00D63F4C" w:rsidP="00D63F4C">
            <w:pPr>
              <w:widowControl/>
              <w:autoSpaceDE/>
              <w:autoSpaceDN/>
              <w:ind w:right="48"/>
              <w:jc w:val="center"/>
              <w:rPr>
                <w:color w:val="000000"/>
                <w:szCs w:val="24"/>
                <w:lang w:eastAsia="ru-RU"/>
              </w:rPr>
            </w:pPr>
            <w:r w:rsidRPr="00A64B29">
              <w:rPr>
                <w:color w:val="000000"/>
                <w:szCs w:val="24"/>
                <w:lang w:eastAsia="ru-RU"/>
              </w:rPr>
              <w:t xml:space="preserve">- </w:t>
            </w:r>
          </w:p>
        </w:tc>
      </w:tr>
      <w:tr w:rsidR="00D63F4C" w:rsidRPr="00A64B29" w:rsidTr="00A64B29">
        <w:trPr>
          <w:trHeight w:val="20"/>
        </w:trPr>
        <w:tc>
          <w:tcPr>
            <w:tcW w:w="346"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right="48"/>
              <w:rPr>
                <w:color w:val="000000"/>
                <w:szCs w:val="24"/>
                <w:lang w:eastAsia="ru-RU"/>
              </w:rPr>
            </w:pPr>
            <w:r w:rsidRPr="00A64B29">
              <w:rPr>
                <w:color w:val="000000"/>
                <w:szCs w:val="24"/>
                <w:lang w:eastAsia="ru-RU"/>
              </w:rPr>
              <w:t xml:space="preserve">3. </w:t>
            </w:r>
          </w:p>
        </w:tc>
        <w:tc>
          <w:tcPr>
            <w:tcW w:w="923"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left="1"/>
              <w:rPr>
                <w:color w:val="000000"/>
                <w:szCs w:val="24"/>
                <w:lang w:eastAsia="ru-RU"/>
              </w:rPr>
            </w:pPr>
            <w:r w:rsidRPr="00A64B29">
              <w:rPr>
                <w:color w:val="000000"/>
                <w:szCs w:val="24"/>
                <w:lang w:eastAsia="ru-RU"/>
              </w:rPr>
              <w:t xml:space="preserve">Лицензия образовательного учреждения </w:t>
            </w:r>
          </w:p>
        </w:tc>
        <w:tc>
          <w:tcPr>
            <w:tcW w:w="2627"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left="1" w:right="52"/>
              <w:rPr>
                <w:color w:val="000000"/>
                <w:szCs w:val="24"/>
                <w:lang w:eastAsia="ru-RU"/>
              </w:rPr>
            </w:pPr>
            <w:r w:rsidRPr="00A64B29">
              <w:rPr>
                <w:color w:val="000000"/>
                <w:szCs w:val="24"/>
                <w:lang w:eastAsia="ru-RU"/>
              </w:rPr>
              <w:t xml:space="preserve">серия 90Л01 № 0009031, рег. номер 1991 от 10.03.2016 выданная Федеральной службой по надзору в сфере образования и науки </w:t>
            </w:r>
          </w:p>
        </w:tc>
        <w:tc>
          <w:tcPr>
            <w:tcW w:w="567"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left="20"/>
              <w:rPr>
                <w:color w:val="000000"/>
                <w:szCs w:val="24"/>
                <w:lang w:eastAsia="ru-RU"/>
              </w:rPr>
            </w:pPr>
            <w:r w:rsidRPr="00A64B29">
              <w:rPr>
                <w:color w:val="000000"/>
                <w:szCs w:val="24"/>
                <w:lang w:eastAsia="ru-RU"/>
              </w:rPr>
              <w:t xml:space="preserve">бессрочно </w:t>
            </w:r>
          </w:p>
        </w:tc>
        <w:tc>
          <w:tcPr>
            <w:tcW w:w="537" w:type="pct"/>
            <w:tcBorders>
              <w:top w:val="single" w:sz="4" w:space="0" w:color="000000"/>
              <w:left w:val="single" w:sz="4" w:space="0" w:color="000000"/>
              <w:bottom w:val="single" w:sz="4" w:space="0" w:color="000000"/>
              <w:right w:val="single" w:sz="4" w:space="0" w:color="000000"/>
            </w:tcBorders>
            <w:vAlign w:val="center"/>
          </w:tcPr>
          <w:p w:rsidR="00D63F4C" w:rsidRPr="00A64B29" w:rsidRDefault="00D63F4C" w:rsidP="00D63F4C">
            <w:pPr>
              <w:widowControl/>
              <w:autoSpaceDE/>
              <w:autoSpaceDN/>
              <w:ind w:right="48"/>
              <w:jc w:val="center"/>
              <w:rPr>
                <w:color w:val="000000"/>
                <w:szCs w:val="24"/>
                <w:lang w:eastAsia="ru-RU"/>
              </w:rPr>
            </w:pPr>
            <w:r w:rsidRPr="00A64B29">
              <w:rPr>
                <w:color w:val="000000"/>
                <w:szCs w:val="24"/>
                <w:lang w:eastAsia="ru-RU"/>
              </w:rPr>
              <w:t xml:space="preserve">- </w:t>
            </w:r>
          </w:p>
        </w:tc>
      </w:tr>
      <w:tr w:rsidR="00D63F4C" w:rsidRPr="00A64B29" w:rsidTr="00A64B29">
        <w:trPr>
          <w:trHeight w:val="20"/>
        </w:trPr>
        <w:tc>
          <w:tcPr>
            <w:tcW w:w="346"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right="48"/>
              <w:rPr>
                <w:color w:val="000000"/>
                <w:szCs w:val="24"/>
                <w:lang w:eastAsia="ru-RU"/>
              </w:rPr>
            </w:pPr>
            <w:r w:rsidRPr="00A64B29">
              <w:rPr>
                <w:color w:val="000000"/>
                <w:szCs w:val="24"/>
                <w:lang w:eastAsia="ru-RU"/>
              </w:rPr>
              <w:t xml:space="preserve">4. </w:t>
            </w:r>
          </w:p>
        </w:tc>
        <w:tc>
          <w:tcPr>
            <w:tcW w:w="923"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left="1"/>
              <w:rPr>
                <w:color w:val="000000"/>
                <w:szCs w:val="24"/>
                <w:lang w:eastAsia="ru-RU"/>
              </w:rPr>
            </w:pPr>
            <w:r w:rsidRPr="00A64B29">
              <w:rPr>
                <w:color w:val="000000"/>
                <w:szCs w:val="24"/>
                <w:lang w:eastAsia="ru-RU"/>
              </w:rPr>
              <w:t xml:space="preserve">Заключения Отдела надзорной деятельности </w:t>
            </w:r>
          </w:p>
        </w:tc>
        <w:tc>
          <w:tcPr>
            <w:tcW w:w="2627"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left="1" w:right="47"/>
              <w:rPr>
                <w:color w:val="000000"/>
                <w:szCs w:val="24"/>
                <w:lang w:eastAsia="ru-RU"/>
              </w:rPr>
            </w:pPr>
            <w:r w:rsidRPr="00A64B29">
              <w:rPr>
                <w:color w:val="000000"/>
                <w:szCs w:val="24"/>
                <w:lang w:eastAsia="ru-RU"/>
              </w:rPr>
              <w:t xml:space="preserve">Заключение Отдела надзорной деятельности и профилактической работы по г. Усть-Илимску и Усть-Илимскому району № 5 от 30.03.2017 о соответствии объекта защиты обязательным требованиям пожарной безопасности.  </w:t>
            </w:r>
          </w:p>
          <w:p w:rsidR="00D63F4C" w:rsidRPr="00A64B29" w:rsidRDefault="00D63F4C" w:rsidP="00D63F4C">
            <w:pPr>
              <w:widowControl/>
              <w:autoSpaceDE/>
              <w:autoSpaceDN/>
              <w:ind w:left="1" w:right="48"/>
              <w:rPr>
                <w:color w:val="000000"/>
                <w:szCs w:val="24"/>
                <w:lang w:eastAsia="ru-RU"/>
              </w:rPr>
            </w:pPr>
            <w:r w:rsidRPr="00A64B29">
              <w:rPr>
                <w:color w:val="000000"/>
                <w:szCs w:val="24"/>
                <w:lang w:eastAsia="ru-RU"/>
              </w:rPr>
              <w:t xml:space="preserve">Заключение Отдела надзорной деятельности и профилактической работы по г. Усть-Илимску и Усть-Илимскому району Главного управления МЧС России по Иркутской области № 1 от 16.04.2018 г. о соответствии объекта защиты обязательным требованиям пожарной безопасности </w:t>
            </w:r>
          </w:p>
        </w:tc>
        <w:tc>
          <w:tcPr>
            <w:tcW w:w="567"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right="49"/>
              <w:rPr>
                <w:color w:val="000000"/>
                <w:szCs w:val="24"/>
                <w:lang w:eastAsia="ru-RU"/>
              </w:rPr>
            </w:pPr>
            <w:r w:rsidRPr="00A64B29">
              <w:rPr>
                <w:color w:val="000000"/>
                <w:szCs w:val="24"/>
                <w:lang w:eastAsia="ru-RU"/>
              </w:rPr>
              <w:t xml:space="preserve">- </w:t>
            </w:r>
          </w:p>
        </w:tc>
        <w:tc>
          <w:tcPr>
            <w:tcW w:w="537" w:type="pct"/>
            <w:tcBorders>
              <w:top w:val="single" w:sz="4" w:space="0" w:color="000000"/>
              <w:left w:val="single" w:sz="4" w:space="0" w:color="000000"/>
              <w:bottom w:val="single" w:sz="4" w:space="0" w:color="000000"/>
              <w:right w:val="single" w:sz="4" w:space="0" w:color="000000"/>
            </w:tcBorders>
            <w:vAlign w:val="center"/>
          </w:tcPr>
          <w:p w:rsidR="00D63F4C" w:rsidRPr="00A64B29" w:rsidRDefault="00D63F4C" w:rsidP="00D63F4C">
            <w:pPr>
              <w:widowControl/>
              <w:autoSpaceDE/>
              <w:autoSpaceDN/>
              <w:ind w:right="48"/>
              <w:jc w:val="center"/>
              <w:rPr>
                <w:color w:val="000000"/>
                <w:szCs w:val="24"/>
                <w:lang w:eastAsia="ru-RU"/>
              </w:rPr>
            </w:pPr>
            <w:r w:rsidRPr="00A64B29">
              <w:rPr>
                <w:color w:val="000000"/>
                <w:szCs w:val="24"/>
                <w:lang w:eastAsia="ru-RU"/>
              </w:rPr>
              <w:t xml:space="preserve">- </w:t>
            </w:r>
          </w:p>
        </w:tc>
      </w:tr>
      <w:tr w:rsidR="00D63F4C" w:rsidRPr="00A64B29" w:rsidTr="00A64B29">
        <w:trPr>
          <w:trHeight w:val="20"/>
        </w:trPr>
        <w:tc>
          <w:tcPr>
            <w:tcW w:w="346"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right="48"/>
              <w:rPr>
                <w:color w:val="000000"/>
                <w:szCs w:val="24"/>
                <w:lang w:eastAsia="ru-RU"/>
              </w:rPr>
            </w:pPr>
            <w:r w:rsidRPr="00A64B29">
              <w:rPr>
                <w:color w:val="000000"/>
                <w:szCs w:val="24"/>
                <w:lang w:eastAsia="ru-RU"/>
              </w:rPr>
              <w:t xml:space="preserve">5. </w:t>
            </w:r>
          </w:p>
        </w:tc>
        <w:tc>
          <w:tcPr>
            <w:tcW w:w="923"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left="1"/>
              <w:rPr>
                <w:color w:val="000000"/>
                <w:szCs w:val="24"/>
                <w:lang w:eastAsia="ru-RU"/>
              </w:rPr>
            </w:pPr>
            <w:r w:rsidRPr="00A64B29">
              <w:rPr>
                <w:color w:val="000000"/>
                <w:szCs w:val="24"/>
                <w:lang w:eastAsia="ru-RU"/>
              </w:rPr>
              <w:t xml:space="preserve">Санитарно-эпидемиологические заключения </w:t>
            </w:r>
          </w:p>
        </w:tc>
        <w:tc>
          <w:tcPr>
            <w:tcW w:w="2627"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left="1"/>
              <w:rPr>
                <w:color w:val="000000"/>
                <w:szCs w:val="24"/>
                <w:lang w:eastAsia="ru-RU"/>
              </w:rPr>
            </w:pPr>
            <w:r w:rsidRPr="00A64B29">
              <w:rPr>
                <w:color w:val="000000"/>
                <w:szCs w:val="24"/>
                <w:lang w:eastAsia="ru-RU"/>
              </w:rPr>
              <w:t xml:space="preserve">Санитарно-эпидемиологическое заключение Территориального отдела Роспотребнадзора по Иркутской области в г. Усть-Илимске и Усть-Илимском районе Федеральной службы по надзору в сфере защиты прав потребителей и благополучия человека № </w:t>
            </w:r>
            <w:r w:rsidRPr="00A64B29">
              <w:rPr>
                <w:color w:val="000000"/>
                <w:szCs w:val="24"/>
                <w:lang w:eastAsia="ru-RU"/>
              </w:rPr>
              <w:lastRenderedPageBreak/>
              <w:t>38.09.04.000.М.000013. 03.17 от 30.03.2017 Санитарно-эпидемиологическое заключение Территориального отдела Роспотребнадзора по Иркутской области в г. Усть-Илимске и Усть-Илимском районе</w:t>
            </w:r>
            <w:r w:rsidRPr="00A64B29">
              <w:rPr>
                <w:i/>
                <w:color w:val="000000"/>
                <w:szCs w:val="24"/>
                <w:lang w:eastAsia="ru-RU"/>
              </w:rPr>
              <w:t xml:space="preserve"> </w:t>
            </w:r>
            <w:r w:rsidRPr="00A64B29">
              <w:rPr>
                <w:color w:val="000000"/>
                <w:szCs w:val="24"/>
                <w:lang w:eastAsia="ru-RU"/>
              </w:rPr>
              <w:t xml:space="preserve">Федеральная служба по надзору в сфере защиты прав потребителей и благополучия человека № 38.09.04.000.М.000016.04.18 от 04.04.2018 г </w:t>
            </w:r>
          </w:p>
        </w:tc>
        <w:tc>
          <w:tcPr>
            <w:tcW w:w="567" w:type="pct"/>
            <w:tcBorders>
              <w:top w:val="single" w:sz="4" w:space="0" w:color="000000"/>
              <w:left w:val="single" w:sz="4" w:space="0" w:color="000000"/>
              <w:bottom w:val="single" w:sz="4" w:space="0" w:color="000000"/>
              <w:right w:val="single" w:sz="4" w:space="0" w:color="000000"/>
            </w:tcBorders>
          </w:tcPr>
          <w:p w:rsidR="00D63F4C" w:rsidRPr="00A64B29" w:rsidRDefault="00D63F4C" w:rsidP="00D63F4C">
            <w:pPr>
              <w:widowControl/>
              <w:autoSpaceDE/>
              <w:autoSpaceDN/>
              <w:ind w:right="49"/>
              <w:rPr>
                <w:color w:val="000000"/>
                <w:szCs w:val="24"/>
                <w:lang w:eastAsia="ru-RU"/>
              </w:rPr>
            </w:pPr>
            <w:r w:rsidRPr="00A64B29">
              <w:rPr>
                <w:color w:val="000000"/>
                <w:szCs w:val="24"/>
                <w:lang w:eastAsia="ru-RU"/>
              </w:rPr>
              <w:lastRenderedPageBreak/>
              <w:t xml:space="preserve">- </w:t>
            </w:r>
          </w:p>
        </w:tc>
        <w:tc>
          <w:tcPr>
            <w:tcW w:w="537" w:type="pct"/>
            <w:tcBorders>
              <w:top w:val="single" w:sz="4" w:space="0" w:color="000000"/>
              <w:left w:val="single" w:sz="4" w:space="0" w:color="000000"/>
              <w:bottom w:val="single" w:sz="4" w:space="0" w:color="000000"/>
              <w:right w:val="single" w:sz="4" w:space="0" w:color="000000"/>
            </w:tcBorders>
            <w:vAlign w:val="center"/>
          </w:tcPr>
          <w:p w:rsidR="00D63F4C" w:rsidRPr="00A64B29" w:rsidRDefault="00D63F4C" w:rsidP="00D63F4C">
            <w:pPr>
              <w:widowControl/>
              <w:autoSpaceDE/>
              <w:autoSpaceDN/>
              <w:ind w:right="48"/>
              <w:jc w:val="center"/>
              <w:rPr>
                <w:color w:val="000000"/>
                <w:szCs w:val="24"/>
                <w:lang w:eastAsia="ru-RU"/>
              </w:rPr>
            </w:pPr>
            <w:r w:rsidRPr="00A64B29">
              <w:rPr>
                <w:color w:val="000000"/>
                <w:szCs w:val="24"/>
                <w:lang w:eastAsia="ru-RU"/>
              </w:rPr>
              <w:t xml:space="preserve">- </w:t>
            </w:r>
          </w:p>
        </w:tc>
      </w:tr>
    </w:tbl>
    <w:p w:rsidR="00D63F4C" w:rsidRPr="00377D56" w:rsidRDefault="00D63F4C" w:rsidP="00C06E29"/>
    <w:p w:rsidR="00EC1243" w:rsidRPr="00377D56" w:rsidRDefault="00EC1243" w:rsidP="00C06E29"/>
    <w:p w:rsidR="00EC1243" w:rsidRPr="00377D56" w:rsidRDefault="00EC1243" w:rsidP="00C06E29">
      <w:pPr>
        <w:sectPr w:rsidR="00EC1243" w:rsidRPr="00377D56" w:rsidSect="00C97F53">
          <w:type w:val="nextColumn"/>
          <w:pgSz w:w="11910" w:h="16850"/>
          <w:pgMar w:top="1134" w:right="850" w:bottom="1134" w:left="1701" w:header="720" w:footer="720" w:gutter="0"/>
          <w:cols w:space="720"/>
        </w:sectPr>
      </w:pPr>
    </w:p>
    <w:p w:rsidR="00F028D3" w:rsidRPr="00712CAF" w:rsidRDefault="000B44E1" w:rsidP="00712CAF">
      <w:pPr>
        <w:pStyle w:val="110"/>
        <w:jc w:val="right"/>
        <w:rPr>
          <w:b w:val="0"/>
        </w:rPr>
      </w:pPr>
      <w:bookmarkStart w:id="83" w:name="_Toc129701193"/>
      <w:bookmarkStart w:id="84" w:name="_Toc224736850"/>
      <w:r w:rsidRPr="00712CAF">
        <w:rPr>
          <w:b w:val="0"/>
        </w:rPr>
        <w:lastRenderedPageBreak/>
        <w:t>П</w:t>
      </w:r>
      <w:r w:rsidR="001D2E6B" w:rsidRPr="00712CAF">
        <w:rPr>
          <w:b w:val="0"/>
        </w:rPr>
        <w:t>риложение</w:t>
      </w:r>
      <w:r w:rsidRPr="00712CAF">
        <w:rPr>
          <w:b w:val="0"/>
        </w:rPr>
        <w:t xml:space="preserve"> 4</w:t>
      </w:r>
      <w:bookmarkEnd w:id="83"/>
      <w:bookmarkEnd w:id="84"/>
    </w:p>
    <w:p w:rsidR="00F028D3" w:rsidRPr="00D63F4C" w:rsidRDefault="000B44E1" w:rsidP="00D63F4C">
      <w:pPr>
        <w:jc w:val="center"/>
        <w:rPr>
          <w:sz w:val="28"/>
          <w:szCs w:val="28"/>
        </w:rPr>
      </w:pPr>
      <w:r w:rsidRPr="00D63F4C">
        <w:rPr>
          <w:sz w:val="28"/>
          <w:szCs w:val="28"/>
        </w:rPr>
        <w:t>ФИЛИАЛ ФГБОУ ВО «БАЙКАЛЬСКИЙ ГОСУДАРСТВЕННЫЙ УНИВЕРСИТЕТ» В Г. УСТЬ-ИЛИМСКЕ</w:t>
      </w:r>
    </w:p>
    <w:p w:rsidR="00F028D3" w:rsidRPr="00D63F4C" w:rsidRDefault="000B44E1" w:rsidP="00D63F4C">
      <w:pPr>
        <w:jc w:val="center"/>
        <w:rPr>
          <w:sz w:val="28"/>
          <w:szCs w:val="28"/>
        </w:rPr>
      </w:pPr>
      <w:r w:rsidRPr="00D63F4C">
        <w:rPr>
          <w:sz w:val="28"/>
          <w:szCs w:val="28"/>
        </w:rPr>
        <w:t>Сведения о материальной базе</w:t>
      </w:r>
    </w:p>
    <w:p w:rsidR="00F87864" w:rsidRDefault="00F87864" w:rsidP="00C06E29"/>
    <w:tbl>
      <w:tblPr>
        <w:tblStyle w:val="TableGrid"/>
        <w:tblW w:w="5000" w:type="pct"/>
        <w:tblInd w:w="0" w:type="dxa"/>
        <w:tblCellMar>
          <w:top w:w="7" w:type="dxa"/>
          <w:left w:w="106" w:type="dxa"/>
          <w:right w:w="60" w:type="dxa"/>
        </w:tblCellMar>
        <w:tblLook w:val="04A0" w:firstRow="1" w:lastRow="0" w:firstColumn="1" w:lastColumn="0" w:noHBand="0" w:noVBand="1"/>
      </w:tblPr>
      <w:tblGrid>
        <w:gridCol w:w="783"/>
        <w:gridCol w:w="2879"/>
        <w:gridCol w:w="1568"/>
        <w:gridCol w:w="2092"/>
        <w:gridCol w:w="5364"/>
        <w:gridCol w:w="1779"/>
      </w:tblGrid>
      <w:tr w:rsidR="00F87864" w:rsidRPr="00A64B29" w:rsidTr="00A64B29">
        <w:trPr>
          <w:trHeight w:val="20"/>
        </w:trPr>
        <w:tc>
          <w:tcPr>
            <w:tcW w:w="271" w:type="pct"/>
            <w:tcBorders>
              <w:top w:val="single" w:sz="4" w:space="0" w:color="000000"/>
              <w:left w:val="single" w:sz="4" w:space="0" w:color="000000"/>
              <w:bottom w:val="single" w:sz="4" w:space="0" w:color="000000"/>
              <w:right w:val="single" w:sz="4" w:space="0" w:color="000000"/>
            </w:tcBorders>
            <w:vAlign w:val="center"/>
          </w:tcPr>
          <w:p w:rsidR="00F87864" w:rsidRPr="00A64B29" w:rsidRDefault="00F87864" w:rsidP="00F87864">
            <w:pPr>
              <w:widowControl/>
              <w:autoSpaceDE/>
              <w:autoSpaceDN/>
              <w:ind w:left="38"/>
              <w:rPr>
                <w:color w:val="000000"/>
                <w:szCs w:val="24"/>
                <w:lang w:eastAsia="ru-RU"/>
              </w:rPr>
            </w:pPr>
            <w:r w:rsidRPr="00A64B29">
              <w:rPr>
                <w:color w:val="000000"/>
                <w:szCs w:val="24"/>
                <w:lang w:eastAsia="ru-RU"/>
              </w:rPr>
              <w:t xml:space="preserve">№ п/п </w:t>
            </w:r>
          </w:p>
        </w:tc>
        <w:tc>
          <w:tcPr>
            <w:tcW w:w="995" w:type="pct"/>
            <w:tcBorders>
              <w:top w:val="single" w:sz="4" w:space="0" w:color="000000"/>
              <w:left w:val="single" w:sz="4" w:space="0" w:color="000000"/>
              <w:bottom w:val="single" w:sz="4" w:space="0" w:color="000000"/>
              <w:right w:val="single" w:sz="4" w:space="0" w:color="000000"/>
            </w:tcBorders>
            <w:vAlign w:val="center"/>
          </w:tcPr>
          <w:p w:rsidR="00F87864" w:rsidRPr="00A64B29" w:rsidRDefault="00F87864" w:rsidP="00F87864">
            <w:pPr>
              <w:widowControl/>
              <w:autoSpaceDE/>
              <w:autoSpaceDN/>
              <w:ind w:right="45"/>
              <w:jc w:val="center"/>
              <w:rPr>
                <w:color w:val="000000"/>
                <w:szCs w:val="24"/>
                <w:lang w:eastAsia="ru-RU"/>
              </w:rPr>
            </w:pPr>
            <w:r w:rsidRPr="00A64B29">
              <w:rPr>
                <w:color w:val="000000"/>
                <w:szCs w:val="24"/>
                <w:lang w:eastAsia="ru-RU"/>
              </w:rPr>
              <w:t>Помещение</w:t>
            </w:r>
          </w:p>
        </w:tc>
        <w:tc>
          <w:tcPr>
            <w:tcW w:w="542" w:type="pct"/>
            <w:tcBorders>
              <w:top w:val="single" w:sz="4" w:space="0" w:color="000000"/>
              <w:left w:val="single" w:sz="4" w:space="0" w:color="000000"/>
              <w:bottom w:val="single" w:sz="4" w:space="0" w:color="000000"/>
              <w:right w:val="single" w:sz="4" w:space="0" w:color="000000"/>
            </w:tcBorders>
            <w:vAlign w:val="center"/>
          </w:tcPr>
          <w:p w:rsidR="00F87864" w:rsidRPr="00A64B29" w:rsidRDefault="00F87864" w:rsidP="00F87864">
            <w:pPr>
              <w:widowControl/>
              <w:autoSpaceDE/>
              <w:autoSpaceDN/>
              <w:ind w:right="48"/>
              <w:jc w:val="center"/>
              <w:rPr>
                <w:color w:val="000000"/>
                <w:szCs w:val="24"/>
                <w:lang w:eastAsia="ru-RU"/>
              </w:rPr>
            </w:pPr>
            <w:r w:rsidRPr="00A64B29">
              <w:rPr>
                <w:color w:val="000000"/>
                <w:szCs w:val="24"/>
                <w:lang w:eastAsia="ru-RU"/>
              </w:rPr>
              <w:t>Общая площадь (кв.м.)</w:t>
            </w:r>
          </w:p>
        </w:tc>
        <w:tc>
          <w:tcPr>
            <w:tcW w:w="723" w:type="pct"/>
            <w:tcBorders>
              <w:top w:val="single" w:sz="4" w:space="0" w:color="000000"/>
              <w:left w:val="single" w:sz="4" w:space="0" w:color="000000"/>
              <w:bottom w:val="single" w:sz="4" w:space="0" w:color="000000"/>
              <w:right w:val="single" w:sz="4" w:space="0" w:color="000000"/>
            </w:tcBorders>
            <w:vAlign w:val="center"/>
          </w:tcPr>
          <w:p w:rsidR="00F87864" w:rsidRPr="00A64B29" w:rsidRDefault="00F87864" w:rsidP="00F87864">
            <w:pPr>
              <w:widowControl/>
              <w:autoSpaceDE/>
              <w:autoSpaceDN/>
              <w:ind w:left="98" w:hanging="98"/>
              <w:jc w:val="center"/>
              <w:rPr>
                <w:color w:val="000000"/>
                <w:szCs w:val="24"/>
                <w:lang w:eastAsia="ru-RU"/>
              </w:rPr>
            </w:pPr>
            <w:r w:rsidRPr="00A64B29">
              <w:rPr>
                <w:color w:val="000000"/>
                <w:szCs w:val="24"/>
                <w:lang w:eastAsia="ru-RU"/>
              </w:rPr>
              <w:t>Право пользования (собственная, арендуемая, в оперативном управлении)</w:t>
            </w:r>
          </w:p>
        </w:tc>
        <w:tc>
          <w:tcPr>
            <w:tcW w:w="1854" w:type="pct"/>
            <w:tcBorders>
              <w:top w:val="single" w:sz="4" w:space="0" w:color="000000"/>
              <w:left w:val="single" w:sz="4" w:space="0" w:color="000000"/>
              <w:bottom w:val="single" w:sz="4" w:space="0" w:color="000000"/>
              <w:right w:val="single" w:sz="4" w:space="0" w:color="000000"/>
            </w:tcBorders>
            <w:vAlign w:val="center"/>
          </w:tcPr>
          <w:p w:rsidR="00F87864" w:rsidRPr="00A64B29" w:rsidRDefault="00F87864" w:rsidP="00F87864">
            <w:pPr>
              <w:widowControl/>
              <w:autoSpaceDE/>
              <w:autoSpaceDN/>
              <w:ind w:right="43"/>
              <w:jc w:val="center"/>
              <w:rPr>
                <w:color w:val="000000"/>
                <w:szCs w:val="24"/>
                <w:lang w:eastAsia="ru-RU"/>
              </w:rPr>
            </w:pPr>
            <w:r w:rsidRPr="00A64B29">
              <w:rPr>
                <w:color w:val="000000"/>
                <w:szCs w:val="24"/>
                <w:lang w:eastAsia="ru-RU"/>
              </w:rPr>
              <w:t>Реквизиты документов на право пользования</w:t>
            </w:r>
          </w:p>
        </w:tc>
        <w:tc>
          <w:tcPr>
            <w:tcW w:w="615" w:type="pct"/>
            <w:tcBorders>
              <w:top w:val="single" w:sz="4" w:space="0" w:color="000000"/>
              <w:left w:val="single" w:sz="4" w:space="0" w:color="000000"/>
              <w:bottom w:val="single" w:sz="4" w:space="0" w:color="000000"/>
              <w:right w:val="single" w:sz="4" w:space="0" w:color="000000"/>
            </w:tcBorders>
            <w:vAlign w:val="center"/>
          </w:tcPr>
          <w:p w:rsidR="00F87864" w:rsidRPr="00A64B29" w:rsidRDefault="00F87864" w:rsidP="00F87864">
            <w:pPr>
              <w:widowControl/>
              <w:autoSpaceDE/>
              <w:autoSpaceDN/>
              <w:ind w:firstLine="11"/>
              <w:jc w:val="center"/>
              <w:rPr>
                <w:color w:val="000000"/>
                <w:szCs w:val="24"/>
                <w:lang w:eastAsia="ru-RU"/>
              </w:rPr>
            </w:pPr>
            <w:r w:rsidRPr="00A64B29">
              <w:rPr>
                <w:color w:val="000000"/>
                <w:szCs w:val="24"/>
                <w:lang w:eastAsia="ru-RU"/>
              </w:rPr>
              <w:t>Соответствие заявленным при лицензировании</w:t>
            </w:r>
          </w:p>
        </w:tc>
      </w:tr>
      <w:tr w:rsidR="00F87864" w:rsidRPr="00A64B29" w:rsidTr="00A64B29">
        <w:trPr>
          <w:trHeight w:val="20"/>
        </w:trPr>
        <w:tc>
          <w:tcPr>
            <w:tcW w:w="271"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ind w:right="43"/>
              <w:rPr>
                <w:color w:val="000000"/>
                <w:szCs w:val="24"/>
                <w:lang w:eastAsia="ru-RU"/>
              </w:rPr>
            </w:pPr>
            <w:r w:rsidRPr="00A64B29">
              <w:rPr>
                <w:color w:val="000000"/>
                <w:szCs w:val="24"/>
                <w:lang w:eastAsia="ru-RU"/>
              </w:rPr>
              <w:t xml:space="preserve">1. </w:t>
            </w:r>
          </w:p>
        </w:tc>
        <w:tc>
          <w:tcPr>
            <w:tcW w:w="995"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ind w:left="2"/>
              <w:rPr>
                <w:color w:val="000000"/>
                <w:szCs w:val="24"/>
                <w:lang w:eastAsia="ru-RU"/>
              </w:rPr>
            </w:pPr>
            <w:r w:rsidRPr="00A64B29">
              <w:rPr>
                <w:color w:val="000000"/>
                <w:szCs w:val="24"/>
                <w:lang w:eastAsia="ru-RU"/>
              </w:rPr>
              <w:t xml:space="preserve">Административное здание АБК-1, Иркутская обл., г. Усть-Илимск, ул. Ленина, 20В </w:t>
            </w:r>
          </w:p>
        </w:tc>
        <w:tc>
          <w:tcPr>
            <w:tcW w:w="542"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ind w:right="48"/>
              <w:rPr>
                <w:color w:val="000000"/>
                <w:szCs w:val="24"/>
                <w:lang w:eastAsia="ru-RU"/>
              </w:rPr>
            </w:pPr>
            <w:r w:rsidRPr="00A64B29">
              <w:rPr>
                <w:color w:val="000000"/>
                <w:szCs w:val="24"/>
                <w:lang w:eastAsia="ru-RU"/>
              </w:rPr>
              <w:t xml:space="preserve">2255,2 кв. м. </w:t>
            </w:r>
          </w:p>
        </w:tc>
        <w:tc>
          <w:tcPr>
            <w:tcW w:w="723"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ind w:right="46"/>
              <w:rPr>
                <w:color w:val="000000"/>
                <w:szCs w:val="24"/>
                <w:lang w:eastAsia="ru-RU"/>
              </w:rPr>
            </w:pPr>
            <w:r w:rsidRPr="00A64B29">
              <w:rPr>
                <w:color w:val="000000"/>
                <w:szCs w:val="24"/>
                <w:lang w:eastAsia="ru-RU"/>
              </w:rPr>
              <w:t xml:space="preserve">оперативное управление (используется как учебный корпус) </w:t>
            </w:r>
          </w:p>
        </w:tc>
        <w:tc>
          <w:tcPr>
            <w:tcW w:w="1854"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ind w:left="2"/>
              <w:rPr>
                <w:color w:val="000000"/>
                <w:szCs w:val="24"/>
                <w:lang w:eastAsia="ru-RU"/>
              </w:rPr>
            </w:pPr>
            <w:r w:rsidRPr="00A64B29">
              <w:rPr>
                <w:color w:val="000000"/>
                <w:szCs w:val="24"/>
                <w:lang w:eastAsia="ru-RU"/>
              </w:rPr>
              <w:t xml:space="preserve">Свидетельство о государственной регистрации права 38 </w:t>
            </w:r>
          </w:p>
          <w:p w:rsidR="00F87864" w:rsidRPr="00A64B29" w:rsidRDefault="00F87864" w:rsidP="00F87864">
            <w:pPr>
              <w:widowControl/>
              <w:autoSpaceDE/>
              <w:autoSpaceDN/>
              <w:ind w:left="2"/>
              <w:rPr>
                <w:color w:val="000000"/>
                <w:szCs w:val="24"/>
                <w:lang w:eastAsia="ru-RU"/>
              </w:rPr>
            </w:pPr>
            <w:r w:rsidRPr="00A64B29">
              <w:rPr>
                <w:color w:val="000000"/>
                <w:szCs w:val="24"/>
                <w:lang w:eastAsia="ru-RU"/>
              </w:rPr>
              <w:t xml:space="preserve">АД 629986, выданное 30.12.2011 Управлением Федеральной службы государственной регистрации, кадастра и картографии по Иркутской области Запись регистрации № 38-01/17-13/2001-301 </w:t>
            </w:r>
          </w:p>
        </w:tc>
        <w:tc>
          <w:tcPr>
            <w:tcW w:w="615"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ind w:right="46"/>
              <w:rPr>
                <w:color w:val="000000"/>
                <w:szCs w:val="24"/>
                <w:lang w:eastAsia="ru-RU"/>
              </w:rPr>
            </w:pPr>
            <w:r w:rsidRPr="00A64B29">
              <w:rPr>
                <w:color w:val="000000"/>
                <w:szCs w:val="24"/>
                <w:lang w:eastAsia="ru-RU"/>
              </w:rPr>
              <w:t xml:space="preserve">соответствует </w:t>
            </w:r>
          </w:p>
        </w:tc>
      </w:tr>
      <w:tr w:rsidR="00F87864" w:rsidRPr="00A64B29" w:rsidTr="00A64B29">
        <w:trPr>
          <w:trHeight w:val="20"/>
        </w:trPr>
        <w:tc>
          <w:tcPr>
            <w:tcW w:w="271"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ind w:right="43"/>
              <w:rPr>
                <w:color w:val="000000"/>
                <w:szCs w:val="24"/>
                <w:lang w:eastAsia="ru-RU"/>
              </w:rPr>
            </w:pPr>
            <w:r w:rsidRPr="00A64B29">
              <w:rPr>
                <w:color w:val="000000"/>
                <w:szCs w:val="24"/>
                <w:lang w:eastAsia="ru-RU"/>
              </w:rPr>
              <w:t xml:space="preserve">2. </w:t>
            </w:r>
          </w:p>
        </w:tc>
        <w:tc>
          <w:tcPr>
            <w:tcW w:w="995"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ind w:left="2"/>
              <w:rPr>
                <w:color w:val="000000"/>
                <w:szCs w:val="24"/>
                <w:lang w:eastAsia="ru-RU"/>
              </w:rPr>
            </w:pPr>
            <w:r w:rsidRPr="00A64B29">
              <w:rPr>
                <w:color w:val="000000"/>
                <w:szCs w:val="24"/>
                <w:lang w:eastAsia="ru-RU"/>
              </w:rPr>
              <w:t xml:space="preserve">Спортивный павильон «Старт», Иркутская обл., г. Усть-Илимск, ул. Школьная, 1 </w:t>
            </w:r>
          </w:p>
        </w:tc>
        <w:tc>
          <w:tcPr>
            <w:tcW w:w="542"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ind w:right="48"/>
              <w:rPr>
                <w:color w:val="000000"/>
                <w:szCs w:val="24"/>
                <w:lang w:eastAsia="ru-RU"/>
              </w:rPr>
            </w:pPr>
            <w:r w:rsidRPr="00A64B29">
              <w:rPr>
                <w:color w:val="000000"/>
                <w:szCs w:val="24"/>
                <w:lang w:eastAsia="ru-RU"/>
              </w:rPr>
              <w:t xml:space="preserve">1150,6 кв. м. </w:t>
            </w:r>
          </w:p>
        </w:tc>
        <w:tc>
          <w:tcPr>
            <w:tcW w:w="723"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ind w:right="46"/>
              <w:rPr>
                <w:color w:val="000000"/>
                <w:szCs w:val="24"/>
                <w:lang w:eastAsia="ru-RU"/>
              </w:rPr>
            </w:pPr>
            <w:r w:rsidRPr="00A64B29">
              <w:rPr>
                <w:color w:val="000000"/>
                <w:szCs w:val="24"/>
                <w:lang w:eastAsia="ru-RU"/>
              </w:rPr>
              <w:t xml:space="preserve">оперативное управление </w:t>
            </w:r>
          </w:p>
        </w:tc>
        <w:tc>
          <w:tcPr>
            <w:tcW w:w="1854"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ind w:left="2"/>
              <w:rPr>
                <w:color w:val="000000"/>
                <w:szCs w:val="24"/>
                <w:lang w:eastAsia="ru-RU"/>
              </w:rPr>
            </w:pPr>
            <w:r w:rsidRPr="00A64B29">
              <w:rPr>
                <w:color w:val="000000"/>
                <w:szCs w:val="24"/>
                <w:lang w:eastAsia="ru-RU"/>
              </w:rPr>
              <w:t xml:space="preserve">Свидетельство о государственной регистрации права 38 </w:t>
            </w:r>
          </w:p>
          <w:p w:rsidR="00F87864" w:rsidRPr="00A64B29" w:rsidRDefault="00F87864" w:rsidP="00F87864">
            <w:pPr>
              <w:widowControl/>
              <w:autoSpaceDE/>
              <w:autoSpaceDN/>
              <w:ind w:left="2"/>
              <w:rPr>
                <w:color w:val="000000"/>
                <w:szCs w:val="24"/>
                <w:lang w:eastAsia="ru-RU"/>
              </w:rPr>
            </w:pPr>
            <w:r w:rsidRPr="00A64B29">
              <w:rPr>
                <w:color w:val="000000"/>
                <w:szCs w:val="24"/>
                <w:lang w:eastAsia="ru-RU"/>
              </w:rPr>
              <w:t xml:space="preserve">АД 629977, выданное 30.12.2011 Управлением Федеральной службы государственной регистрации, кадастра и картографии по Иркутской области Запись регистрации № 38-01/17-4/2002-95 </w:t>
            </w:r>
          </w:p>
        </w:tc>
        <w:tc>
          <w:tcPr>
            <w:tcW w:w="615"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ind w:right="46"/>
              <w:rPr>
                <w:color w:val="000000"/>
                <w:szCs w:val="24"/>
                <w:lang w:eastAsia="ru-RU"/>
              </w:rPr>
            </w:pPr>
            <w:r w:rsidRPr="00A64B29">
              <w:rPr>
                <w:color w:val="000000"/>
                <w:szCs w:val="24"/>
                <w:lang w:eastAsia="ru-RU"/>
              </w:rPr>
              <w:t xml:space="preserve">соответствует </w:t>
            </w:r>
          </w:p>
        </w:tc>
      </w:tr>
      <w:tr w:rsidR="00F87864" w:rsidRPr="00A64B29" w:rsidTr="00A64B29">
        <w:trPr>
          <w:trHeight w:val="20"/>
        </w:trPr>
        <w:tc>
          <w:tcPr>
            <w:tcW w:w="271"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ind w:right="43"/>
              <w:rPr>
                <w:color w:val="000000"/>
                <w:szCs w:val="24"/>
                <w:lang w:eastAsia="ru-RU"/>
              </w:rPr>
            </w:pPr>
            <w:r w:rsidRPr="00A64B29">
              <w:rPr>
                <w:color w:val="000000"/>
                <w:szCs w:val="24"/>
                <w:lang w:eastAsia="ru-RU"/>
              </w:rPr>
              <w:t xml:space="preserve">3. </w:t>
            </w:r>
          </w:p>
        </w:tc>
        <w:tc>
          <w:tcPr>
            <w:tcW w:w="995"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ind w:left="2" w:right="39"/>
              <w:rPr>
                <w:color w:val="000000"/>
                <w:szCs w:val="24"/>
                <w:lang w:eastAsia="ru-RU"/>
              </w:rPr>
            </w:pPr>
            <w:r w:rsidRPr="00A64B29">
              <w:rPr>
                <w:color w:val="000000"/>
                <w:szCs w:val="24"/>
                <w:lang w:eastAsia="ru-RU"/>
              </w:rPr>
              <w:t xml:space="preserve">Нежилое учебно-лабораторное здание, Иркутская область, г. Усть-Илимск, ул. Ленина, 20Б  </w:t>
            </w:r>
          </w:p>
        </w:tc>
        <w:tc>
          <w:tcPr>
            <w:tcW w:w="542"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rPr>
                <w:color w:val="000000"/>
                <w:szCs w:val="24"/>
                <w:lang w:eastAsia="ru-RU"/>
              </w:rPr>
            </w:pPr>
            <w:r w:rsidRPr="00A64B29">
              <w:rPr>
                <w:color w:val="000000"/>
                <w:szCs w:val="24"/>
                <w:lang w:eastAsia="ru-RU"/>
              </w:rPr>
              <w:t>1 861,8 кв.м.</w:t>
            </w:r>
            <w:r w:rsidRPr="00A64B29">
              <w:rPr>
                <w:rFonts w:eastAsia="Arial"/>
                <w:color w:val="000000"/>
                <w:szCs w:val="24"/>
                <w:lang w:eastAsia="ru-RU"/>
              </w:rPr>
              <w:t xml:space="preserve"> </w:t>
            </w:r>
          </w:p>
        </w:tc>
        <w:tc>
          <w:tcPr>
            <w:tcW w:w="723"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ind w:right="46"/>
              <w:rPr>
                <w:color w:val="000000"/>
                <w:szCs w:val="24"/>
                <w:lang w:eastAsia="ru-RU"/>
              </w:rPr>
            </w:pPr>
            <w:r w:rsidRPr="00A64B29">
              <w:rPr>
                <w:color w:val="000000"/>
                <w:szCs w:val="24"/>
                <w:lang w:eastAsia="ru-RU"/>
              </w:rPr>
              <w:t xml:space="preserve">безвозмездное пользование </w:t>
            </w:r>
          </w:p>
        </w:tc>
        <w:tc>
          <w:tcPr>
            <w:tcW w:w="1854"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rPr>
                <w:color w:val="000000"/>
                <w:szCs w:val="24"/>
                <w:lang w:eastAsia="ru-RU"/>
              </w:rPr>
            </w:pPr>
            <w:r w:rsidRPr="00A64B29">
              <w:rPr>
                <w:color w:val="000000"/>
                <w:szCs w:val="24"/>
                <w:lang w:eastAsia="ru-RU"/>
              </w:rPr>
              <w:t xml:space="preserve">Договор безвозмездного пользования б/н от 08.11.2016 </w:t>
            </w:r>
          </w:p>
          <w:p w:rsidR="00F87864" w:rsidRPr="00A64B29" w:rsidRDefault="00F87864" w:rsidP="00F87864">
            <w:pPr>
              <w:widowControl/>
              <w:autoSpaceDE/>
              <w:autoSpaceDN/>
              <w:rPr>
                <w:color w:val="000000"/>
                <w:szCs w:val="24"/>
                <w:lang w:eastAsia="ru-RU"/>
              </w:rPr>
            </w:pPr>
            <w:r w:rsidRPr="00A64B29">
              <w:rPr>
                <w:color w:val="000000"/>
                <w:szCs w:val="24"/>
                <w:lang w:eastAsia="ru-RU"/>
              </w:rPr>
              <w:t xml:space="preserve">Срок действия – 49 лет до 08.11. 2065г. </w:t>
            </w:r>
          </w:p>
          <w:p w:rsidR="00F87864" w:rsidRPr="00A64B29" w:rsidRDefault="00F87864" w:rsidP="00F87864">
            <w:pPr>
              <w:widowControl/>
              <w:autoSpaceDE/>
              <w:autoSpaceDN/>
              <w:rPr>
                <w:color w:val="000000"/>
                <w:szCs w:val="24"/>
                <w:lang w:eastAsia="ru-RU"/>
              </w:rPr>
            </w:pPr>
            <w:r w:rsidRPr="00A64B29">
              <w:rPr>
                <w:color w:val="000000"/>
                <w:szCs w:val="24"/>
                <w:lang w:eastAsia="ru-RU"/>
              </w:rPr>
              <w:t xml:space="preserve">Соглашение о внесении изменений в договор безвозмездного пользования № 22 от 08.11.2016 г. от </w:t>
            </w:r>
          </w:p>
          <w:p w:rsidR="00F87864" w:rsidRPr="00A64B29" w:rsidRDefault="00F87864" w:rsidP="00F87864">
            <w:pPr>
              <w:widowControl/>
              <w:autoSpaceDE/>
              <w:autoSpaceDN/>
              <w:ind w:right="46"/>
              <w:rPr>
                <w:color w:val="000000"/>
                <w:szCs w:val="24"/>
                <w:lang w:eastAsia="ru-RU"/>
              </w:rPr>
            </w:pPr>
            <w:r w:rsidRPr="00A64B29">
              <w:rPr>
                <w:color w:val="000000"/>
                <w:szCs w:val="24"/>
                <w:lang w:eastAsia="ru-RU"/>
              </w:rPr>
              <w:t xml:space="preserve">21.12.2016 г. № 30 </w:t>
            </w:r>
          </w:p>
          <w:p w:rsidR="00F87864" w:rsidRPr="00A64B29" w:rsidRDefault="00F87864" w:rsidP="00F87864">
            <w:pPr>
              <w:widowControl/>
              <w:autoSpaceDE/>
              <w:autoSpaceDN/>
              <w:ind w:right="46"/>
              <w:rPr>
                <w:color w:val="000000"/>
                <w:szCs w:val="24"/>
                <w:lang w:eastAsia="ru-RU"/>
              </w:rPr>
            </w:pPr>
            <w:r w:rsidRPr="00A64B29">
              <w:rPr>
                <w:color w:val="000000"/>
                <w:szCs w:val="24"/>
                <w:lang w:eastAsia="ru-RU"/>
              </w:rPr>
              <w:t>Срок действия – 49 лет до 08.11. 2065г.</w:t>
            </w:r>
            <w:r w:rsidRPr="00A64B29">
              <w:rPr>
                <w:rFonts w:eastAsia="Arial"/>
                <w:color w:val="000000"/>
                <w:szCs w:val="24"/>
                <w:lang w:eastAsia="ru-RU"/>
              </w:rPr>
              <w:t xml:space="preserve"> </w:t>
            </w:r>
          </w:p>
        </w:tc>
        <w:tc>
          <w:tcPr>
            <w:tcW w:w="615" w:type="pct"/>
            <w:tcBorders>
              <w:top w:val="single" w:sz="4" w:space="0" w:color="000000"/>
              <w:left w:val="single" w:sz="4" w:space="0" w:color="000000"/>
              <w:bottom w:val="single" w:sz="4" w:space="0" w:color="000000"/>
              <w:right w:val="single" w:sz="4" w:space="0" w:color="000000"/>
            </w:tcBorders>
          </w:tcPr>
          <w:p w:rsidR="00F87864" w:rsidRPr="00A64B29" w:rsidRDefault="00F87864" w:rsidP="00F87864">
            <w:pPr>
              <w:widowControl/>
              <w:autoSpaceDE/>
              <w:autoSpaceDN/>
              <w:ind w:right="46"/>
              <w:rPr>
                <w:color w:val="000000"/>
                <w:szCs w:val="24"/>
                <w:lang w:eastAsia="ru-RU"/>
              </w:rPr>
            </w:pPr>
            <w:r w:rsidRPr="00A64B29">
              <w:rPr>
                <w:color w:val="000000"/>
                <w:szCs w:val="24"/>
                <w:lang w:eastAsia="ru-RU"/>
              </w:rPr>
              <w:t xml:space="preserve">соответствует </w:t>
            </w:r>
          </w:p>
        </w:tc>
      </w:tr>
    </w:tbl>
    <w:p w:rsidR="00F87864" w:rsidRPr="00377D56" w:rsidRDefault="00F87864" w:rsidP="00C06E29"/>
    <w:p w:rsidR="00EC1243" w:rsidRPr="00377D56" w:rsidRDefault="00EC1243" w:rsidP="00C06E29"/>
    <w:p w:rsidR="00F028D3" w:rsidRPr="00377D56" w:rsidRDefault="00F028D3" w:rsidP="00C06E29">
      <w:pPr>
        <w:sectPr w:rsidR="00F028D3" w:rsidRPr="00377D56" w:rsidSect="00712CAF">
          <w:pgSz w:w="16850" w:h="11910" w:orient="landscape"/>
          <w:pgMar w:top="1134" w:right="850" w:bottom="1134" w:left="1701" w:header="720" w:footer="720" w:gutter="0"/>
          <w:cols w:space="720"/>
          <w:docGrid w:linePitch="299"/>
        </w:sectPr>
      </w:pPr>
    </w:p>
    <w:p w:rsidR="00F028D3" w:rsidRPr="00712CAF" w:rsidRDefault="000B44E1" w:rsidP="00712CAF">
      <w:pPr>
        <w:pStyle w:val="110"/>
        <w:jc w:val="right"/>
        <w:rPr>
          <w:b w:val="0"/>
        </w:rPr>
      </w:pPr>
      <w:bookmarkStart w:id="85" w:name="_Toc129701194"/>
      <w:bookmarkStart w:id="86" w:name="_Toc224736851"/>
      <w:r w:rsidRPr="00712CAF">
        <w:rPr>
          <w:b w:val="0"/>
        </w:rPr>
        <w:lastRenderedPageBreak/>
        <w:t>П</w:t>
      </w:r>
      <w:r w:rsidR="001D2E6B" w:rsidRPr="00712CAF">
        <w:rPr>
          <w:b w:val="0"/>
        </w:rPr>
        <w:t>риложение</w:t>
      </w:r>
      <w:r w:rsidRPr="00712CAF">
        <w:rPr>
          <w:b w:val="0"/>
        </w:rPr>
        <w:t xml:space="preserve"> 5</w:t>
      </w:r>
      <w:bookmarkEnd w:id="85"/>
      <w:bookmarkEnd w:id="86"/>
    </w:p>
    <w:p w:rsidR="001B3ABA" w:rsidRPr="00F87864" w:rsidRDefault="00AF592A" w:rsidP="00F87864">
      <w:pPr>
        <w:jc w:val="center"/>
        <w:rPr>
          <w:sz w:val="28"/>
        </w:rPr>
      </w:pPr>
      <w:r w:rsidRPr="00F87864">
        <w:rPr>
          <w:sz w:val="28"/>
        </w:rPr>
        <w:t>Б</w:t>
      </w:r>
      <w:r w:rsidR="00B264BD" w:rsidRPr="00F87864">
        <w:rPr>
          <w:sz w:val="28"/>
        </w:rPr>
        <w:t xml:space="preserve">азы практик филиала </w:t>
      </w:r>
      <w:r w:rsidRPr="00F87864">
        <w:rPr>
          <w:sz w:val="28"/>
        </w:rPr>
        <w:t>ФГБОУ ВО «БГУ»</w:t>
      </w:r>
      <w:r w:rsidR="00F87864">
        <w:rPr>
          <w:sz w:val="28"/>
        </w:rPr>
        <w:t xml:space="preserve"> в г. </w:t>
      </w:r>
      <w:r w:rsidR="00B264BD" w:rsidRPr="00F87864">
        <w:rPr>
          <w:sz w:val="28"/>
        </w:rPr>
        <w:t xml:space="preserve">Усть-Илимске в </w:t>
      </w:r>
      <w:r w:rsidR="00F87864">
        <w:rPr>
          <w:sz w:val="28"/>
        </w:rPr>
        <w:t>2025</w:t>
      </w:r>
      <w:r w:rsidR="00B264BD" w:rsidRPr="00F87864">
        <w:rPr>
          <w:sz w:val="28"/>
        </w:rPr>
        <w:t xml:space="preserve"> г.</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8" w:type="dxa"/>
          <w:right w:w="37" w:type="dxa"/>
        </w:tblCellMar>
        <w:tblLook w:val="04A0" w:firstRow="1" w:lastRow="0" w:firstColumn="1" w:lastColumn="0" w:noHBand="0" w:noVBand="1"/>
      </w:tblPr>
      <w:tblGrid>
        <w:gridCol w:w="456"/>
        <w:gridCol w:w="1691"/>
        <w:gridCol w:w="1490"/>
        <w:gridCol w:w="1432"/>
        <w:gridCol w:w="3004"/>
        <w:gridCol w:w="1426"/>
      </w:tblGrid>
      <w:tr w:rsidR="00F87864" w:rsidRPr="002C2CFC" w:rsidTr="00806F97">
        <w:trPr>
          <w:trHeight w:val="20"/>
        </w:trPr>
        <w:tc>
          <w:tcPr>
            <w:tcW w:w="192" w:type="pct"/>
            <w:vAlign w:val="center"/>
          </w:tcPr>
          <w:p w:rsidR="00F87864" w:rsidRPr="000F0FE7" w:rsidRDefault="00F87864" w:rsidP="000F0FE7">
            <w:pPr>
              <w:widowControl/>
              <w:autoSpaceDE/>
              <w:autoSpaceDN/>
              <w:ind w:left="67"/>
              <w:jc w:val="center"/>
              <w:rPr>
                <w:color w:val="000000"/>
                <w:lang w:eastAsia="ru-RU"/>
              </w:rPr>
            </w:pPr>
            <w:r w:rsidRPr="000F0FE7">
              <w:rPr>
                <w:color w:val="000000"/>
                <w:lang w:eastAsia="ru-RU"/>
              </w:rPr>
              <w:t>№</w:t>
            </w:r>
          </w:p>
          <w:p w:rsidR="00F87864" w:rsidRPr="000F0FE7" w:rsidRDefault="00F87864" w:rsidP="000F0FE7">
            <w:pPr>
              <w:widowControl/>
              <w:autoSpaceDE/>
              <w:autoSpaceDN/>
              <w:ind w:left="26"/>
              <w:jc w:val="center"/>
              <w:rPr>
                <w:color w:val="000000"/>
                <w:lang w:eastAsia="ru-RU"/>
              </w:rPr>
            </w:pPr>
            <w:r w:rsidRPr="000F0FE7">
              <w:rPr>
                <w:color w:val="000000"/>
                <w:lang w:eastAsia="ru-RU"/>
              </w:rPr>
              <w:t>п/п</w:t>
            </w:r>
          </w:p>
        </w:tc>
        <w:tc>
          <w:tcPr>
            <w:tcW w:w="1047" w:type="pct"/>
            <w:vAlign w:val="center"/>
          </w:tcPr>
          <w:p w:rsidR="00F87864" w:rsidRPr="000F0FE7" w:rsidRDefault="00F87864" w:rsidP="000F0FE7">
            <w:pPr>
              <w:widowControl/>
              <w:autoSpaceDE/>
              <w:autoSpaceDN/>
              <w:jc w:val="center"/>
              <w:rPr>
                <w:color w:val="000000"/>
                <w:lang w:eastAsia="ru-RU"/>
              </w:rPr>
            </w:pPr>
            <w:r w:rsidRPr="000F0FE7">
              <w:rPr>
                <w:color w:val="000000"/>
                <w:lang w:eastAsia="ru-RU"/>
              </w:rPr>
              <w:t>Наименование организации</w:t>
            </w:r>
          </w:p>
        </w:tc>
        <w:tc>
          <w:tcPr>
            <w:tcW w:w="1206" w:type="pct"/>
            <w:vAlign w:val="center"/>
          </w:tcPr>
          <w:p w:rsidR="00F87864" w:rsidRPr="000F0FE7" w:rsidRDefault="00F87864" w:rsidP="000F0FE7">
            <w:pPr>
              <w:widowControl/>
              <w:autoSpaceDE/>
              <w:autoSpaceDN/>
              <w:ind w:right="48"/>
              <w:jc w:val="center"/>
              <w:rPr>
                <w:color w:val="000000"/>
                <w:lang w:eastAsia="ru-RU"/>
              </w:rPr>
            </w:pPr>
            <w:r w:rsidRPr="000F0FE7">
              <w:rPr>
                <w:color w:val="000000"/>
                <w:lang w:eastAsia="ru-RU"/>
              </w:rPr>
              <w:t>Адрес</w:t>
            </w:r>
          </w:p>
        </w:tc>
        <w:tc>
          <w:tcPr>
            <w:tcW w:w="815" w:type="pct"/>
            <w:vAlign w:val="center"/>
          </w:tcPr>
          <w:p w:rsidR="00F87864" w:rsidRPr="000F0FE7" w:rsidRDefault="00F87864" w:rsidP="000F0FE7">
            <w:pPr>
              <w:widowControl/>
              <w:autoSpaceDE/>
              <w:autoSpaceDN/>
              <w:ind w:right="46"/>
              <w:jc w:val="center"/>
              <w:rPr>
                <w:color w:val="000000"/>
                <w:lang w:eastAsia="ru-RU"/>
              </w:rPr>
            </w:pPr>
            <w:r w:rsidRPr="000F0FE7">
              <w:rPr>
                <w:color w:val="000000"/>
                <w:lang w:eastAsia="ru-RU"/>
              </w:rPr>
              <w:t>Телефон</w:t>
            </w:r>
          </w:p>
        </w:tc>
        <w:tc>
          <w:tcPr>
            <w:tcW w:w="1071" w:type="pct"/>
            <w:vAlign w:val="center"/>
          </w:tcPr>
          <w:p w:rsidR="00F87864" w:rsidRPr="000F0FE7" w:rsidRDefault="00F87864" w:rsidP="000F0FE7">
            <w:pPr>
              <w:widowControl/>
              <w:autoSpaceDE/>
              <w:autoSpaceDN/>
              <w:jc w:val="center"/>
              <w:rPr>
                <w:color w:val="000000"/>
                <w:lang w:eastAsia="ru-RU"/>
              </w:rPr>
            </w:pPr>
            <w:r w:rsidRPr="000F0FE7">
              <w:rPr>
                <w:color w:val="000000"/>
                <w:lang w:eastAsia="ru-RU"/>
              </w:rPr>
              <w:t>Адрес электронной почты</w:t>
            </w:r>
          </w:p>
        </w:tc>
        <w:tc>
          <w:tcPr>
            <w:tcW w:w="669" w:type="pct"/>
            <w:vAlign w:val="center"/>
          </w:tcPr>
          <w:p w:rsidR="00F87864" w:rsidRPr="000F0FE7" w:rsidRDefault="00F87864" w:rsidP="000F0FE7">
            <w:pPr>
              <w:widowControl/>
              <w:autoSpaceDE/>
              <w:autoSpaceDN/>
              <w:ind w:right="45"/>
              <w:jc w:val="center"/>
              <w:rPr>
                <w:color w:val="000000"/>
                <w:lang w:eastAsia="ru-RU"/>
              </w:rPr>
            </w:pPr>
            <w:r w:rsidRPr="000F0FE7">
              <w:rPr>
                <w:color w:val="000000"/>
                <w:lang w:eastAsia="ru-RU"/>
              </w:rPr>
              <w:t>ФИО руководителя или начальника отдела кадров</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1.</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АО «Группа «Илим» в Усть-Илимском и Братском районах </w:t>
            </w:r>
          </w:p>
        </w:tc>
        <w:tc>
          <w:tcPr>
            <w:tcW w:w="1206" w:type="pct"/>
          </w:tcPr>
          <w:p w:rsidR="00F87864" w:rsidRPr="000F0FE7" w:rsidRDefault="00F87864" w:rsidP="00F87864">
            <w:pPr>
              <w:widowControl/>
              <w:autoSpaceDE/>
              <w:autoSpaceDN/>
              <w:rPr>
                <w:color w:val="000000"/>
                <w:lang w:eastAsia="ru-RU"/>
              </w:rPr>
            </w:pPr>
            <w:r w:rsidRPr="000F0FE7">
              <w:rPr>
                <w:color w:val="000000"/>
                <w:lang w:eastAsia="ru-RU"/>
              </w:rPr>
              <w:t xml:space="preserve">666659, Российская Федерация, Иркутская область, Усть-Илимский район, п. Невон, а/я 2 </w:t>
            </w:r>
          </w:p>
        </w:tc>
        <w:tc>
          <w:tcPr>
            <w:tcW w:w="815" w:type="pct"/>
          </w:tcPr>
          <w:p w:rsidR="00F87864" w:rsidRPr="000F0FE7" w:rsidRDefault="00F87864" w:rsidP="00F87864">
            <w:pPr>
              <w:widowControl/>
              <w:autoSpaceDE/>
              <w:autoSpaceDN/>
              <w:rPr>
                <w:color w:val="000000"/>
                <w:lang w:eastAsia="ru-RU"/>
              </w:rPr>
            </w:pPr>
            <w:r w:rsidRPr="000F0FE7">
              <w:rPr>
                <w:color w:val="000000"/>
                <w:lang w:eastAsia="ru-RU"/>
              </w:rPr>
              <w:t xml:space="preserve">39535 92 728. Факс 92 503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 xml:space="preserve">ntaiva.shvaeva@usk.ilimgroup.ru </w:t>
            </w:r>
          </w:p>
        </w:tc>
        <w:tc>
          <w:tcPr>
            <w:tcW w:w="669" w:type="pct"/>
          </w:tcPr>
          <w:p w:rsidR="00F87864" w:rsidRPr="000F0FE7" w:rsidRDefault="00F87864" w:rsidP="00007E34">
            <w:pPr>
              <w:widowControl/>
              <w:autoSpaceDE/>
              <w:autoSpaceDN/>
              <w:ind w:right="48"/>
              <w:rPr>
                <w:color w:val="000000"/>
                <w:lang w:eastAsia="ru-RU"/>
              </w:rPr>
            </w:pPr>
            <w:r w:rsidRPr="000F0FE7">
              <w:rPr>
                <w:color w:val="000000"/>
                <w:lang w:eastAsia="ru-RU"/>
              </w:rPr>
              <w:t xml:space="preserve">Попов Ю.Л.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2.</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ind w:right="222"/>
              <w:rPr>
                <w:color w:val="000000"/>
                <w:lang w:eastAsia="ru-RU"/>
              </w:rPr>
            </w:pPr>
            <w:r w:rsidRPr="000F0FE7">
              <w:rPr>
                <w:color w:val="000000"/>
                <w:lang w:eastAsia="ru-RU"/>
              </w:rPr>
              <w:t xml:space="preserve">АО «Дорожная служба Иркутской области», Усть-Илимский филиал </w:t>
            </w:r>
          </w:p>
        </w:tc>
        <w:tc>
          <w:tcPr>
            <w:tcW w:w="1206" w:type="pct"/>
          </w:tcPr>
          <w:p w:rsidR="00F87864" w:rsidRPr="000F0FE7" w:rsidRDefault="00F87864" w:rsidP="00F87864">
            <w:pPr>
              <w:widowControl/>
              <w:autoSpaceDE/>
              <w:autoSpaceDN/>
              <w:ind w:right="48"/>
              <w:rPr>
                <w:color w:val="000000"/>
                <w:lang w:eastAsia="ru-RU"/>
              </w:rPr>
            </w:pPr>
            <w:r w:rsidRPr="000F0FE7">
              <w:rPr>
                <w:color w:val="000000"/>
                <w:lang w:eastAsia="ru-RU"/>
              </w:rPr>
              <w:t xml:space="preserve">666659, п. Невон Усть-Илимского района ул. Новая, 1. </w:t>
            </w:r>
          </w:p>
        </w:tc>
        <w:tc>
          <w:tcPr>
            <w:tcW w:w="815" w:type="pct"/>
          </w:tcPr>
          <w:p w:rsidR="00F87864" w:rsidRPr="000F0FE7" w:rsidRDefault="00F87864" w:rsidP="00F87864">
            <w:pPr>
              <w:widowControl/>
              <w:autoSpaceDE/>
              <w:autoSpaceDN/>
              <w:ind w:right="19"/>
              <w:rPr>
                <w:color w:val="000000"/>
                <w:lang w:eastAsia="ru-RU"/>
              </w:rPr>
            </w:pPr>
            <w:r w:rsidRPr="000F0FE7">
              <w:rPr>
                <w:color w:val="000000"/>
                <w:lang w:eastAsia="ru-RU"/>
              </w:rPr>
              <w:t xml:space="preserve">8 (3953) -54-3814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AO@DSIO.ORG</w:t>
            </w:r>
            <w:hyperlink r:id="rId18">
              <w:r w:rsidRPr="00007E34">
                <w:rPr>
                  <w:color w:val="000000" w:themeColor="text1"/>
                  <w:lang w:eastAsia="ru-RU"/>
                </w:rPr>
                <w:t xml:space="preserve"> </w:t>
              </w:r>
            </w:hyperlink>
          </w:p>
        </w:tc>
        <w:tc>
          <w:tcPr>
            <w:tcW w:w="669" w:type="pct"/>
          </w:tcPr>
          <w:p w:rsidR="00F87864" w:rsidRPr="000F0FE7" w:rsidRDefault="00F87864" w:rsidP="00007E34">
            <w:pPr>
              <w:widowControl/>
              <w:autoSpaceDE/>
              <w:autoSpaceDN/>
              <w:ind w:right="47"/>
              <w:rPr>
                <w:color w:val="000000"/>
                <w:lang w:eastAsia="ru-RU"/>
              </w:rPr>
            </w:pPr>
            <w:r w:rsidRPr="000F0FE7">
              <w:rPr>
                <w:color w:val="000000"/>
                <w:lang w:eastAsia="ru-RU"/>
              </w:rPr>
              <w:t xml:space="preserve">Ефремов В.В.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3.</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АО «КАТА» </w:t>
            </w:r>
          </w:p>
        </w:tc>
        <w:tc>
          <w:tcPr>
            <w:tcW w:w="1206" w:type="pct"/>
          </w:tcPr>
          <w:p w:rsidR="00F87864" w:rsidRPr="000F0FE7" w:rsidRDefault="00F87864" w:rsidP="00F87864">
            <w:pPr>
              <w:widowControl/>
              <w:autoSpaceDE/>
              <w:autoSpaceDN/>
              <w:rPr>
                <w:color w:val="000000"/>
                <w:lang w:eastAsia="ru-RU"/>
              </w:rPr>
            </w:pPr>
            <w:r w:rsidRPr="000F0FE7">
              <w:rPr>
                <w:color w:val="000000"/>
                <w:lang w:eastAsia="ru-RU"/>
              </w:rPr>
              <w:t xml:space="preserve">666685 Иркутская область, г. УстьИлимск-15, а/я 2017 </w:t>
            </w:r>
          </w:p>
        </w:tc>
        <w:tc>
          <w:tcPr>
            <w:tcW w:w="815" w:type="pct"/>
          </w:tcPr>
          <w:p w:rsidR="00F87864" w:rsidRPr="000F0FE7" w:rsidRDefault="00F87864" w:rsidP="00F87864">
            <w:pPr>
              <w:widowControl/>
              <w:autoSpaceDE/>
              <w:autoSpaceDN/>
              <w:ind w:right="49"/>
              <w:rPr>
                <w:color w:val="000000"/>
                <w:lang w:eastAsia="ru-RU"/>
              </w:rPr>
            </w:pPr>
            <w:r w:rsidRPr="000F0FE7">
              <w:rPr>
                <w:color w:val="000000"/>
                <w:lang w:eastAsia="ru-RU"/>
              </w:rPr>
              <w:t xml:space="preserve">39535 94225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 xml:space="preserve">kаta_ilim@mail.ru </w:t>
            </w:r>
          </w:p>
        </w:tc>
        <w:tc>
          <w:tcPr>
            <w:tcW w:w="669" w:type="pct"/>
          </w:tcPr>
          <w:p w:rsidR="00F87864" w:rsidRPr="000F0FE7" w:rsidRDefault="00FB7AC8" w:rsidP="00007E34">
            <w:pPr>
              <w:widowControl/>
              <w:autoSpaceDE/>
              <w:autoSpaceDN/>
              <w:rPr>
                <w:color w:val="000000"/>
                <w:lang w:eastAsia="ru-RU"/>
              </w:rPr>
            </w:pPr>
            <w:hyperlink r:id="rId19">
              <w:r w:rsidR="00F87864" w:rsidRPr="000F0FE7">
                <w:rPr>
                  <w:color w:val="000000"/>
                  <w:lang w:eastAsia="ru-RU"/>
                </w:rPr>
                <w:t xml:space="preserve">Рудоминский </w:t>
              </w:r>
            </w:hyperlink>
            <w:hyperlink r:id="rId20">
              <w:r w:rsidR="00F87864" w:rsidRPr="000F0FE7">
                <w:rPr>
                  <w:color w:val="000000"/>
                  <w:lang w:eastAsia="ru-RU"/>
                </w:rPr>
                <w:t>В.А.</w:t>
              </w:r>
            </w:hyperlink>
            <w:hyperlink r:id="rId21">
              <w:r w:rsidR="00F87864" w:rsidRPr="000F0FE7">
                <w:rPr>
                  <w:color w:val="000000"/>
                  <w:lang w:eastAsia="ru-RU"/>
                </w:rPr>
                <w:t xml:space="preserve"> </w:t>
              </w:r>
            </w:hyperlink>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15.</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ГКУ Иркутской области «Илимское лесничество» </w:t>
            </w:r>
          </w:p>
        </w:tc>
        <w:tc>
          <w:tcPr>
            <w:tcW w:w="1206" w:type="pct"/>
          </w:tcPr>
          <w:p w:rsidR="00F87864" w:rsidRPr="000F0FE7" w:rsidRDefault="00F87864" w:rsidP="00F87864">
            <w:pPr>
              <w:widowControl/>
              <w:autoSpaceDE/>
              <w:autoSpaceDN/>
              <w:rPr>
                <w:color w:val="000000"/>
                <w:lang w:eastAsia="ru-RU"/>
              </w:rPr>
            </w:pPr>
            <w:r w:rsidRPr="000F0FE7">
              <w:rPr>
                <w:color w:val="000000"/>
                <w:lang w:eastAsia="ru-RU"/>
              </w:rPr>
              <w:t xml:space="preserve">666659, Иркутская обл., Усть-Илимский район, п. Невон, ул. Транспортная, 19 </w:t>
            </w:r>
          </w:p>
        </w:tc>
        <w:tc>
          <w:tcPr>
            <w:tcW w:w="815" w:type="pct"/>
          </w:tcPr>
          <w:p w:rsidR="00F87864" w:rsidRPr="000F0FE7" w:rsidRDefault="00F87864" w:rsidP="00F87864">
            <w:pPr>
              <w:widowControl/>
              <w:autoSpaceDE/>
              <w:autoSpaceDN/>
              <w:ind w:right="74"/>
              <w:rPr>
                <w:color w:val="000000"/>
                <w:lang w:eastAsia="ru-RU"/>
              </w:rPr>
            </w:pPr>
            <w:r w:rsidRPr="000F0FE7">
              <w:rPr>
                <w:color w:val="000000"/>
                <w:lang w:eastAsia="ru-RU"/>
              </w:rPr>
              <w:t xml:space="preserve">39535 43516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 xml:space="preserve">llim_lesnich@mail.ru </w:t>
            </w:r>
          </w:p>
        </w:tc>
        <w:tc>
          <w:tcPr>
            <w:tcW w:w="669" w:type="pct"/>
          </w:tcPr>
          <w:p w:rsidR="00F87864" w:rsidRPr="000F0FE7" w:rsidRDefault="00F87864" w:rsidP="00007E34">
            <w:pPr>
              <w:widowControl/>
              <w:autoSpaceDE/>
              <w:autoSpaceDN/>
              <w:ind w:right="71"/>
              <w:rPr>
                <w:color w:val="000000"/>
                <w:lang w:eastAsia="ru-RU"/>
              </w:rPr>
            </w:pPr>
            <w:r w:rsidRPr="000F0FE7">
              <w:rPr>
                <w:color w:val="000000"/>
                <w:lang w:eastAsia="ru-RU"/>
              </w:rPr>
              <w:t xml:space="preserve">Гринько О.И.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16.</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ГКУ Иркутской области «Северное лесничество» </w:t>
            </w:r>
          </w:p>
        </w:tc>
        <w:tc>
          <w:tcPr>
            <w:tcW w:w="1206" w:type="pct"/>
          </w:tcPr>
          <w:p w:rsidR="00F87864" w:rsidRPr="000F0FE7" w:rsidRDefault="00F87864" w:rsidP="00F87864">
            <w:pPr>
              <w:widowControl/>
              <w:autoSpaceDE/>
              <w:autoSpaceDN/>
              <w:ind w:right="71"/>
              <w:rPr>
                <w:color w:val="000000"/>
                <w:lang w:eastAsia="ru-RU"/>
              </w:rPr>
            </w:pPr>
            <w:r w:rsidRPr="000F0FE7">
              <w:rPr>
                <w:color w:val="333333"/>
                <w:lang w:eastAsia="ru-RU"/>
              </w:rPr>
              <w:t xml:space="preserve">666683 Усть-Илимск ул. Героев Труда, д. 40 </w:t>
            </w:r>
          </w:p>
        </w:tc>
        <w:tc>
          <w:tcPr>
            <w:tcW w:w="815" w:type="pct"/>
          </w:tcPr>
          <w:p w:rsidR="00F87864" w:rsidRPr="000F0FE7" w:rsidRDefault="00F87864" w:rsidP="00F87864">
            <w:pPr>
              <w:widowControl/>
              <w:autoSpaceDE/>
              <w:autoSpaceDN/>
              <w:ind w:left="10"/>
              <w:rPr>
                <w:color w:val="000000"/>
                <w:lang w:eastAsia="ru-RU"/>
              </w:rPr>
            </w:pPr>
            <w:r w:rsidRPr="000F0FE7">
              <w:rPr>
                <w:color w:val="333333"/>
                <w:lang w:eastAsia="ru-RU"/>
              </w:rPr>
              <w:t>8 (39535) 5-82-08</w:t>
            </w:r>
            <w:r w:rsidRPr="000F0FE7">
              <w:rPr>
                <w:color w:val="000000"/>
                <w:lang w:eastAsia="ru-RU"/>
              </w:rPr>
              <w:t xml:space="preserve">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 xml:space="preserve">tusevernoe@mail.ru  </w:t>
            </w:r>
          </w:p>
        </w:tc>
        <w:tc>
          <w:tcPr>
            <w:tcW w:w="669" w:type="pct"/>
          </w:tcPr>
          <w:p w:rsidR="00F87864" w:rsidRPr="000F0FE7" w:rsidRDefault="00F87864" w:rsidP="00007E34">
            <w:pPr>
              <w:widowControl/>
              <w:autoSpaceDE/>
              <w:autoSpaceDN/>
              <w:rPr>
                <w:color w:val="000000"/>
                <w:lang w:eastAsia="ru-RU"/>
              </w:rPr>
            </w:pPr>
            <w:r w:rsidRPr="000F0FE7">
              <w:rPr>
                <w:color w:val="000000"/>
                <w:lang w:eastAsia="ru-RU"/>
              </w:rPr>
              <w:t xml:space="preserve">Фомичев Н.А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4.</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НОУ ДПО УИ АШ ДОСААФ России </w:t>
            </w:r>
          </w:p>
        </w:tc>
        <w:tc>
          <w:tcPr>
            <w:tcW w:w="1206" w:type="pct"/>
          </w:tcPr>
          <w:p w:rsidR="00F87864" w:rsidRPr="000F0FE7" w:rsidRDefault="00F87864" w:rsidP="00F87864">
            <w:pPr>
              <w:widowControl/>
              <w:autoSpaceDE/>
              <w:autoSpaceDN/>
              <w:ind w:firstLine="5"/>
              <w:rPr>
                <w:color w:val="000000"/>
                <w:lang w:eastAsia="ru-RU"/>
              </w:rPr>
            </w:pPr>
            <w:r w:rsidRPr="000F0FE7">
              <w:rPr>
                <w:color w:val="000000"/>
                <w:lang w:eastAsia="ru-RU"/>
              </w:rPr>
              <w:t xml:space="preserve">666685, Иркутская обл., г. Усть-Илимск, ул. Декабристов, д.6 </w:t>
            </w:r>
          </w:p>
        </w:tc>
        <w:tc>
          <w:tcPr>
            <w:tcW w:w="815" w:type="pct"/>
          </w:tcPr>
          <w:p w:rsidR="00F87864" w:rsidRPr="000F0FE7" w:rsidRDefault="00F87864" w:rsidP="00F87864">
            <w:pPr>
              <w:widowControl/>
              <w:autoSpaceDE/>
              <w:autoSpaceDN/>
              <w:rPr>
                <w:color w:val="000000"/>
                <w:lang w:eastAsia="ru-RU"/>
              </w:rPr>
            </w:pPr>
            <w:r w:rsidRPr="000F0FE7">
              <w:rPr>
                <w:color w:val="000000"/>
                <w:lang w:eastAsia="ru-RU"/>
              </w:rPr>
              <w:t xml:space="preserve">39535 62759,  6-36-31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 xml:space="preserve">ui_dosaaf@mail.ru </w:t>
            </w:r>
          </w:p>
        </w:tc>
        <w:tc>
          <w:tcPr>
            <w:tcW w:w="669" w:type="pct"/>
          </w:tcPr>
          <w:p w:rsidR="00F87864" w:rsidRPr="000F0FE7" w:rsidRDefault="00F87864" w:rsidP="00007E34">
            <w:pPr>
              <w:widowControl/>
              <w:autoSpaceDE/>
              <w:autoSpaceDN/>
              <w:ind w:right="51"/>
              <w:rPr>
                <w:color w:val="000000"/>
                <w:lang w:eastAsia="ru-RU"/>
              </w:rPr>
            </w:pPr>
            <w:r w:rsidRPr="000F0FE7">
              <w:rPr>
                <w:color w:val="000000"/>
                <w:lang w:eastAsia="ru-RU"/>
              </w:rPr>
              <w:t xml:space="preserve">Шурпач С.И.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5.</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ОГБУ СО «Центр социальной помощи семье и детям г. Усть-Илимска и Усть-Илимского </w:t>
            </w:r>
            <w:r w:rsidRPr="000F0FE7">
              <w:rPr>
                <w:color w:val="000000"/>
                <w:lang w:eastAsia="ru-RU"/>
              </w:rPr>
              <w:lastRenderedPageBreak/>
              <w:t xml:space="preserve">района» </w:t>
            </w:r>
          </w:p>
        </w:tc>
        <w:tc>
          <w:tcPr>
            <w:tcW w:w="1206" w:type="pct"/>
          </w:tcPr>
          <w:p w:rsidR="00F87864" w:rsidRPr="000F0FE7" w:rsidRDefault="00F87864" w:rsidP="00F87864">
            <w:pPr>
              <w:widowControl/>
              <w:autoSpaceDE/>
              <w:autoSpaceDN/>
              <w:rPr>
                <w:color w:val="000000"/>
                <w:lang w:eastAsia="ru-RU"/>
              </w:rPr>
            </w:pPr>
            <w:r w:rsidRPr="000F0FE7">
              <w:rPr>
                <w:color w:val="000000"/>
                <w:lang w:eastAsia="ru-RU"/>
              </w:rPr>
              <w:lastRenderedPageBreak/>
              <w:t xml:space="preserve">666682, Иркутская область, город Усть-Илимск, пр. Дружбы Народов, 56 </w:t>
            </w:r>
          </w:p>
        </w:tc>
        <w:tc>
          <w:tcPr>
            <w:tcW w:w="815" w:type="pct"/>
          </w:tcPr>
          <w:p w:rsidR="00F87864" w:rsidRPr="000F0FE7" w:rsidRDefault="00F87864" w:rsidP="00F87864">
            <w:pPr>
              <w:widowControl/>
              <w:autoSpaceDE/>
              <w:autoSpaceDN/>
              <w:ind w:right="47"/>
              <w:rPr>
                <w:color w:val="000000"/>
                <w:lang w:eastAsia="ru-RU"/>
              </w:rPr>
            </w:pPr>
            <w:r w:rsidRPr="000F0FE7">
              <w:rPr>
                <w:color w:val="000000"/>
                <w:lang w:eastAsia="ru-RU"/>
              </w:rPr>
              <w:t xml:space="preserve">+7(39535) 38789 </w:t>
            </w:r>
          </w:p>
          <w:p w:rsidR="00F87864" w:rsidRPr="000F0FE7" w:rsidRDefault="00F87864" w:rsidP="00F87864">
            <w:pPr>
              <w:widowControl/>
              <w:autoSpaceDE/>
              <w:autoSpaceDN/>
              <w:ind w:right="46"/>
              <w:rPr>
                <w:color w:val="000000"/>
                <w:lang w:eastAsia="ru-RU"/>
              </w:rPr>
            </w:pPr>
            <w:r w:rsidRPr="000F0FE7">
              <w:rPr>
                <w:color w:val="000000"/>
                <w:lang w:eastAsia="ru-RU"/>
              </w:rPr>
              <w:t xml:space="preserve">3953598300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 xml:space="preserve">UISRC@mail.ru </w:t>
            </w:r>
          </w:p>
        </w:tc>
        <w:tc>
          <w:tcPr>
            <w:tcW w:w="669" w:type="pct"/>
          </w:tcPr>
          <w:p w:rsidR="00F87864" w:rsidRPr="000F0FE7" w:rsidRDefault="00F87864" w:rsidP="00007E34">
            <w:pPr>
              <w:widowControl/>
              <w:autoSpaceDE/>
              <w:autoSpaceDN/>
              <w:ind w:left="4"/>
              <w:rPr>
                <w:color w:val="000000"/>
                <w:lang w:eastAsia="ru-RU"/>
              </w:rPr>
            </w:pPr>
            <w:r w:rsidRPr="000F0FE7">
              <w:rPr>
                <w:color w:val="000000"/>
                <w:lang w:eastAsia="ru-RU"/>
              </w:rPr>
              <w:t xml:space="preserve">Городецкая Г.С.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lastRenderedPageBreak/>
              <w:t>19.</w:t>
            </w:r>
            <w:r w:rsidRPr="000F0FE7">
              <w:rPr>
                <w:rFonts w:eastAsia="Arial"/>
                <w:color w:val="000000"/>
                <w:lang w:eastAsia="ru-RU"/>
              </w:rPr>
              <w:t xml:space="preserve"> </w:t>
            </w:r>
          </w:p>
        </w:tc>
        <w:tc>
          <w:tcPr>
            <w:tcW w:w="1047" w:type="pct"/>
          </w:tcPr>
          <w:p w:rsidR="00F87864" w:rsidRPr="000F0FE7" w:rsidRDefault="00EF65E7" w:rsidP="00F87864">
            <w:pPr>
              <w:widowControl/>
              <w:autoSpaceDE/>
              <w:autoSpaceDN/>
              <w:ind w:right="149"/>
              <w:rPr>
                <w:color w:val="000000"/>
                <w:lang w:eastAsia="ru-RU"/>
              </w:rPr>
            </w:pPr>
            <w:r>
              <w:rPr>
                <w:color w:val="000000"/>
                <w:lang w:eastAsia="ru-RU"/>
              </w:rPr>
              <w:t>ОГБУСО «</w:t>
            </w:r>
            <w:r w:rsidRPr="00EF65E7">
              <w:rPr>
                <w:color w:val="000000"/>
                <w:lang w:eastAsia="ru-RU"/>
              </w:rPr>
              <w:t>Усть-Илимский дом социального обслужива</w:t>
            </w:r>
            <w:r>
              <w:rPr>
                <w:color w:val="000000"/>
                <w:lang w:eastAsia="ru-RU"/>
              </w:rPr>
              <w:t>ния»</w:t>
            </w:r>
          </w:p>
        </w:tc>
        <w:tc>
          <w:tcPr>
            <w:tcW w:w="1206" w:type="pct"/>
          </w:tcPr>
          <w:p w:rsidR="00F87864" w:rsidRPr="000F0FE7" w:rsidRDefault="00F87864" w:rsidP="00F87864">
            <w:pPr>
              <w:widowControl/>
              <w:autoSpaceDE/>
              <w:autoSpaceDN/>
              <w:rPr>
                <w:color w:val="000000"/>
                <w:lang w:eastAsia="ru-RU"/>
              </w:rPr>
            </w:pPr>
            <w:r w:rsidRPr="000F0FE7">
              <w:rPr>
                <w:color w:val="000000"/>
                <w:lang w:eastAsia="ru-RU"/>
              </w:rPr>
              <w:t xml:space="preserve">666671, Иркутская область, г. Усть-Илимск, ул. Братское Шоссе, 41 </w:t>
            </w:r>
          </w:p>
        </w:tc>
        <w:tc>
          <w:tcPr>
            <w:tcW w:w="815" w:type="pct"/>
          </w:tcPr>
          <w:p w:rsidR="00F87864" w:rsidRPr="000F0FE7" w:rsidRDefault="00F87864" w:rsidP="00F87864">
            <w:pPr>
              <w:widowControl/>
              <w:autoSpaceDE/>
              <w:autoSpaceDN/>
              <w:ind w:right="69"/>
              <w:rPr>
                <w:color w:val="000000"/>
                <w:lang w:eastAsia="ru-RU"/>
              </w:rPr>
            </w:pPr>
            <w:r w:rsidRPr="000F0FE7">
              <w:rPr>
                <w:color w:val="000000"/>
                <w:lang w:eastAsia="ru-RU"/>
              </w:rPr>
              <w:t xml:space="preserve">8(395-35) 7-39-21, </w:t>
            </w:r>
          </w:p>
          <w:p w:rsidR="00F87864" w:rsidRPr="000F0FE7" w:rsidRDefault="00F87864" w:rsidP="00F87864">
            <w:pPr>
              <w:widowControl/>
              <w:autoSpaceDE/>
              <w:autoSpaceDN/>
              <w:rPr>
                <w:color w:val="000000"/>
                <w:lang w:eastAsia="ru-RU"/>
              </w:rPr>
            </w:pPr>
            <w:r w:rsidRPr="000F0FE7">
              <w:rPr>
                <w:color w:val="000000"/>
                <w:lang w:eastAsia="ru-RU"/>
              </w:rPr>
              <w:t xml:space="preserve">8(395-35) 4-09-77 </w:t>
            </w:r>
          </w:p>
        </w:tc>
        <w:tc>
          <w:tcPr>
            <w:tcW w:w="1071" w:type="pct"/>
          </w:tcPr>
          <w:p w:rsidR="00F87864" w:rsidRPr="00007E34" w:rsidRDefault="00FB7AC8" w:rsidP="00F87864">
            <w:pPr>
              <w:widowControl/>
              <w:autoSpaceDE/>
              <w:autoSpaceDN/>
              <w:rPr>
                <w:color w:val="000000" w:themeColor="text1"/>
                <w:lang w:eastAsia="ru-RU"/>
              </w:rPr>
            </w:pPr>
            <w:hyperlink r:id="rId22">
              <w:r w:rsidR="00F87864" w:rsidRPr="00007E34">
                <w:rPr>
                  <w:color w:val="000000" w:themeColor="text1"/>
                  <w:lang w:eastAsia="ru-RU"/>
                </w:rPr>
                <w:t>ui-ogbuso.ru</w:t>
              </w:r>
            </w:hyperlink>
            <w:hyperlink r:id="rId23">
              <w:r w:rsidR="00F87864" w:rsidRPr="00007E34">
                <w:rPr>
                  <w:color w:val="000000" w:themeColor="text1"/>
                  <w:lang w:eastAsia="ru-RU"/>
                </w:rPr>
                <w:t xml:space="preserve"> </w:t>
              </w:r>
            </w:hyperlink>
          </w:p>
        </w:tc>
        <w:tc>
          <w:tcPr>
            <w:tcW w:w="669" w:type="pct"/>
          </w:tcPr>
          <w:p w:rsidR="00F87864" w:rsidRPr="000F0FE7" w:rsidRDefault="00007E34" w:rsidP="00007E34">
            <w:pPr>
              <w:widowControl/>
              <w:autoSpaceDE/>
              <w:autoSpaceDN/>
              <w:rPr>
                <w:color w:val="000000"/>
                <w:lang w:eastAsia="ru-RU"/>
              </w:rPr>
            </w:pPr>
            <w:r>
              <w:rPr>
                <w:color w:val="000000"/>
                <w:lang w:eastAsia="ru-RU"/>
              </w:rPr>
              <w:t>Ключникова И.Н.</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21.</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ОГБУСО Комплексный Центр социального обслуживания населения г. Усть-Илимска и Усть-Илимского района </w:t>
            </w:r>
          </w:p>
        </w:tc>
        <w:tc>
          <w:tcPr>
            <w:tcW w:w="1206" w:type="pct"/>
          </w:tcPr>
          <w:p w:rsidR="00F87864" w:rsidRPr="000F0FE7" w:rsidRDefault="00F87864" w:rsidP="00F87864">
            <w:pPr>
              <w:widowControl/>
              <w:autoSpaceDE/>
              <w:autoSpaceDN/>
              <w:ind w:left="31"/>
              <w:rPr>
                <w:color w:val="000000"/>
                <w:lang w:eastAsia="ru-RU"/>
              </w:rPr>
            </w:pPr>
            <w:r w:rsidRPr="000F0FE7">
              <w:rPr>
                <w:color w:val="000000"/>
                <w:lang w:eastAsia="ru-RU"/>
              </w:rPr>
              <w:t xml:space="preserve">РФ, Иркутская обл. г. Усть-Илимск пр. Дружбы Народов, д. 46 </w:t>
            </w:r>
          </w:p>
        </w:tc>
        <w:tc>
          <w:tcPr>
            <w:tcW w:w="815" w:type="pct"/>
          </w:tcPr>
          <w:p w:rsidR="00F87864" w:rsidRPr="000F0FE7" w:rsidRDefault="00F87864" w:rsidP="00F87864">
            <w:pPr>
              <w:widowControl/>
              <w:autoSpaceDE/>
              <w:autoSpaceDN/>
              <w:ind w:right="72"/>
              <w:rPr>
                <w:color w:val="000000"/>
                <w:lang w:eastAsia="ru-RU"/>
              </w:rPr>
            </w:pPr>
            <w:r w:rsidRPr="000F0FE7">
              <w:rPr>
                <w:color w:val="000000"/>
                <w:lang w:eastAsia="ru-RU"/>
              </w:rPr>
              <w:t xml:space="preserve">(39535)3-64-88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 xml:space="preserve">kcson-ui@mail.ru </w:t>
            </w:r>
          </w:p>
        </w:tc>
        <w:tc>
          <w:tcPr>
            <w:tcW w:w="669" w:type="pct"/>
          </w:tcPr>
          <w:p w:rsidR="00F87864" w:rsidRPr="000F0FE7" w:rsidRDefault="00F87864" w:rsidP="00007E34">
            <w:pPr>
              <w:widowControl/>
              <w:autoSpaceDE/>
              <w:autoSpaceDN/>
              <w:ind w:right="71"/>
              <w:rPr>
                <w:color w:val="000000"/>
                <w:lang w:eastAsia="ru-RU"/>
              </w:rPr>
            </w:pPr>
            <w:r w:rsidRPr="000F0FE7">
              <w:rPr>
                <w:color w:val="000000"/>
                <w:lang w:eastAsia="ru-RU"/>
              </w:rPr>
              <w:t>Пархоменко Е.С.</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17.</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ОГКУ «Управление социальной защиты населения по г. Усть-Илимску и Усть-Илимскому району». </w:t>
            </w:r>
          </w:p>
        </w:tc>
        <w:tc>
          <w:tcPr>
            <w:tcW w:w="1206" w:type="pct"/>
          </w:tcPr>
          <w:p w:rsidR="00F87864" w:rsidRPr="000F0FE7" w:rsidRDefault="00F87864" w:rsidP="00F87864">
            <w:pPr>
              <w:widowControl/>
              <w:autoSpaceDE/>
              <w:autoSpaceDN/>
              <w:rPr>
                <w:color w:val="000000"/>
                <w:lang w:eastAsia="ru-RU"/>
              </w:rPr>
            </w:pPr>
            <w:r w:rsidRPr="000F0FE7">
              <w:rPr>
                <w:color w:val="000000"/>
                <w:lang w:eastAsia="ru-RU"/>
              </w:rPr>
              <w:t xml:space="preserve">666679 Иркутская область, г. Усть-Илимск, пр. Дружбы Народов, 46 </w:t>
            </w:r>
          </w:p>
        </w:tc>
        <w:tc>
          <w:tcPr>
            <w:tcW w:w="815" w:type="pct"/>
          </w:tcPr>
          <w:p w:rsidR="00F87864" w:rsidRPr="000F0FE7" w:rsidRDefault="00F87864" w:rsidP="00F87864">
            <w:pPr>
              <w:widowControl/>
              <w:autoSpaceDE/>
              <w:autoSpaceDN/>
              <w:rPr>
                <w:color w:val="000000"/>
                <w:lang w:eastAsia="ru-RU"/>
              </w:rPr>
            </w:pPr>
            <w:r w:rsidRPr="000F0FE7">
              <w:rPr>
                <w:color w:val="000000"/>
                <w:lang w:eastAsia="ru-RU"/>
              </w:rPr>
              <w:t xml:space="preserve">395353-65-88, 3-60-93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 xml:space="preserve">udszn@mail.ru </w:t>
            </w:r>
          </w:p>
        </w:tc>
        <w:tc>
          <w:tcPr>
            <w:tcW w:w="669" w:type="pct"/>
          </w:tcPr>
          <w:p w:rsidR="00F87864" w:rsidRPr="000F0FE7" w:rsidRDefault="00F87864" w:rsidP="00007E34">
            <w:pPr>
              <w:widowControl/>
              <w:autoSpaceDE/>
              <w:autoSpaceDN/>
              <w:ind w:right="72"/>
              <w:rPr>
                <w:color w:val="000000"/>
                <w:lang w:eastAsia="ru-RU"/>
              </w:rPr>
            </w:pPr>
            <w:r w:rsidRPr="000F0FE7">
              <w:rPr>
                <w:color w:val="000000"/>
                <w:lang w:eastAsia="ru-RU"/>
              </w:rPr>
              <w:t xml:space="preserve">Горобец Т.М.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20.</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ОГКУ Центр занятости населения в г. Усть-Илимске и Усть-Илимском районе. </w:t>
            </w:r>
          </w:p>
        </w:tc>
        <w:tc>
          <w:tcPr>
            <w:tcW w:w="1206" w:type="pct"/>
          </w:tcPr>
          <w:p w:rsidR="00F87864" w:rsidRPr="000F0FE7" w:rsidRDefault="00F87864" w:rsidP="00F87864">
            <w:pPr>
              <w:widowControl/>
              <w:autoSpaceDE/>
              <w:autoSpaceDN/>
              <w:ind w:right="71"/>
              <w:rPr>
                <w:color w:val="000000"/>
                <w:lang w:eastAsia="ru-RU"/>
              </w:rPr>
            </w:pPr>
            <w:r w:rsidRPr="000F0FE7">
              <w:rPr>
                <w:color w:val="000000"/>
                <w:lang w:eastAsia="ru-RU"/>
              </w:rPr>
              <w:t xml:space="preserve">666683 РФ, Иркутская обл. г. Усть-Илимск ул. Героев Труда 40 </w:t>
            </w:r>
          </w:p>
        </w:tc>
        <w:tc>
          <w:tcPr>
            <w:tcW w:w="815" w:type="pct"/>
          </w:tcPr>
          <w:p w:rsidR="00F87864" w:rsidRPr="000F0FE7" w:rsidRDefault="00F87864" w:rsidP="00F87864">
            <w:pPr>
              <w:widowControl/>
              <w:autoSpaceDE/>
              <w:autoSpaceDN/>
              <w:ind w:right="72"/>
              <w:rPr>
                <w:color w:val="000000"/>
                <w:lang w:eastAsia="ru-RU"/>
              </w:rPr>
            </w:pPr>
            <w:r w:rsidRPr="000F0FE7">
              <w:rPr>
                <w:color w:val="000000"/>
                <w:lang w:eastAsia="ru-RU"/>
              </w:rPr>
              <w:t xml:space="preserve">8 991 434 29 22, </w:t>
            </w:r>
          </w:p>
          <w:p w:rsidR="00F87864" w:rsidRPr="000F0FE7" w:rsidRDefault="00F87864" w:rsidP="00F87864">
            <w:pPr>
              <w:widowControl/>
              <w:autoSpaceDE/>
              <w:autoSpaceDN/>
              <w:ind w:left="10"/>
              <w:rPr>
                <w:color w:val="000000"/>
                <w:lang w:eastAsia="ru-RU"/>
              </w:rPr>
            </w:pPr>
            <w:r w:rsidRPr="000F0FE7">
              <w:rPr>
                <w:color w:val="000000"/>
                <w:lang w:eastAsia="ru-RU"/>
              </w:rPr>
              <w:t xml:space="preserve">8 (39535) 5-30-34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 xml:space="preserve">ustilgczn@mail.ru </w:t>
            </w:r>
          </w:p>
        </w:tc>
        <w:tc>
          <w:tcPr>
            <w:tcW w:w="669" w:type="pct"/>
          </w:tcPr>
          <w:p w:rsidR="00F87864" w:rsidRPr="000F0FE7" w:rsidRDefault="00F87864" w:rsidP="00F87864">
            <w:pPr>
              <w:widowControl/>
              <w:autoSpaceDE/>
              <w:autoSpaceDN/>
              <w:ind w:right="70"/>
              <w:rPr>
                <w:color w:val="000000"/>
                <w:lang w:eastAsia="ru-RU"/>
              </w:rPr>
            </w:pPr>
            <w:r w:rsidRPr="000F0FE7">
              <w:rPr>
                <w:color w:val="000000"/>
                <w:lang w:eastAsia="ru-RU"/>
              </w:rPr>
              <w:t xml:space="preserve">Шевцова Н.И.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10.</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ООО «Верея» </w:t>
            </w:r>
          </w:p>
        </w:tc>
        <w:tc>
          <w:tcPr>
            <w:tcW w:w="1206" w:type="pct"/>
          </w:tcPr>
          <w:p w:rsidR="00F87864" w:rsidRPr="000F0FE7" w:rsidRDefault="00F87864" w:rsidP="00F87864">
            <w:pPr>
              <w:widowControl/>
              <w:autoSpaceDE/>
              <w:autoSpaceDN/>
              <w:ind w:right="96"/>
              <w:rPr>
                <w:color w:val="000000"/>
                <w:lang w:eastAsia="ru-RU"/>
              </w:rPr>
            </w:pPr>
            <w:r w:rsidRPr="000F0FE7">
              <w:rPr>
                <w:color w:val="000000"/>
                <w:lang w:eastAsia="ru-RU"/>
              </w:rPr>
              <w:t xml:space="preserve">666686, Иркутская область, город Усть-Илимск, ул Карла Маркса, зд. 71  </w:t>
            </w:r>
          </w:p>
        </w:tc>
        <w:tc>
          <w:tcPr>
            <w:tcW w:w="815" w:type="pct"/>
          </w:tcPr>
          <w:p w:rsidR="00F87864" w:rsidRPr="000F0FE7" w:rsidRDefault="00F87864" w:rsidP="00F87864">
            <w:pPr>
              <w:widowControl/>
              <w:autoSpaceDE/>
              <w:autoSpaceDN/>
              <w:ind w:right="50"/>
              <w:rPr>
                <w:color w:val="000000"/>
                <w:lang w:eastAsia="ru-RU"/>
              </w:rPr>
            </w:pPr>
            <w:r w:rsidRPr="000F0FE7">
              <w:rPr>
                <w:color w:val="000000"/>
                <w:lang w:eastAsia="ru-RU"/>
              </w:rPr>
              <w:t xml:space="preserve">8 395 359-03-70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ooovereya@mail.ru</w:t>
            </w:r>
            <w:r w:rsidRPr="00007E34">
              <w:rPr>
                <w:b/>
                <w:color w:val="000000" w:themeColor="text1"/>
                <w:lang w:eastAsia="ru-RU"/>
              </w:rPr>
              <w:t xml:space="preserve"> </w:t>
            </w:r>
            <w:r w:rsidRPr="00007E34">
              <w:rPr>
                <w:color w:val="000000" w:themeColor="text1"/>
                <w:lang w:eastAsia="ru-RU"/>
              </w:rPr>
              <w:t xml:space="preserve"> </w:t>
            </w:r>
          </w:p>
        </w:tc>
        <w:tc>
          <w:tcPr>
            <w:tcW w:w="669" w:type="pct"/>
          </w:tcPr>
          <w:p w:rsidR="00F87864" w:rsidRPr="000F0FE7" w:rsidRDefault="00F87864" w:rsidP="00F87864">
            <w:pPr>
              <w:widowControl/>
              <w:autoSpaceDE/>
              <w:autoSpaceDN/>
              <w:ind w:right="48"/>
              <w:rPr>
                <w:color w:val="000000"/>
                <w:lang w:eastAsia="ru-RU"/>
              </w:rPr>
            </w:pPr>
            <w:r w:rsidRPr="000F0FE7">
              <w:rPr>
                <w:color w:val="000000"/>
                <w:lang w:eastAsia="ru-RU"/>
              </w:rPr>
              <w:t xml:space="preserve">Лея С.В.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14.</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ООО «Восток» </w:t>
            </w:r>
          </w:p>
        </w:tc>
        <w:tc>
          <w:tcPr>
            <w:tcW w:w="1206" w:type="pct"/>
          </w:tcPr>
          <w:p w:rsidR="00F87864" w:rsidRPr="000F0FE7" w:rsidRDefault="00F87864" w:rsidP="00F87864">
            <w:pPr>
              <w:widowControl/>
              <w:autoSpaceDE/>
              <w:autoSpaceDN/>
              <w:rPr>
                <w:color w:val="000000"/>
                <w:lang w:eastAsia="ru-RU"/>
              </w:rPr>
            </w:pPr>
            <w:r w:rsidRPr="000F0FE7">
              <w:rPr>
                <w:color w:val="000000"/>
                <w:lang w:eastAsia="ru-RU"/>
              </w:rPr>
              <w:t xml:space="preserve">666679, Иркутская область, г. Усть-Илимск, проспект Мира, д. 10, кв. 44 </w:t>
            </w:r>
          </w:p>
        </w:tc>
        <w:tc>
          <w:tcPr>
            <w:tcW w:w="815" w:type="pct"/>
          </w:tcPr>
          <w:p w:rsidR="00F87864" w:rsidRPr="000F0FE7" w:rsidRDefault="00F87864" w:rsidP="00F87864">
            <w:pPr>
              <w:widowControl/>
              <w:autoSpaceDE/>
              <w:autoSpaceDN/>
              <w:ind w:right="75"/>
              <w:rPr>
                <w:color w:val="000000"/>
                <w:lang w:eastAsia="ru-RU"/>
              </w:rPr>
            </w:pPr>
            <w:r w:rsidRPr="000F0FE7">
              <w:rPr>
                <w:color w:val="000000"/>
                <w:lang w:eastAsia="ru-RU"/>
              </w:rPr>
              <w:t xml:space="preserve">8 914 879-42-17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 xml:space="preserve">vostok.8282@mail.ru  </w:t>
            </w:r>
          </w:p>
        </w:tc>
        <w:tc>
          <w:tcPr>
            <w:tcW w:w="669" w:type="pct"/>
          </w:tcPr>
          <w:p w:rsidR="00F87864" w:rsidRPr="000F0FE7" w:rsidRDefault="00F87864" w:rsidP="00F87864">
            <w:pPr>
              <w:widowControl/>
              <w:autoSpaceDE/>
              <w:autoSpaceDN/>
              <w:ind w:left="19"/>
              <w:rPr>
                <w:color w:val="000000"/>
                <w:lang w:eastAsia="ru-RU"/>
              </w:rPr>
            </w:pPr>
            <w:r w:rsidRPr="000F0FE7">
              <w:rPr>
                <w:color w:val="000000"/>
                <w:lang w:eastAsia="ru-RU"/>
              </w:rPr>
              <w:t xml:space="preserve">Кольцова Ю.С.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9.</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ООО «ЕвроЛес» </w:t>
            </w:r>
          </w:p>
        </w:tc>
        <w:tc>
          <w:tcPr>
            <w:tcW w:w="1206" w:type="pct"/>
          </w:tcPr>
          <w:p w:rsidR="00F87864" w:rsidRPr="000F0FE7" w:rsidRDefault="00F87864" w:rsidP="00A76EC9">
            <w:pPr>
              <w:widowControl/>
              <w:autoSpaceDE/>
              <w:autoSpaceDN/>
              <w:rPr>
                <w:color w:val="000000"/>
                <w:lang w:eastAsia="ru-RU"/>
              </w:rPr>
            </w:pPr>
            <w:r w:rsidRPr="000F0FE7">
              <w:rPr>
                <w:color w:val="000000"/>
                <w:lang w:eastAsia="ru-RU"/>
              </w:rPr>
              <w:t xml:space="preserve">666677, Иркутская область, г. Усть-Илимск, Усть-Илимское шоссе, д. 21/1, помещение п. 1 </w:t>
            </w:r>
          </w:p>
        </w:tc>
        <w:tc>
          <w:tcPr>
            <w:tcW w:w="815" w:type="pct"/>
          </w:tcPr>
          <w:p w:rsidR="00F87864" w:rsidRPr="000F0FE7" w:rsidRDefault="00F87864" w:rsidP="00F87864">
            <w:pPr>
              <w:widowControl/>
              <w:autoSpaceDE/>
              <w:autoSpaceDN/>
              <w:ind w:right="50"/>
              <w:rPr>
                <w:color w:val="000000"/>
                <w:lang w:eastAsia="ru-RU"/>
              </w:rPr>
            </w:pPr>
            <w:r w:rsidRPr="000F0FE7">
              <w:rPr>
                <w:color w:val="333333"/>
                <w:lang w:eastAsia="ru-RU"/>
              </w:rPr>
              <w:t>8 (39535) 90486</w:t>
            </w:r>
            <w:r w:rsidRPr="000F0FE7">
              <w:rPr>
                <w:b/>
                <w:color w:val="000000"/>
                <w:lang w:eastAsia="ru-RU"/>
              </w:rPr>
              <w:t xml:space="preserve">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nata.2008_81@mail.ru</w:t>
            </w:r>
            <w:r w:rsidRPr="00007E34">
              <w:rPr>
                <w:b/>
                <w:color w:val="000000" w:themeColor="text1"/>
                <w:lang w:eastAsia="ru-RU"/>
              </w:rPr>
              <w:t xml:space="preserve"> </w:t>
            </w:r>
          </w:p>
        </w:tc>
        <w:tc>
          <w:tcPr>
            <w:tcW w:w="669" w:type="pct"/>
          </w:tcPr>
          <w:p w:rsidR="00F87864" w:rsidRPr="000F0FE7" w:rsidRDefault="00F87864" w:rsidP="00F87864">
            <w:pPr>
              <w:widowControl/>
              <w:autoSpaceDE/>
              <w:autoSpaceDN/>
              <w:ind w:right="46"/>
              <w:rPr>
                <w:color w:val="000000"/>
                <w:lang w:eastAsia="ru-RU"/>
              </w:rPr>
            </w:pPr>
            <w:r w:rsidRPr="000F0FE7">
              <w:rPr>
                <w:color w:val="000000"/>
                <w:lang w:eastAsia="ru-RU"/>
              </w:rPr>
              <w:t xml:space="preserve">Летяева А.В.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lastRenderedPageBreak/>
              <w:t>12.</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ООО «Колорит» </w:t>
            </w:r>
          </w:p>
        </w:tc>
        <w:tc>
          <w:tcPr>
            <w:tcW w:w="1206" w:type="pct"/>
          </w:tcPr>
          <w:p w:rsidR="00F87864" w:rsidRPr="000F0FE7" w:rsidRDefault="00F87864" w:rsidP="00F87864">
            <w:pPr>
              <w:widowControl/>
              <w:autoSpaceDE/>
              <w:autoSpaceDN/>
              <w:rPr>
                <w:color w:val="000000"/>
                <w:lang w:eastAsia="ru-RU"/>
              </w:rPr>
            </w:pPr>
            <w:r w:rsidRPr="000F0FE7">
              <w:rPr>
                <w:color w:val="000000"/>
                <w:lang w:eastAsia="ru-RU"/>
              </w:rPr>
              <w:t xml:space="preserve">666679, Иркутская область, г. Усть-Илимск, пр. Дружбы Народов, зд. 2А </w:t>
            </w:r>
          </w:p>
        </w:tc>
        <w:tc>
          <w:tcPr>
            <w:tcW w:w="815" w:type="pct"/>
          </w:tcPr>
          <w:p w:rsidR="00F87864" w:rsidRPr="000F0FE7" w:rsidRDefault="00F87864" w:rsidP="00F87864">
            <w:pPr>
              <w:widowControl/>
              <w:autoSpaceDE/>
              <w:autoSpaceDN/>
              <w:ind w:right="50"/>
              <w:rPr>
                <w:color w:val="000000"/>
                <w:lang w:eastAsia="ru-RU"/>
              </w:rPr>
            </w:pPr>
            <w:r w:rsidRPr="000F0FE7">
              <w:rPr>
                <w:color w:val="000000"/>
                <w:lang w:eastAsia="ru-RU"/>
              </w:rPr>
              <w:t xml:space="preserve">8 395 357-45-55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 xml:space="preserve">ohranakolorit@gmail.com </w:t>
            </w:r>
          </w:p>
        </w:tc>
        <w:tc>
          <w:tcPr>
            <w:tcW w:w="669" w:type="pct"/>
          </w:tcPr>
          <w:p w:rsidR="00F87864" w:rsidRPr="000F0FE7" w:rsidRDefault="00F87864" w:rsidP="00F87864">
            <w:pPr>
              <w:widowControl/>
              <w:autoSpaceDE/>
              <w:autoSpaceDN/>
              <w:ind w:right="47"/>
              <w:rPr>
                <w:color w:val="000000"/>
                <w:lang w:eastAsia="ru-RU"/>
              </w:rPr>
            </w:pPr>
            <w:r w:rsidRPr="000F0FE7">
              <w:rPr>
                <w:color w:val="000000"/>
                <w:lang w:eastAsia="ru-RU"/>
              </w:rPr>
              <w:t xml:space="preserve">Рысич А.В.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7.</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ООО «КЦС» </w:t>
            </w:r>
          </w:p>
        </w:tc>
        <w:tc>
          <w:tcPr>
            <w:tcW w:w="1206" w:type="pct"/>
          </w:tcPr>
          <w:p w:rsidR="00F87864" w:rsidRPr="000F0FE7" w:rsidRDefault="00F87864" w:rsidP="00F87864">
            <w:pPr>
              <w:widowControl/>
              <w:autoSpaceDE/>
              <w:autoSpaceDN/>
              <w:ind w:left="8" w:right="7"/>
              <w:rPr>
                <w:color w:val="000000"/>
                <w:lang w:eastAsia="ru-RU"/>
              </w:rPr>
            </w:pPr>
            <w:r w:rsidRPr="000F0FE7">
              <w:rPr>
                <w:color w:val="000000"/>
                <w:lang w:eastAsia="ru-RU"/>
              </w:rPr>
              <w:t xml:space="preserve">666684 Иркутская обл. г. Усть-Илимск, ул. Георгия Димитрова, д. 5, кв. н.п.1 (филиал) </w:t>
            </w:r>
          </w:p>
        </w:tc>
        <w:tc>
          <w:tcPr>
            <w:tcW w:w="815" w:type="pct"/>
          </w:tcPr>
          <w:p w:rsidR="00F87864" w:rsidRPr="000F0FE7" w:rsidRDefault="00F87864" w:rsidP="00F87864">
            <w:pPr>
              <w:widowControl/>
              <w:autoSpaceDE/>
              <w:autoSpaceDN/>
              <w:ind w:left="10"/>
              <w:rPr>
                <w:color w:val="000000"/>
                <w:lang w:eastAsia="ru-RU"/>
              </w:rPr>
            </w:pPr>
            <w:r w:rsidRPr="000F0FE7">
              <w:rPr>
                <w:color w:val="000000"/>
                <w:lang w:eastAsia="ru-RU"/>
              </w:rPr>
              <w:t xml:space="preserve">8 (39535) 5-11-00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 xml:space="preserve">info@terrasib.ru  </w:t>
            </w:r>
          </w:p>
        </w:tc>
        <w:tc>
          <w:tcPr>
            <w:tcW w:w="669" w:type="pct"/>
          </w:tcPr>
          <w:p w:rsidR="00F87864" w:rsidRPr="000F0FE7" w:rsidRDefault="00F87864" w:rsidP="00F87864">
            <w:pPr>
              <w:widowControl/>
              <w:autoSpaceDE/>
              <w:autoSpaceDN/>
              <w:ind w:right="46"/>
              <w:rPr>
                <w:color w:val="000000"/>
                <w:lang w:eastAsia="ru-RU"/>
              </w:rPr>
            </w:pPr>
            <w:r w:rsidRPr="000F0FE7">
              <w:rPr>
                <w:color w:val="000000"/>
                <w:lang w:eastAsia="ru-RU"/>
              </w:rPr>
              <w:t xml:space="preserve">Савельев Э.В.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11.</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ООО «МКС» </w:t>
            </w:r>
          </w:p>
        </w:tc>
        <w:tc>
          <w:tcPr>
            <w:tcW w:w="1206" w:type="pct"/>
          </w:tcPr>
          <w:p w:rsidR="00F87864" w:rsidRPr="000F0FE7" w:rsidRDefault="00F87864" w:rsidP="00F87864">
            <w:pPr>
              <w:widowControl/>
              <w:autoSpaceDE/>
              <w:autoSpaceDN/>
              <w:rPr>
                <w:color w:val="000000"/>
                <w:lang w:eastAsia="ru-RU"/>
              </w:rPr>
            </w:pPr>
            <w:r w:rsidRPr="000F0FE7">
              <w:rPr>
                <w:color w:val="000000"/>
                <w:lang w:eastAsia="ru-RU"/>
              </w:rPr>
              <w:t xml:space="preserve">666671, Иркутская область, г. Усть-Илимск, ул. Северная, д. 14 </w:t>
            </w:r>
          </w:p>
        </w:tc>
        <w:tc>
          <w:tcPr>
            <w:tcW w:w="815" w:type="pct"/>
          </w:tcPr>
          <w:p w:rsidR="00F87864" w:rsidRPr="000F0FE7" w:rsidRDefault="00F87864" w:rsidP="00F87864">
            <w:pPr>
              <w:widowControl/>
              <w:autoSpaceDE/>
              <w:autoSpaceDN/>
              <w:ind w:right="50"/>
              <w:rPr>
                <w:color w:val="000000"/>
                <w:lang w:eastAsia="ru-RU"/>
              </w:rPr>
            </w:pPr>
            <w:r w:rsidRPr="000F0FE7">
              <w:rPr>
                <w:color w:val="000000"/>
                <w:lang w:eastAsia="ru-RU"/>
              </w:rPr>
              <w:t xml:space="preserve">8 395 353-43-33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 xml:space="preserve">180607kl@mail.ru  </w:t>
            </w:r>
          </w:p>
        </w:tc>
        <w:tc>
          <w:tcPr>
            <w:tcW w:w="669" w:type="pct"/>
          </w:tcPr>
          <w:p w:rsidR="00F87864" w:rsidRPr="000F0FE7" w:rsidRDefault="00F87864" w:rsidP="00F87864">
            <w:pPr>
              <w:widowControl/>
              <w:autoSpaceDE/>
              <w:autoSpaceDN/>
              <w:ind w:right="51"/>
              <w:rPr>
                <w:color w:val="000000"/>
                <w:lang w:eastAsia="ru-RU"/>
              </w:rPr>
            </w:pPr>
            <w:r w:rsidRPr="000F0FE7">
              <w:rPr>
                <w:color w:val="000000"/>
                <w:lang w:eastAsia="ru-RU"/>
              </w:rPr>
              <w:t xml:space="preserve">Седых П.К.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8.</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ООО «Пик Лес» </w:t>
            </w:r>
          </w:p>
        </w:tc>
        <w:tc>
          <w:tcPr>
            <w:tcW w:w="1206" w:type="pct"/>
          </w:tcPr>
          <w:p w:rsidR="00F87864" w:rsidRPr="000F0FE7" w:rsidRDefault="00F87864" w:rsidP="00F87864">
            <w:pPr>
              <w:widowControl/>
              <w:autoSpaceDE/>
              <w:autoSpaceDN/>
              <w:rPr>
                <w:color w:val="000000"/>
                <w:lang w:eastAsia="ru-RU"/>
              </w:rPr>
            </w:pPr>
            <w:r w:rsidRPr="000F0FE7">
              <w:rPr>
                <w:color w:val="000000"/>
                <w:lang w:eastAsia="ru-RU"/>
              </w:rPr>
              <w:t xml:space="preserve">666682, Иркутская область, г. Усть-Илимск, пр-т Мира, д. 51, кв. 1 </w:t>
            </w:r>
          </w:p>
        </w:tc>
        <w:tc>
          <w:tcPr>
            <w:tcW w:w="815" w:type="pct"/>
          </w:tcPr>
          <w:p w:rsidR="00F87864" w:rsidRPr="000F0FE7" w:rsidRDefault="00F87864" w:rsidP="00F87864">
            <w:pPr>
              <w:widowControl/>
              <w:autoSpaceDE/>
              <w:autoSpaceDN/>
              <w:ind w:right="50"/>
              <w:rPr>
                <w:color w:val="000000"/>
                <w:lang w:eastAsia="ru-RU"/>
              </w:rPr>
            </w:pPr>
            <w:r w:rsidRPr="000F0FE7">
              <w:rPr>
                <w:color w:val="000000"/>
                <w:lang w:eastAsia="ru-RU"/>
              </w:rPr>
              <w:t xml:space="preserve">8 395 356-74-51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pik-les@mail.ru</w:t>
            </w:r>
            <w:r w:rsidRPr="00007E34">
              <w:rPr>
                <w:b/>
                <w:color w:val="000000" w:themeColor="text1"/>
                <w:lang w:eastAsia="ru-RU"/>
              </w:rPr>
              <w:t xml:space="preserve">  </w:t>
            </w:r>
          </w:p>
        </w:tc>
        <w:tc>
          <w:tcPr>
            <w:tcW w:w="669" w:type="pct"/>
          </w:tcPr>
          <w:p w:rsidR="00F87864" w:rsidRPr="000F0FE7" w:rsidRDefault="00F87864" w:rsidP="00F87864">
            <w:pPr>
              <w:widowControl/>
              <w:autoSpaceDE/>
              <w:autoSpaceDN/>
              <w:ind w:left="74"/>
              <w:rPr>
                <w:color w:val="000000"/>
                <w:lang w:eastAsia="ru-RU"/>
              </w:rPr>
            </w:pPr>
            <w:r w:rsidRPr="000F0FE7">
              <w:rPr>
                <w:color w:val="000000"/>
                <w:lang w:eastAsia="ru-RU"/>
              </w:rPr>
              <w:t xml:space="preserve">Ушакова Л.А.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6.</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ООО «Сила Сибири» </w:t>
            </w:r>
          </w:p>
        </w:tc>
        <w:tc>
          <w:tcPr>
            <w:tcW w:w="1206" w:type="pct"/>
          </w:tcPr>
          <w:p w:rsidR="00F87864" w:rsidRPr="000F0FE7" w:rsidRDefault="00F87864" w:rsidP="00F87864">
            <w:pPr>
              <w:widowControl/>
              <w:autoSpaceDE/>
              <w:autoSpaceDN/>
              <w:rPr>
                <w:color w:val="000000"/>
                <w:lang w:eastAsia="ru-RU"/>
              </w:rPr>
            </w:pPr>
            <w:r w:rsidRPr="000F0FE7">
              <w:rPr>
                <w:color w:val="000000"/>
                <w:lang w:eastAsia="ru-RU"/>
              </w:rPr>
              <w:t xml:space="preserve">664037, Иркутская область, город Иркутск, территория Батарейная  </w:t>
            </w:r>
          </w:p>
        </w:tc>
        <w:tc>
          <w:tcPr>
            <w:tcW w:w="815" w:type="pct"/>
          </w:tcPr>
          <w:p w:rsidR="00F87864" w:rsidRPr="000F0FE7" w:rsidRDefault="00F87864" w:rsidP="00F87864">
            <w:pPr>
              <w:widowControl/>
              <w:autoSpaceDE/>
              <w:autoSpaceDN/>
              <w:ind w:right="49"/>
              <w:rPr>
                <w:color w:val="000000"/>
                <w:lang w:eastAsia="ru-RU"/>
              </w:rPr>
            </w:pPr>
            <w:r w:rsidRPr="000F0FE7">
              <w:rPr>
                <w:color w:val="000000"/>
                <w:lang w:eastAsia="ru-RU"/>
              </w:rPr>
              <w:t xml:space="preserve">89501113062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 xml:space="preserve">powersib2016@gmail.ru </w:t>
            </w:r>
          </w:p>
        </w:tc>
        <w:tc>
          <w:tcPr>
            <w:tcW w:w="669" w:type="pct"/>
          </w:tcPr>
          <w:p w:rsidR="00F87864" w:rsidRPr="000F0FE7" w:rsidRDefault="00F87864" w:rsidP="00F87864">
            <w:pPr>
              <w:widowControl/>
              <w:autoSpaceDE/>
              <w:autoSpaceDN/>
              <w:rPr>
                <w:color w:val="000000"/>
                <w:lang w:eastAsia="ru-RU"/>
              </w:rPr>
            </w:pPr>
            <w:r w:rsidRPr="000F0FE7">
              <w:rPr>
                <w:color w:val="000000"/>
                <w:lang w:eastAsia="ru-RU"/>
              </w:rPr>
              <w:t xml:space="preserve">Татарников Ю.Н.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18.</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Отдел опеки и попечительства граждан по г. Усть-Илимску и Усть-Илимскому району Межрайонного управления Министерства социального развития, опеки и попечительства Иркутской области №7. </w:t>
            </w:r>
          </w:p>
        </w:tc>
        <w:tc>
          <w:tcPr>
            <w:tcW w:w="1206" w:type="pct"/>
          </w:tcPr>
          <w:p w:rsidR="00F87864" w:rsidRPr="000F0FE7" w:rsidRDefault="00F87864" w:rsidP="00F87864">
            <w:pPr>
              <w:widowControl/>
              <w:autoSpaceDE/>
              <w:autoSpaceDN/>
              <w:rPr>
                <w:color w:val="000000"/>
                <w:lang w:eastAsia="ru-RU"/>
              </w:rPr>
            </w:pPr>
            <w:r w:rsidRPr="000F0FE7">
              <w:rPr>
                <w:color w:val="000000"/>
                <w:lang w:eastAsia="ru-RU"/>
              </w:rPr>
              <w:t xml:space="preserve">666687 Иркутская область, г. Усть-Илимск, проспект Дружбы Народов, д.84 </w:t>
            </w:r>
          </w:p>
        </w:tc>
        <w:tc>
          <w:tcPr>
            <w:tcW w:w="815" w:type="pct"/>
          </w:tcPr>
          <w:p w:rsidR="00F87864" w:rsidRPr="000F0FE7" w:rsidRDefault="00F87864" w:rsidP="00F87864">
            <w:pPr>
              <w:widowControl/>
              <w:autoSpaceDE/>
              <w:autoSpaceDN/>
              <w:rPr>
                <w:color w:val="000000"/>
                <w:lang w:eastAsia="ru-RU"/>
              </w:rPr>
            </w:pPr>
            <w:r w:rsidRPr="000F0FE7">
              <w:rPr>
                <w:color w:val="000000"/>
                <w:lang w:eastAsia="ru-RU"/>
              </w:rPr>
              <w:t xml:space="preserve">(39535) 3-46-46, 2-00-90, </w:t>
            </w:r>
          </w:p>
          <w:p w:rsidR="00F87864" w:rsidRPr="000F0FE7" w:rsidRDefault="00F87864" w:rsidP="00F87864">
            <w:pPr>
              <w:widowControl/>
              <w:autoSpaceDE/>
              <w:autoSpaceDN/>
              <w:ind w:right="72"/>
              <w:rPr>
                <w:color w:val="000000"/>
                <w:lang w:eastAsia="ru-RU"/>
              </w:rPr>
            </w:pPr>
            <w:r w:rsidRPr="000F0FE7">
              <w:rPr>
                <w:color w:val="000000"/>
                <w:lang w:eastAsia="ru-RU"/>
              </w:rPr>
              <w:t xml:space="preserve"> 8-999.683.33.22 </w:t>
            </w:r>
          </w:p>
        </w:tc>
        <w:tc>
          <w:tcPr>
            <w:tcW w:w="1071" w:type="pct"/>
          </w:tcPr>
          <w:p w:rsidR="00F87864" w:rsidRPr="00007E34" w:rsidRDefault="00F87864" w:rsidP="00F87864">
            <w:pPr>
              <w:widowControl/>
              <w:autoSpaceDE/>
              <w:autoSpaceDN/>
              <w:rPr>
                <w:color w:val="000000" w:themeColor="text1"/>
                <w:lang w:eastAsia="ru-RU"/>
              </w:rPr>
            </w:pPr>
            <w:r w:rsidRPr="00007E34">
              <w:rPr>
                <w:color w:val="000000" w:themeColor="text1"/>
                <w:lang w:eastAsia="ru-RU"/>
              </w:rPr>
              <w:t xml:space="preserve">ustilimopeka@sobes.admirk.ru </w:t>
            </w:r>
          </w:p>
        </w:tc>
        <w:tc>
          <w:tcPr>
            <w:tcW w:w="669" w:type="pct"/>
          </w:tcPr>
          <w:p w:rsidR="00F87864" w:rsidRPr="000F0FE7" w:rsidRDefault="00F87864" w:rsidP="00F87864">
            <w:pPr>
              <w:widowControl/>
              <w:autoSpaceDE/>
              <w:autoSpaceDN/>
              <w:ind w:right="70"/>
              <w:rPr>
                <w:color w:val="000000"/>
                <w:lang w:eastAsia="ru-RU"/>
              </w:rPr>
            </w:pPr>
            <w:r w:rsidRPr="000F0FE7">
              <w:rPr>
                <w:color w:val="000000"/>
                <w:lang w:eastAsia="ru-RU"/>
              </w:rPr>
              <w:t xml:space="preserve">Лунькова О.А. </w:t>
            </w:r>
          </w:p>
        </w:tc>
      </w:tr>
      <w:tr w:rsidR="00F87864" w:rsidRPr="000F0FE7" w:rsidTr="00806F97">
        <w:trPr>
          <w:trHeight w:val="20"/>
        </w:trPr>
        <w:tc>
          <w:tcPr>
            <w:tcW w:w="192" w:type="pct"/>
          </w:tcPr>
          <w:p w:rsidR="00F87864" w:rsidRPr="000F0FE7" w:rsidRDefault="00F87864" w:rsidP="00F87864">
            <w:pPr>
              <w:widowControl/>
              <w:autoSpaceDE/>
              <w:autoSpaceDN/>
              <w:rPr>
                <w:color w:val="000000"/>
                <w:lang w:eastAsia="ru-RU"/>
              </w:rPr>
            </w:pPr>
            <w:r w:rsidRPr="000F0FE7">
              <w:rPr>
                <w:color w:val="000000"/>
                <w:lang w:eastAsia="ru-RU"/>
              </w:rPr>
              <w:t>13.</w:t>
            </w:r>
            <w:r w:rsidRPr="000F0FE7">
              <w:rPr>
                <w:rFonts w:eastAsia="Arial"/>
                <w:color w:val="000000"/>
                <w:lang w:eastAsia="ru-RU"/>
              </w:rPr>
              <w:t xml:space="preserve"> </w:t>
            </w:r>
          </w:p>
        </w:tc>
        <w:tc>
          <w:tcPr>
            <w:tcW w:w="1047" w:type="pct"/>
          </w:tcPr>
          <w:p w:rsidR="00F87864" w:rsidRPr="000F0FE7" w:rsidRDefault="00F87864" w:rsidP="00F87864">
            <w:pPr>
              <w:widowControl/>
              <w:autoSpaceDE/>
              <w:autoSpaceDN/>
              <w:rPr>
                <w:color w:val="000000"/>
                <w:lang w:eastAsia="ru-RU"/>
              </w:rPr>
            </w:pPr>
            <w:r w:rsidRPr="000F0FE7">
              <w:rPr>
                <w:color w:val="000000"/>
                <w:lang w:eastAsia="ru-RU"/>
              </w:rPr>
              <w:t xml:space="preserve">Филиал ООО «Илим Тимбер» </w:t>
            </w:r>
          </w:p>
        </w:tc>
        <w:tc>
          <w:tcPr>
            <w:tcW w:w="1206" w:type="pct"/>
          </w:tcPr>
          <w:p w:rsidR="00F87864" w:rsidRPr="000F0FE7" w:rsidRDefault="00F87864" w:rsidP="00F87864">
            <w:pPr>
              <w:widowControl/>
              <w:autoSpaceDE/>
              <w:autoSpaceDN/>
              <w:rPr>
                <w:color w:val="000000"/>
                <w:lang w:eastAsia="ru-RU"/>
              </w:rPr>
            </w:pPr>
            <w:r w:rsidRPr="000F0FE7">
              <w:rPr>
                <w:color w:val="000000"/>
                <w:lang w:eastAsia="ru-RU"/>
              </w:rPr>
              <w:t xml:space="preserve">666684, Иркутская область, г. Усть-Илимск, тер. промплощадка УИ ЛПК </w:t>
            </w:r>
          </w:p>
        </w:tc>
        <w:tc>
          <w:tcPr>
            <w:tcW w:w="815" w:type="pct"/>
          </w:tcPr>
          <w:p w:rsidR="00F87864" w:rsidRPr="000F0FE7" w:rsidRDefault="00F87864" w:rsidP="00F87864">
            <w:pPr>
              <w:widowControl/>
              <w:autoSpaceDE/>
              <w:autoSpaceDN/>
              <w:rPr>
                <w:color w:val="000000"/>
                <w:lang w:eastAsia="ru-RU"/>
              </w:rPr>
            </w:pPr>
            <w:r w:rsidRPr="000F0FE7">
              <w:rPr>
                <w:color w:val="000000"/>
                <w:lang w:eastAsia="ru-RU"/>
              </w:rPr>
              <w:t xml:space="preserve">8 (39535) 90-480 (300) </w:t>
            </w:r>
          </w:p>
        </w:tc>
        <w:tc>
          <w:tcPr>
            <w:tcW w:w="1071" w:type="pct"/>
          </w:tcPr>
          <w:p w:rsidR="00F87864" w:rsidRPr="00A76EC9" w:rsidRDefault="00F87864" w:rsidP="00F87864">
            <w:pPr>
              <w:widowControl/>
              <w:autoSpaceDE/>
              <w:autoSpaceDN/>
              <w:rPr>
                <w:color w:val="000000"/>
                <w:lang w:eastAsia="ru-RU"/>
              </w:rPr>
            </w:pPr>
            <w:r w:rsidRPr="00A76EC9">
              <w:rPr>
                <w:color w:val="000000" w:themeColor="text1"/>
                <w:lang w:eastAsia="ru-RU"/>
              </w:rPr>
              <w:t xml:space="preserve">taigaoffice@ui.ilimtimber.com  </w:t>
            </w:r>
          </w:p>
        </w:tc>
        <w:tc>
          <w:tcPr>
            <w:tcW w:w="669" w:type="pct"/>
          </w:tcPr>
          <w:p w:rsidR="00F87864" w:rsidRPr="000F0FE7" w:rsidRDefault="00F87864" w:rsidP="00F87864">
            <w:pPr>
              <w:widowControl/>
              <w:autoSpaceDE/>
              <w:autoSpaceDN/>
              <w:rPr>
                <w:color w:val="000000"/>
                <w:lang w:eastAsia="ru-RU"/>
              </w:rPr>
            </w:pPr>
            <w:r w:rsidRPr="000F0FE7">
              <w:rPr>
                <w:color w:val="000000"/>
                <w:lang w:eastAsia="ru-RU"/>
              </w:rPr>
              <w:t xml:space="preserve">Советников А.А. </w:t>
            </w:r>
          </w:p>
        </w:tc>
      </w:tr>
    </w:tbl>
    <w:p w:rsidR="001E275E" w:rsidRPr="00377D56" w:rsidRDefault="001E275E" w:rsidP="00C06E29"/>
    <w:p w:rsidR="001B3ABA" w:rsidRPr="00712CAF" w:rsidRDefault="001B3ABA" w:rsidP="00712CAF">
      <w:pPr>
        <w:pStyle w:val="110"/>
        <w:jc w:val="right"/>
        <w:rPr>
          <w:b w:val="0"/>
        </w:rPr>
      </w:pPr>
      <w:bookmarkStart w:id="87" w:name="_Toc162019951"/>
      <w:bookmarkStart w:id="88" w:name="_Toc224736852"/>
      <w:r w:rsidRPr="00712CAF">
        <w:rPr>
          <w:b w:val="0"/>
        </w:rPr>
        <w:t xml:space="preserve">Приложение </w:t>
      </w:r>
      <w:bookmarkEnd w:id="87"/>
      <w:r w:rsidRPr="00712CAF">
        <w:rPr>
          <w:b w:val="0"/>
        </w:rPr>
        <w:t>6</w:t>
      </w:r>
      <w:bookmarkEnd w:id="88"/>
    </w:p>
    <w:p w:rsidR="00F87864" w:rsidRDefault="00F87864" w:rsidP="00C06E29"/>
    <w:p w:rsidR="00F87864" w:rsidRPr="00F87864" w:rsidRDefault="00F87864" w:rsidP="00F87864">
      <w:pPr>
        <w:widowControl/>
        <w:autoSpaceDE/>
        <w:autoSpaceDN/>
        <w:ind w:left="661" w:right="15" w:hanging="10"/>
        <w:jc w:val="center"/>
        <w:rPr>
          <w:color w:val="000000"/>
          <w:sz w:val="28"/>
          <w:szCs w:val="28"/>
          <w:lang w:eastAsia="ru-RU"/>
        </w:rPr>
      </w:pPr>
      <w:r w:rsidRPr="00F87864">
        <w:rPr>
          <w:color w:val="000000"/>
          <w:sz w:val="28"/>
          <w:szCs w:val="28"/>
          <w:lang w:eastAsia="ru-RU"/>
        </w:rPr>
        <w:t>РЕЗУЛЬТАТЫ АНКЕТИРОВАНИЯ В РАМКАХ</w:t>
      </w:r>
    </w:p>
    <w:p w:rsidR="00F87864" w:rsidRPr="00F87864" w:rsidRDefault="00F87864" w:rsidP="00F87864">
      <w:pPr>
        <w:widowControl/>
        <w:autoSpaceDE/>
        <w:autoSpaceDN/>
        <w:ind w:left="661" w:right="16" w:hanging="10"/>
        <w:jc w:val="center"/>
        <w:rPr>
          <w:color w:val="000000"/>
          <w:sz w:val="28"/>
          <w:szCs w:val="28"/>
          <w:lang w:eastAsia="ru-RU"/>
        </w:rPr>
      </w:pPr>
      <w:r w:rsidRPr="00F87864">
        <w:rPr>
          <w:color w:val="000000"/>
          <w:sz w:val="28"/>
          <w:szCs w:val="28"/>
          <w:lang w:eastAsia="ru-RU"/>
        </w:rPr>
        <w:t>ВНУТРЕННЕЙ ОЦЕНКИ КАЧЕСТВА ОБРАЗОВАНИЯ</w:t>
      </w:r>
    </w:p>
    <w:p w:rsidR="00F87864" w:rsidRPr="00F87864" w:rsidRDefault="00F87864" w:rsidP="00F87864">
      <w:pPr>
        <w:widowControl/>
        <w:autoSpaceDE/>
        <w:autoSpaceDN/>
        <w:ind w:left="1400" w:right="43" w:hanging="466"/>
        <w:jc w:val="center"/>
        <w:rPr>
          <w:color w:val="000000"/>
          <w:sz w:val="28"/>
          <w:szCs w:val="28"/>
          <w:lang w:eastAsia="ru-RU"/>
        </w:rPr>
      </w:pPr>
      <w:r w:rsidRPr="00F87864">
        <w:rPr>
          <w:color w:val="000000"/>
          <w:sz w:val="28"/>
          <w:szCs w:val="28"/>
          <w:lang w:eastAsia="ru-RU"/>
        </w:rPr>
        <w:t>В ФИЛИАЛЕ ФГБОУ ВО «БАЙКАЛЬСКИЙ ГОСУДАРСТВЕННЫЙ УНИВЕРСИТЕТ» В Г. УСТЬ-ИЛИМСКЕ В 2025 ГОДУ</w:t>
      </w:r>
    </w:p>
    <w:p w:rsidR="00F87864" w:rsidRPr="00F87864" w:rsidRDefault="00F87864" w:rsidP="00F87864">
      <w:pPr>
        <w:widowControl/>
        <w:autoSpaceDE/>
        <w:autoSpaceDN/>
        <w:ind w:right="502" w:firstLine="542"/>
        <w:rPr>
          <w:b/>
          <w:color w:val="000000"/>
          <w:sz w:val="28"/>
          <w:szCs w:val="28"/>
          <w:lang w:eastAsia="ru-RU"/>
        </w:rPr>
      </w:pPr>
    </w:p>
    <w:p w:rsidR="00F87864" w:rsidRPr="00F87864" w:rsidRDefault="00F87864" w:rsidP="00F87864">
      <w:pPr>
        <w:widowControl/>
        <w:autoSpaceDE/>
        <w:autoSpaceDN/>
        <w:ind w:right="502" w:firstLine="542"/>
        <w:rPr>
          <w:color w:val="000000"/>
          <w:sz w:val="28"/>
          <w:szCs w:val="28"/>
          <w:lang w:eastAsia="ru-RU"/>
        </w:rPr>
      </w:pPr>
      <w:r w:rsidRPr="00F87864">
        <w:rPr>
          <w:b/>
          <w:color w:val="000000"/>
          <w:sz w:val="28"/>
          <w:szCs w:val="28"/>
          <w:lang w:eastAsia="ru-RU"/>
        </w:rPr>
        <w:t xml:space="preserve">Анкета научно-педагогических работников об удовлетворенности условиями и организацией образовательной деятельности в рамках реализации ОПОП </w:t>
      </w:r>
      <w:r w:rsidRPr="00F87864">
        <w:rPr>
          <w:b/>
          <w:i/>
          <w:color w:val="000000"/>
          <w:sz w:val="28"/>
          <w:szCs w:val="28"/>
          <w:lang w:eastAsia="ru-RU"/>
        </w:rPr>
        <w:t xml:space="preserve">Наименование направления подготовки: </w:t>
      </w:r>
    </w:p>
    <w:p w:rsidR="00F87864" w:rsidRPr="00F87864" w:rsidRDefault="00F87864" w:rsidP="00F87864">
      <w:pPr>
        <w:widowControl/>
        <w:autoSpaceDE/>
        <w:autoSpaceDN/>
        <w:ind w:left="10" w:hanging="10"/>
        <w:rPr>
          <w:color w:val="000000"/>
          <w:sz w:val="28"/>
          <w:szCs w:val="28"/>
          <w:lang w:eastAsia="ru-RU"/>
        </w:rPr>
      </w:pPr>
      <w:r w:rsidRPr="00F87864">
        <w:rPr>
          <w:b/>
          <w:i/>
          <w:color w:val="000000"/>
          <w:sz w:val="28"/>
          <w:szCs w:val="28"/>
          <w:lang w:eastAsia="ru-RU"/>
        </w:rPr>
        <w:t xml:space="preserve">Наименование образовательной программы: </w:t>
      </w:r>
    </w:p>
    <w:tbl>
      <w:tblPr>
        <w:tblStyle w:val="2a"/>
        <w:tblW w:w="5000" w:type="pct"/>
        <w:tblLook w:val="04A0" w:firstRow="1" w:lastRow="0" w:firstColumn="1" w:lastColumn="0" w:noHBand="0" w:noVBand="1"/>
      </w:tblPr>
      <w:tblGrid>
        <w:gridCol w:w="614"/>
        <w:gridCol w:w="5340"/>
        <w:gridCol w:w="3616"/>
      </w:tblGrid>
      <w:tr w:rsidR="00F87864" w:rsidRPr="00A76EC9" w:rsidTr="00A76EC9">
        <w:trPr>
          <w:trHeight w:val="20"/>
        </w:trPr>
        <w:tc>
          <w:tcPr>
            <w:tcW w:w="321" w:type="pct"/>
          </w:tcPr>
          <w:p w:rsidR="00F87864" w:rsidRPr="00A76EC9" w:rsidRDefault="00F87864" w:rsidP="00F87864">
            <w:pPr>
              <w:widowControl/>
              <w:autoSpaceDE/>
              <w:autoSpaceDN/>
              <w:rPr>
                <w:color w:val="000000"/>
                <w:lang w:eastAsia="ru-RU"/>
              </w:rPr>
            </w:pPr>
            <w:r w:rsidRPr="00A76EC9">
              <w:rPr>
                <w:color w:val="000000"/>
                <w:lang w:eastAsia="ru-RU"/>
              </w:rPr>
              <w:t>№</w:t>
            </w:r>
          </w:p>
        </w:tc>
        <w:tc>
          <w:tcPr>
            <w:tcW w:w="2790" w:type="pct"/>
          </w:tcPr>
          <w:p w:rsidR="00F87864" w:rsidRPr="00A76EC9" w:rsidRDefault="00F87864" w:rsidP="00F87864">
            <w:pPr>
              <w:widowControl/>
              <w:autoSpaceDE/>
              <w:autoSpaceDN/>
              <w:ind w:left="40"/>
              <w:jc w:val="center"/>
              <w:rPr>
                <w:color w:val="000000"/>
                <w:lang w:eastAsia="ru-RU"/>
              </w:rPr>
            </w:pPr>
            <w:r w:rsidRPr="00A76EC9">
              <w:rPr>
                <w:color w:val="000000"/>
                <w:lang w:eastAsia="ru-RU"/>
              </w:rPr>
              <w:t xml:space="preserve">Вопросы  </w:t>
            </w:r>
          </w:p>
        </w:tc>
        <w:tc>
          <w:tcPr>
            <w:tcW w:w="1889" w:type="pct"/>
          </w:tcPr>
          <w:p w:rsidR="00F87864" w:rsidRPr="00A76EC9" w:rsidRDefault="00F87864" w:rsidP="00F87864">
            <w:pPr>
              <w:widowControl/>
              <w:autoSpaceDE/>
              <w:autoSpaceDN/>
              <w:ind w:left="37"/>
              <w:jc w:val="center"/>
              <w:rPr>
                <w:color w:val="000000"/>
                <w:lang w:eastAsia="ru-RU"/>
              </w:rPr>
            </w:pPr>
            <w:r w:rsidRPr="00A76EC9">
              <w:rPr>
                <w:color w:val="000000"/>
                <w:lang w:eastAsia="ru-RU"/>
              </w:rPr>
              <w:t xml:space="preserve">Ответы </w:t>
            </w:r>
          </w:p>
        </w:tc>
      </w:tr>
      <w:tr w:rsidR="00F87864" w:rsidRPr="00A76EC9" w:rsidTr="00A76EC9">
        <w:trPr>
          <w:trHeight w:val="20"/>
        </w:trPr>
        <w:tc>
          <w:tcPr>
            <w:tcW w:w="321" w:type="pct"/>
          </w:tcPr>
          <w:p w:rsidR="00F87864" w:rsidRPr="00A76EC9" w:rsidRDefault="00F87864" w:rsidP="00F87864">
            <w:pPr>
              <w:widowControl/>
              <w:autoSpaceDE/>
              <w:autoSpaceDN/>
              <w:ind w:left="107"/>
              <w:rPr>
                <w:color w:val="000000"/>
                <w:lang w:eastAsia="ru-RU"/>
              </w:rPr>
            </w:pPr>
            <w:r w:rsidRPr="00A76EC9">
              <w:rPr>
                <w:color w:val="000000"/>
                <w:lang w:eastAsia="ru-RU"/>
              </w:rPr>
              <w:t>1.</w:t>
            </w:r>
            <w:r w:rsidRPr="00A76EC9">
              <w:rPr>
                <w:rFonts w:eastAsia="Arial"/>
                <w:color w:val="000000"/>
                <w:lang w:eastAsia="ru-RU"/>
              </w:rPr>
              <w:t xml:space="preserve"> </w:t>
            </w:r>
          </w:p>
        </w:tc>
        <w:tc>
          <w:tcPr>
            <w:tcW w:w="2790" w:type="pct"/>
          </w:tcPr>
          <w:p w:rsidR="00F87864" w:rsidRPr="00A76EC9" w:rsidRDefault="00F87864" w:rsidP="00F87864">
            <w:pPr>
              <w:widowControl/>
              <w:autoSpaceDE/>
              <w:autoSpaceDN/>
              <w:ind w:left="-10"/>
              <w:rPr>
                <w:color w:val="000000"/>
                <w:lang w:eastAsia="ru-RU"/>
              </w:rPr>
            </w:pPr>
            <w:r w:rsidRPr="00A76EC9">
              <w:rPr>
                <w:color w:val="000000"/>
                <w:lang w:eastAsia="ru-RU"/>
              </w:rPr>
              <w:t xml:space="preserve"> Являетесь ли Вы штатным сотрудников? </w:t>
            </w:r>
          </w:p>
        </w:tc>
        <w:tc>
          <w:tcPr>
            <w:tcW w:w="1889" w:type="pct"/>
          </w:tcPr>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да  </w:t>
            </w:r>
          </w:p>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нет  </w:t>
            </w:r>
          </w:p>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внутренний совместитель </w:t>
            </w:r>
          </w:p>
        </w:tc>
      </w:tr>
      <w:tr w:rsidR="00F87864" w:rsidRPr="00A76EC9" w:rsidTr="00A76EC9">
        <w:trPr>
          <w:trHeight w:val="20"/>
        </w:trPr>
        <w:tc>
          <w:tcPr>
            <w:tcW w:w="321" w:type="pct"/>
          </w:tcPr>
          <w:p w:rsidR="00F87864" w:rsidRPr="00A76EC9" w:rsidRDefault="00F87864" w:rsidP="00F87864">
            <w:pPr>
              <w:widowControl/>
              <w:autoSpaceDE/>
              <w:autoSpaceDN/>
              <w:ind w:left="107"/>
              <w:rPr>
                <w:color w:val="000000"/>
                <w:lang w:eastAsia="ru-RU"/>
              </w:rPr>
            </w:pPr>
            <w:r w:rsidRPr="00A76EC9">
              <w:rPr>
                <w:color w:val="000000"/>
                <w:lang w:eastAsia="ru-RU"/>
              </w:rPr>
              <w:t>2.</w:t>
            </w:r>
            <w:r w:rsidRPr="00A76EC9">
              <w:rPr>
                <w:rFonts w:eastAsia="Arial"/>
                <w:color w:val="000000"/>
                <w:lang w:eastAsia="ru-RU"/>
              </w:rPr>
              <w:t xml:space="preserve"> </w:t>
            </w:r>
          </w:p>
        </w:tc>
        <w:tc>
          <w:tcPr>
            <w:tcW w:w="2790" w:type="pct"/>
          </w:tcPr>
          <w:p w:rsidR="00F87864" w:rsidRPr="00A76EC9" w:rsidRDefault="00F87864" w:rsidP="00F87864">
            <w:pPr>
              <w:widowControl/>
              <w:autoSpaceDE/>
              <w:autoSpaceDN/>
              <w:ind w:left="-10"/>
              <w:rPr>
                <w:color w:val="000000"/>
                <w:lang w:eastAsia="ru-RU"/>
              </w:rPr>
            </w:pPr>
            <w:r w:rsidRPr="00A76EC9">
              <w:rPr>
                <w:color w:val="000000"/>
                <w:lang w:eastAsia="ru-RU"/>
              </w:rPr>
              <w:t xml:space="preserve"> Имеете ли Вы ученую степень, ученое звание? </w:t>
            </w:r>
          </w:p>
        </w:tc>
        <w:tc>
          <w:tcPr>
            <w:tcW w:w="1889" w:type="pct"/>
          </w:tcPr>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да. кандидат, доктор </w:t>
            </w:r>
          </w:p>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да. доцент, профессор </w:t>
            </w:r>
          </w:p>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нет.  </w:t>
            </w:r>
          </w:p>
        </w:tc>
      </w:tr>
      <w:tr w:rsidR="00F87864" w:rsidRPr="00A76EC9" w:rsidTr="00A76EC9">
        <w:trPr>
          <w:trHeight w:val="20"/>
        </w:trPr>
        <w:tc>
          <w:tcPr>
            <w:tcW w:w="321" w:type="pct"/>
          </w:tcPr>
          <w:p w:rsidR="00F87864" w:rsidRPr="00A76EC9" w:rsidRDefault="00F87864" w:rsidP="00F87864">
            <w:pPr>
              <w:widowControl/>
              <w:autoSpaceDE/>
              <w:autoSpaceDN/>
              <w:ind w:left="107"/>
              <w:rPr>
                <w:color w:val="000000"/>
                <w:lang w:eastAsia="ru-RU"/>
              </w:rPr>
            </w:pPr>
            <w:r w:rsidRPr="00A76EC9">
              <w:rPr>
                <w:color w:val="000000"/>
                <w:lang w:eastAsia="ru-RU"/>
              </w:rPr>
              <w:t>3.</w:t>
            </w:r>
            <w:r w:rsidRPr="00A76EC9">
              <w:rPr>
                <w:rFonts w:eastAsia="Arial"/>
                <w:color w:val="000000"/>
                <w:lang w:eastAsia="ru-RU"/>
              </w:rPr>
              <w:t xml:space="preserve"> </w:t>
            </w:r>
          </w:p>
        </w:tc>
        <w:tc>
          <w:tcPr>
            <w:tcW w:w="2790" w:type="pct"/>
          </w:tcPr>
          <w:p w:rsidR="00F87864" w:rsidRPr="00A76EC9" w:rsidRDefault="00F87864" w:rsidP="00F87864">
            <w:pPr>
              <w:widowControl/>
              <w:autoSpaceDE/>
              <w:autoSpaceDN/>
              <w:ind w:left="108" w:hanging="118"/>
              <w:rPr>
                <w:color w:val="000000"/>
                <w:lang w:eastAsia="ru-RU"/>
              </w:rPr>
            </w:pPr>
            <w:r w:rsidRPr="00A76EC9">
              <w:rPr>
                <w:color w:val="000000"/>
                <w:lang w:eastAsia="ru-RU"/>
              </w:rPr>
              <w:t xml:space="preserve"> Имеете ли Вы опыт практической работы по профилю преподаваемых дисциплин </w:t>
            </w:r>
          </w:p>
        </w:tc>
        <w:tc>
          <w:tcPr>
            <w:tcW w:w="1889" w:type="pct"/>
          </w:tcPr>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да. </w:t>
            </w:r>
          </w:p>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нет  </w:t>
            </w:r>
          </w:p>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работаю в данное время </w:t>
            </w:r>
          </w:p>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было давно </w:t>
            </w:r>
          </w:p>
        </w:tc>
      </w:tr>
      <w:tr w:rsidR="00F87864" w:rsidRPr="00A76EC9" w:rsidTr="00A76EC9">
        <w:trPr>
          <w:trHeight w:val="20"/>
        </w:trPr>
        <w:tc>
          <w:tcPr>
            <w:tcW w:w="321" w:type="pct"/>
          </w:tcPr>
          <w:p w:rsidR="00F87864" w:rsidRPr="00A76EC9" w:rsidRDefault="00F87864" w:rsidP="00F87864">
            <w:pPr>
              <w:widowControl/>
              <w:autoSpaceDE/>
              <w:autoSpaceDN/>
              <w:ind w:left="107"/>
              <w:rPr>
                <w:color w:val="000000"/>
                <w:lang w:eastAsia="ru-RU"/>
              </w:rPr>
            </w:pPr>
            <w:r w:rsidRPr="00A76EC9">
              <w:rPr>
                <w:color w:val="000000"/>
                <w:lang w:eastAsia="ru-RU"/>
              </w:rPr>
              <w:t>4.</w:t>
            </w:r>
            <w:r w:rsidRPr="00A76EC9">
              <w:rPr>
                <w:rFonts w:eastAsia="Arial"/>
                <w:color w:val="000000"/>
                <w:lang w:eastAsia="ru-RU"/>
              </w:rPr>
              <w:t xml:space="preserve"> </w:t>
            </w:r>
          </w:p>
        </w:tc>
        <w:tc>
          <w:tcPr>
            <w:tcW w:w="2790" w:type="pct"/>
          </w:tcPr>
          <w:p w:rsidR="00F87864" w:rsidRPr="00A76EC9" w:rsidRDefault="00F87864" w:rsidP="00F87864">
            <w:pPr>
              <w:widowControl/>
              <w:autoSpaceDE/>
              <w:autoSpaceDN/>
              <w:ind w:left="108" w:hanging="118"/>
              <w:rPr>
                <w:color w:val="000000"/>
                <w:lang w:eastAsia="ru-RU"/>
              </w:rPr>
            </w:pPr>
            <w:r w:rsidRPr="00A76EC9">
              <w:rPr>
                <w:color w:val="000000"/>
                <w:lang w:eastAsia="ru-RU"/>
              </w:rPr>
              <w:t xml:space="preserve"> Какие технологии при проведении занятий Вы используете? </w:t>
            </w:r>
          </w:p>
        </w:tc>
        <w:tc>
          <w:tcPr>
            <w:tcW w:w="1889" w:type="pct"/>
          </w:tcPr>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активные  </w:t>
            </w:r>
          </w:p>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интерактивные </w:t>
            </w:r>
          </w:p>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другие  </w:t>
            </w:r>
          </w:p>
        </w:tc>
      </w:tr>
      <w:tr w:rsidR="00F87864" w:rsidRPr="00A76EC9" w:rsidTr="00A76EC9">
        <w:trPr>
          <w:trHeight w:val="20"/>
        </w:trPr>
        <w:tc>
          <w:tcPr>
            <w:tcW w:w="321" w:type="pct"/>
          </w:tcPr>
          <w:p w:rsidR="00F87864" w:rsidRPr="00A76EC9" w:rsidRDefault="00F87864" w:rsidP="00F87864">
            <w:pPr>
              <w:widowControl/>
              <w:autoSpaceDE/>
              <w:autoSpaceDN/>
              <w:ind w:left="107"/>
              <w:rPr>
                <w:color w:val="000000"/>
                <w:lang w:eastAsia="ru-RU"/>
              </w:rPr>
            </w:pPr>
            <w:r w:rsidRPr="00A76EC9">
              <w:rPr>
                <w:color w:val="000000"/>
                <w:lang w:eastAsia="ru-RU"/>
              </w:rPr>
              <w:t>5.</w:t>
            </w:r>
            <w:r w:rsidRPr="00A76EC9">
              <w:rPr>
                <w:rFonts w:eastAsia="Arial"/>
                <w:color w:val="000000"/>
                <w:lang w:eastAsia="ru-RU"/>
              </w:rPr>
              <w:t xml:space="preserve"> </w:t>
            </w:r>
          </w:p>
        </w:tc>
        <w:tc>
          <w:tcPr>
            <w:tcW w:w="2790" w:type="pct"/>
          </w:tcPr>
          <w:p w:rsidR="00F87864" w:rsidRPr="00A76EC9" w:rsidRDefault="00F87864" w:rsidP="00F87864">
            <w:pPr>
              <w:widowControl/>
              <w:autoSpaceDE/>
              <w:autoSpaceDN/>
              <w:ind w:left="108" w:hanging="118"/>
              <w:rPr>
                <w:color w:val="000000"/>
                <w:lang w:eastAsia="ru-RU"/>
              </w:rPr>
            </w:pPr>
            <w:r w:rsidRPr="00A76EC9">
              <w:rPr>
                <w:color w:val="000000"/>
                <w:lang w:eastAsia="ru-RU"/>
              </w:rPr>
              <w:t xml:space="preserve"> Реализуется ли в Вашей ОО учебные курсы с применением информационных технологий (ИТ)?  </w:t>
            </w:r>
          </w:p>
        </w:tc>
        <w:tc>
          <w:tcPr>
            <w:tcW w:w="1889" w:type="pct"/>
          </w:tcPr>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да </w:t>
            </w:r>
          </w:p>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нет </w:t>
            </w:r>
          </w:p>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не знаю </w:t>
            </w:r>
          </w:p>
        </w:tc>
      </w:tr>
      <w:tr w:rsidR="00F87864" w:rsidRPr="00A76EC9" w:rsidTr="00A76EC9">
        <w:trPr>
          <w:trHeight w:val="20"/>
        </w:trPr>
        <w:tc>
          <w:tcPr>
            <w:tcW w:w="321" w:type="pct"/>
          </w:tcPr>
          <w:p w:rsidR="00F87864" w:rsidRPr="00A76EC9" w:rsidRDefault="00F87864" w:rsidP="00F87864">
            <w:pPr>
              <w:widowControl/>
              <w:autoSpaceDE/>
              <w:autoSpaceDN/>
              <w:ind w:left="107"/>
              <w:rPr>
                <w:color w:val="000000"/>
                <w:lang w:eastAsia="ru-RU"/>
              </w:rPr>
            </w:pPr>
            <w:r w:rsidRPr="00A76EC9">
              <w:rPr>
                <w:color w:val="000000"/>
                <w:lang w:eastAsia="ru-RU"/>
              </w:rPr>
              <w:t>6.</w:t>
            </w:r>
            <w:r w:rsidRPr="00A76EC9">
              <w:rPr>
                <w:rFonts w:eastAsia="Arial"/>
                <w:color w:val="000000"/>
                <w:lang w:eastAsia="ru-RU"/>
              </w:rPr>
              <w:t xml:space="preserve"> </w:t>
            </w:r>
          </w:p>
        </w:tc>
        <w:tc>
          <w:tcPr>
            <w:tcW w:w="2790" w:type="pct"/>
          </w:tcPr>
          <w:p w:rsidR="00F87864" w:rsidRPr="00A76EC9" w:rsidRDefault="00F87864" w:rsidP="00F87864">
            <w:pPr>
              <w:widowControl/>
              <w:autoSpaceDE/>
              <w:autoSpaceDN/>
              <w:ind w:left="108" w:hanging="118"/>
              <w:rPr>
                <w:color w:val="000000"/>
                <w:lang w:eastAsia="ru-RU"/>
              </w:rPr>
            </w:pPr>
            <w:r w:rsidRPr="00A76EC9">
              <w:rPr>
                <w:color w:val="000000"/>
                <w:lang w:eastAsia="ru-RU"/>
              </w:rPr>
              <w:t xml:space="preserve"> Создана ли в Вашей ОО электронная информационно-образовательная среда? </w:t>
            </w:r>
          </w:p>
        </w:tc>
        <w:tc>
          <w:tcPr>
            <w:tcW w:w="1889" w:type="pct"/>
          </w:tcPr>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да  </w:t>
            </w:r>
          </w:p>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нет </w:t>
            </w:r>
          </w:p>
          <w:p w:rsidR="00F87864" w:rsidRPr="00A76EC9" w:rsidRDefault="00F87864" w:rsidP="003B4113">
            <w:pPr>
              <w:widowControl/>
              <w:numPr>
                <w:ilvl w:val="0"/>
                <w:numId w:val="1"/>
              </w:numPr>
              <w:autoSpaceDE/>
              <w:autoSpaceDN/>
              <w:spacing w:after="3" w:line="249" w:lineRule="auto"/>
              <w:contextualSpacing/>
              <w:jc w:val="both"/>
              <w:rPr>
                <w:color w:val="000000"/>
                <w:lang w:eastAsia="ru-RU"/>
              </w:rPr>
            </w:pPr>
            <w:r w:rsidRPr="00A76EC9">
              <w:rPr>
                <w:color w:val="000000"/>
                <w:lang w:eastAsia="ru-RU"/>
              </w:rPr>
              <w:t xml:space="preserve">затрудняюсь ответить  </w:t>
            </w:r>
          </w:p>
        </w:tc>
      </w:tr>
      <w:tr w:rsidR="00F87864" w:rsidRPr="002C2CFC" w:rsidTr="00A76EC9">
        <w:trPr>
          <w:trHeight w:val="20"/>
        </w:trPr>
        <w:tc>
          <w:tcPr>
            <w:tcW w:w="321" w:type="pct"/>
          </w:tcPr>
          <w:p w:rsidR="00F87864" w:rsidRPr="00A76EC9" w:rsidRDefault="00F87864" w:rsidP="00F87864">
            <w:pPr>
              <w:widowControl/>
              <w:autoSpaceDE/>
              <w:autoSpaceDN/>
              <w:ind w:left="107"/>
              <w:rPr>
                <w:color w:val="000000"/>
                <w:lang w:eastAsia="ru-RU"/>
              </w:rPr>
            </w:pPr>
            <w:r w:rsidRPr="00A76EC9">
              <w:rPr>
                <w:color w:val="000000"/>
                <w:lang w:eastAsia="ru-RU"/>
              </w:rPr>
              <w:t>7.</w:t>
            </w:r>
            <w:r w:rsidRPr="00A76EC9">
              <w:rPr>
                <w:rFonts w:eastAsia="Arial"/>
                <w:color w:val="000000"/>
                <w:lang w:eastAsia="ru-RU"/>
              </w:rPr>
              <w:t xml:space="preserve"> </w:t>
            </w:r>
          </w:p>
        </w:tc>
        <w:tc>
          <w:tcPr>
            <w:tcW w:w="2790" w:type="pct"/>
          </w:tcPr>
          <w:p w:rsidR="00F87864" w:rsidRPr="00A76EC9" w:rsidRDefault="00F87864" w:rsidP="00F87864">
            <w:pPr>
              <w:widowControl/>
              <w:autoSpaceDE/>
              <w:autoSpaceDN/>
              <w:ind w:left="108" w:hanging="118"/>
              <w:jc w:val="both"/>
              <w:rPr>
                <w:color w:val="000000"/>
                <w:lang w:eastAsia="ru-RU"/>
              </w:rPr>
            </w:pPr>
            <w:r w:rsidRPr="00A76EC9">
              <w:rPr>
                <w:color w:val="000000"/>
                <w:lang w:eastAsia="ru-RU"/>
              </w:rPr>
              <w:t xml:space="preserve"> Как бы Вы оценили информационную наполненность сайта программы? </w:t>
            </w:r>
          </w:p>
        </w:tc>
        <w:tc>
          <w:tcPr>
            <w:tcW w:w="1889"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2-не удовлетворен </w:t>
            </w:r>
          </w:p>
          <w:p w:rsidR="00F87864" w:rsidRPr="00A76EC9" w:rsidRDefault="00F87864" w:rsidP="00F87864">
            <w:pPr>
              <w:widowControl/>
              <w:autoSpaceDE/>
              <w:autoSpaceDN/>
              <w:jc w:val="both"/>
              <w:rPr>
                <w:color w:val="000000"/>
                <w:lang w:eastAsia="ru-RU"/>
              </w:rPr>
            </w:pPr>
            <w:r w:rsidRPr="00A76EC9">
              <w:rPr>
                <w:color w:val="000000"/>
                <w:lang w:eastAsia="ru-RU"/>
              </w:rPr>
              <w:t xml:space="preserve">3-не в полной мере </w:t>
            </w:r>
          </w:p>
          <w:p w:rsidR="00F87864" w:rsidRPr="00A76EC9" w:rsidRDefault="00F87864" w:rsidP="00F87864">
            <w:pPr>
              <w:widowControl/>
              <w:autoSpaceDE/>
              <w:autoSpaceDN/>
              <w:jc w:val="both"/>
              <w:rPr>
                <w:color w:val="000000"/>
                <w:lang w:eastAsia="ru-RU"/>
              </w:rPr>
            </w:pPr>
            <w:r w:rsidRPr="00A76EC9">
              <w:rPr>
                <w:color w:val="000000"/>
                <w:lang w:eastAsia="ru-RU"/>
              </w:rPr>
              <w:t xml:space="preserve">4-в большей степени удовлетворен </w:t>
            </w:r>
          </w:p>
          <w:p w:rsidR="00F87864" w:rsidRPr="00A76EC9" w:rsidRDefault="00F87864" w:rsidP="00F87864">
            <w:pPr>
              <w:widowControl/>
              <w:autoSpaceDE/>
              <w:autoSpaceDN/>
              <w:jc w:val="both"/>
              <w:rPr>
                <w:color w:val="000000"/>
                <w:lang w:eastAsia="ru-RU"/>
              </w:rPr>
            </w:pPr>
            <w:r w:rsidRPr="00A76EC9">
              <w:rPr>
                <w:color w:val="000000"/>
                <w:lang w:eastAsia="ru-RU"/>
              </w:rPr>
              <w:t xml:space="preserve">5-удовлетворен полностью </w:t>
            </w:r>
          </w:p>
        </w:tc>
      </w:tr>
      <w:tr w:rsidR="00F87864" w:rsidRPr="00A76EC9" w:rsidTr="00A76EC9">
        <w:trPr>
          <w:trHeight w:val="20"/>
        </w:trPr>
        <w:tc>
          <w:tcPr>
            <w:tcW w:w="321" w:type="pct"/>
          </w:tcPr>
          <w:p w:rsidR="00F87864" w:rsidRPr="00A76EC9" w:rsidRDefault="00F87864" w:rsidP="00F87864">
            <w:pPr>
              <w:widowControl/>
              <w:autoSpaceDE/>
              <w:autoSpaceDN/>
              <w:ind w:left="107"/>
              <w:rPr>
                <w:color w:val="000000"/>
                <w:lang w:eastAsia="ru-RU"/>
              </w:rPr>
            </w:pPr>
            <w:r w:rsidRPr="00A76EC9">
              <w:rPr>
                <w:color w:val="000000"/>
                <w:lang w:eastAsia="ru-RU"/>
              </w:rPr>
              <w:t>8.</w:t>
            </w:r>
            <w:r w:rsidRPr="00A76EC9">
              <w:rPr>
                <w:rFonts w:eastAsia="Arial"/>
                <w:color w:val="000000"/>
                <w:lang w:eastAsia="ru-RU"/>
              </w:rPr>
              <w:t xml:space="preserve"> </w:t>
            </w:r>
          </w:p>
        </w:tc>
        <w:tc>
          <w:tcPr>
            <w:tcW w:w="2790" w:type="pct"/>
          </w:tcPr>
          <w:p w:rsidR="00F87864" w:rsidRPr="00A76EC9" w:rsidRDefault="00F87864" w:rsidP="00F87864">
            <w:pPr>
              <w:widowControl/>
              <w:autoSpaceDE/>
              <w:autoSpaceDN/>
              <w:ind w:left="108" w:hanging="118"/>
              <w:rPr>
                <w:color w:val="000000"/>
                <w:lang w:eastAsia="ru-RU"/>
              </w:rPr>
            </w:pPr>
            <w:r w:rsidRPr="00A76EC9">
              <w:rPr>
                <w:color w:val="000000"/>
                <w:lang w:eastAsia="ru-RU"/>
              </w:rPr>
              <w:t xml:space="preserve"> Есть ли у Вас возможность пройти курсы повышения квалификации, обучающие семинары, стажировки? </w:t>
            </w:r>
          </w:p>
        </w:tc>
        <w:tc>
          <w:tcPr>
            <w:tcW w:w="1889" w:type="pct"/>
          </w:tcPr>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да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нет </w:t>
            </w:r>
          </w:p>
        </w:tc>
      </w:tr>
      <w:tr w:rsidR="00F87864" w:rsidRPr="00A76EC9" w:rsidTr="00A76EC9">
        <w:trPr>
          <w:trHeight w:val="20"/>
        </w:trPr>
        <w:tc>
          <w:tcPr>
            <w:tcW w:w="321" w:type="pct"/>
          </w:tcPr>
          <w:p w:rsidR="00F87864" w:rsidRPr="00A76EC9" w:rsidRDefault="00F87864" w:rsidP="00F87864">
            <w:pPr>
              <w:widowControl/>
              <w:autoSpaceDE/>
              <w:autoSpaceDN/>
              <w:ind w:left="107"/>
              <w:rPr>
                <w:color w:val="000000"/>
                <w:lang w:eastAsia="ru-RU"/>
              </w:rPr>
            </w:pPr>
            <w:r w:rsidRPr="00A76EC9">
              <w:rPr>
                <w:color w:val="000000"/>
                <w:lang w:eastAsia="ru-RU"/>
              </w:rPr>
              <w:t>9.</w:t>
            </w:r>
            <w:r w:rsidRPr="00A76EC9">
              <w:rPr>
                <w:rFonts w:eastAsia="Arial"/>
                <w:color w:val="000000"/>
                <w:lang w:eastAsia="ru-RU"/>
              </w:rPr>
              <w:t xml:space="preserve"> </w:t>
            </w:r>
          </w:p>
        </w:tc>
        <w:tc>
          <w:tcPr>
            <w:tcW w:w="2790" w:type="pct"/>
          </w:tcPr>
          <w:p w:rsidR="00F87864" w:rsidRPr="00A76EC9" w:rsidRDefault="00F87864" w:rsidP="00F87864">
            <w:pPr>
              <w:widowControl/>
              <w:autoSpaceDE/>
              <w:autoSpaceDN/>
              <w:ind w:left="108" w:hanging="118"/>
              <w:rPr>
                <w:color w:val="000000"/>
                <w:lang w:eastAsia="ru-RU"/>
              </w:rPr>
            </w:pPr>
            <w:r w:rsidRPr="00A76EC9">
              <w:rPr>
                <w:color w:val="000000"/>
                <w:lang w:eastAsia="ru-RU"/>
              </w:rPr>
              <w:t xml:space="preserve"> С какой периодичностью Вы проходите повышение квалификации? </w:t>
            </w:r>
          </w:p>
        </w:tc>
        <w:tc>
          <w:tcPr>
            <w:tcW w:w="1889" w:type="pct"/>
          </w:tcPr>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раз в пять лет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раз в три года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ежегодно  </w:t>
            </w:r>
          </w:p>
        </w:tc>
      </w:tr>
      <w:tr w:rsidR="00F87864" w:rsidRPr="00A76EC9" w:rsidTr="00A76EC9">
        <w:trPr>
          <w:trHeight w:val="20"/>
        </w:trPr>
        <w:tc>
          <w:tcPr>
            <w:tcW w:w="321" w:type="pct"/>
          </w:tcPr>
          <w:p w:rsidR="00F87864" w:rsidRPr="00A76EC9" w:rsidRDefault="00F87864" w:rsidP="00F87864">
            <w:pPr>
              <w:widowControl/>
              <w:autoSpaceDE/>
              <w:autoSpaceDN/>
              <w:ind w:left="107"/>
              <w:rPr>
                <w:color w:val="000000"/>
                <w:lang w:eastAsia="ru-RU"/>
              </w:rPr>
            </w:pPr>
            <w:r w:rsidRPr="00A76EC9">
              <w:rPr>
                <w:color w:val="000000"/>
                <w:lang w:eastAsia="ru-RU"/>
              </w:rPr>
              <w:t>10.</w:t>
            </w:r>
            <w:r w:rsidRPr="00A76EC9">
              <w:rPr>
                <w:rFonts w:eastAsia="Arial"/>
                <w:color w:val="000000"/>
                <w:lang w:eastAsia="ru-RU"/>
              </w:rPr>
              <w:t xml:space="preserve"> </w:t>
            </w:r>
          </w:p>
        </w:tc>
        <w:tc>
          <w:tcPr>
            <w:tcW w:w="2790" w:type="pct"/>
          </w:tcPr>
          <w:p w:rsidR="00F87864" w:rsidRPr="00A76EC9" w:rsidRDefault="00F87864" w:rsidP="00F87864">
            <w:pPr>
              <w:widowControl/>
              <w:autoSpaceDE/>
              <w:autoSpaceDN/>
              <w:ind w:left="108" w:hanging="118"/>
              <w:rPr>
                <w:color w:val="000000"/>
                <w:lang w:eastAsia="ru-RU"/>
              </w:rPr>
            </w:pPr>
            <w:r w:rsidRPr="00A76EC9">
              <w:rPr>
                <w:color w:val="000000"/>
                <w:lang w:eastAsia="ru-RU"/>
              </w:rPr>
              <w:t xml:space="preserve"> Являетесь ли Вы научным руководителем магистерских программ? </w:t>
            </w:r>
          </w:p>
        </w:tc>
        <w:tc>
          <w:tcPr>
            <w:tcW w:w="1889" w:type="pct"/>
          </w:tcPr>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да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нет  </w:t>
            </w:r>
          </w:p>
        </w:tc>
      </w:tr>
      <w:tr w:rsidR="00F87864" w:rsidRPr="00A76EC9" w:rsidTr="00A76EC9">
        <w:trPr>
          <w:trHeight w:val="20"/>
        </w:trPr>
        <w:tc>
          <w:tcPr>
            <w:tcW w:w="321" w:type="pct"/>
          </w:tcPr>
          <w:p w:rsidR="00F87864" w:rsidRPr="00A76EC9" w:rsidRDefault="00F87864" w:rsidP="00F87864">
            <w:pPr>
              <w:widowControl/>
              <w:autoSpaceDE/>
              <w:autoSpaceDN/>
              <w:ind w:left="107"/>
              <w:rPr>
                <w:color w:val="000000"/>
                <w:lang w:eastAsia="ru-RU"/>
              </w:rPr>
            </w:pPr>
            <w:r w:rsidRPr="00A76EC9">
              <w:rPr>
                <w:color w:val="000000"/>
                <w:lang w:eastAsia="ru-RU"/>
              </w:rPr>
              <w:t>11.</w:t>
            </w:r>
            <w:r w:rsidRPr="00A76EC9">
              <w:rPr>
                <w:rFonts w:eastAsia="Arial"/>
                <w:color w:val="000000"/>
                <w:lang w:eastAsia="ru-RU"/>
              </w:rPr>
              <w:t xml:space="preserve"> </w:t>
            </w:r>
          </w:p>
        </w:tc>
        <w:tc>
          <w:tcPr>
            <w:tcW w:w="2790" w:type="pct"/>
          </w:tcPr>
          <w:p w:rsidR="00F87864" w:rsidRPr="00A76EC9" w:rsidRDefault="00F87864" w:rsidP="00F87864">
            <w:pPr>
              <w:widowControl/>
              <w:autoSpaceDE/>
              <w:autoSpaceDN/>
              <w:ind w:left="108" w:hanging="118"/>
              <w:rPr>
                <w:color w:val="000000"/>
                <w:lang w:eastAsia="ru-RU"/>
              </w:rPr>
            </w:pPr>
            <w:r w:rsidRPr="00A76EC9">
              <w:rPr>
                <w:color w:val="000000"/>
                <w:lang w:eastAsia="ru-RU"/>
              </w:rPr>
              <w:t xml:space="preserve"> Есть ли у Вас публикации в научных рецензируемых изданиях за последние 5 лет? В каких? </w:t>
            </w:r>
          </w:p>
        </w:tc>
        <w:tc>
          <w:tcPr>
            <w:tcW w:w="1889" w:type="pct"/>
          </w:tcPr>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да.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в научных рецензируемых изданиях;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в журналах, индексируемых в Российском индексе научного цитирования;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lastRenderedPageBreak/>
              <w:t xml:space="preserve">в журналах, индексируемых в базах данных Web of Science или Scopus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нет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другое </w:t>
            </w:r>
          </w:p>
        </w:tc>
      </w:tr>
      <w:tr w:rsidR="00F87864" w:rsidRPr="00A76EC9" w:rsidTr="00A76EC9">
        <w:trPr>
          <w:trHeight w:val="20"/>
        </w:trPr>
        <w:tc>
          <w:tcPr>
            <w:tcW w:w="321" w:type="pct"/>
          </w:tcPr>
          <w:p w:rsidR="00F87864" w:rsidRPr="00A76EC9" w:rsidRDefault="00F87864" w:rsidP="00F87864">
            <w:pPr>
              <w:widowControl/>
              <w:autoSpaceDE/>
              <w:autoSpaceDN/>
              <w:ind w:left="107"/>
              <w:rPr>
                <w:color w:val="000000"/>
                <w:lang w:eastAsia="ru-RU"/>
              </w:rPr>
            </w:pPr>
            <w:r w:rsidRPr="00A76EC9">
              <w:rPr>
                <w:color w:val="000000"/>
                <w:lang w:eastAsia="ru-RU"/>
              </w:rPr>
              <w:lastRenderedPageBreak/>
              <w:t>12.</w:t>
            </w:r>
            <w:r w:rsidRPr="00A76EC9">
              <w:rPr>
                <w:rFonts w:eastAsia="Arial"/>
                <w:color w:val="000000"/>
                <w:lang w:eastAsia="ru-RU"/>
              </w:rPr>
              <w:t xml:space="preserve"> </w:t>
            </w:r>
          </w:p>
        </w:tc>
        <w:tc>
          <w:tcPr>
            <w:tcW w:w="2790" w:type="pct"/>
          </w:tcPr>
          <w:p w:rsidR="00F87864" w:rsidRPr="00A76EC9" w:rsidRDefault="00F87864" w:rsidP="00F87864">
            <w:pPr>
              <w:widowControl/>
              <w:autoSpaceDE/>
              <w:autoSpaceDN/>
              <w:ind w:left="108" w:hanging="118"/>
              <w:rPr>
                <w:color w:val="000000"/>
                <w:lang w:eastAsia="ru-RU"/>
              </w:rPr>
            </w:pPr>
            <w:r w:rsidRPr="00A76EC9">
              <w:rPr>
                <w:color w:val="000000"/>
                <w:lang w:eastAsia="ru-RU"/>
              </w:rPr>
              <w:t xml:space="preserve"> Принимаете ли Вы участие в научных семинарах, конференциях? </w:t>
            </w:r>
            <w:r w:rsidRPr="00A76EC9">
              <w:rPr>
                <w:color w:val="FF0000"/>
                <w:lang w:eastAsia="ru-RU"/>
              </w:rPr>
              <w:t xml:space="preserve"> </w:t>
            </w:r>
          </w:p>
        </w:tc>
        <w:tc>
          <w:tcPr>
            <w:tcW w:w="1889" w:type="pct"/>
          </w:tcPr>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да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нет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редко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не знаю </w:t>
            </w:r>
          </w:p>
        </w:tc>
      </w:tr>
      <w:tr w:rsidR="00F87864" w:rsidRPr="00A76EC9" w:rsidTr="00A76EC9">
        <w:trPr>
          <w:trHeight w:val="20"/>
        </w:trPr>
        <w:tc>
          <w:tcPr>
            <w:tcW w:w="321" w:type="pct"/>
          </w:tcPr>
          <w:p w:rsidR="00F87864" w:rsidRPr="00A76EC9" w:rsidRDefault="00F87864" w:rsidP="00F87864">
            <w:pPr>
              <w:widowControl/>
              <w:autoSpaceDE/>
              <w:autoSpaceDN/>
              <w:ind w:left="107"/>
              <w:rPr>
                <w:color w:val="000000"/>
                <w:lang w:eastAsia="ru-RU"/>
              </w:rPr>
            </w:pPr>
            <w:r w:rsidRPr="00A76EC9">
              <w:rPr>
                <w:color w:val="000000"/>
                <w:lang w:eastAsia="ru-RU"/>
              </w:rPr>
              <w:t>13.</w:t>
            </w:r>
            <w:r w:rsidRPr="00A76EC9">
              <w:rPr>
                <w:rFonts w:eastAsia="Arial"/>
                <w:color w:val="000000"/>
                <w:lang w:eastAsia="ru-RU"/>
              </w:rPr>
              <w:t xml:space="preserve"> </w:t>
            </w:r>
          </w:p>
        </w:tc>
        <w:tc>
          <w:tcPr>
            <w:tcW w:w="2790" w:type="pct"/>
          </w:tcPr>
          <w:p w:rsidR="00F87864" w:rsidRPr="00A76EC9" w:rsidRDefault="00F87864" w:rsidP="00F87864">
            <w:pPr>
              <w:widowControl/>
              <w:autoSpaceDE/>
              <w:autoSpaceDN/>
              <w:ind w:left="108" w:hanging="118"/>
              <w:rPr>
                <w:color w:val="000000"/>
                <w:lang w:eastAsia="ru-RU"/>
              </w:rPr>
            </w:pPr>
            <w:r w:rsidRPr="00A76EC9">
              <w:rPr>
                <w:color w:val="000000"/>
                <w:lang w:eastAsia="ru-RU"/>
              </w:rPr>
              <w:t xml:space="preserve"> Всегда ли доступна Вам вся необходимая информация, касающаяся учебного процесса, внеучебных мероприятий? </w:t>
            </w:r>
          </w:p>
        </w:tc>
        <w:tc>
          <w:tcPr>
            <w:tcW w:w="1889" w:type="pct"/>
          </w:tcPr>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да, всегда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нет, не всегда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затрудняюсь ответить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другое </w:t>
            </w:r>
          </w:p>
        </w:tc>
      </w:tr>
      <w:tr w:rsidR="00F87864" w:rsidRPr="00A76EC9" w:rsidTr="00A76EC9">
        <w:trPr>
          <w:trHeight w:val="20"/>
        </w:trPr>
        <w:tc>
          <w:tcPr>
            <w:tcW w:w="321" w:type="pct"/>
          </w:tcPr>
          <w:p w:rsidR="00F87864" w:rsidRPr="00A76EC9" w:rsidRDefault="00F87864" w:rsidP="00F87864">
            <w:pPr>
              <w:widowControl/>
              <w:autoSpaceDE/>
              <w:autoSpaceDN/>
              <w:ind w:left="107"/>
              <w:rPr>
                <w:color w:val="000000"/>
                <w:lang w:eastAsia="ru-RU"/>
              </w:rPr>
            </w:pPr>
            <w:r w:rsidRPr="00A76EC9">
              <w:rPr>
                <w:color w:val="000000"/>
                <w:lang w:eastAsia="ru-RU"/>
              </w:rPr>
              <w:t>14.</w:t>
            </w:r>
            <w:r w:rsidRPr="00A76EC9">
              <w:rPr>
                <w:rFonts w:eastAsia="Arial"/>
                <w:color w:val="000000"/>
                <w:lang w:eastAsia="ru-RU"/>
              </w:rPr>
              <w:t xml:space="preserve"> </w:t>
            </w:r>
          </w:p>
        </w:tc>
        <w:tc>
          <w:tcPr>
            <w:tcW w:w="2790" w:type="pct"/>
          </w:tcPr>
          <w:p w:rsidR="00F87864" w:rsidRPr="00A76EC9" w:rsidRDefault="00F87864" w:rsidP="00F87864">
            <w:pPr>
              <w:widowControl/>
              <w:autoSpaceDE/>
              <w:autoSpaceDN/>
              <w:ind w:left="108" w:hanging="118"/>
              <w:rPr>
                <w:color w:val="000000"/>
                <w:lang w:eastAsia="ru-RU"/>
              </w:rPr>
            </w:pPr>
            <w:r w:rsidRPr="00A76EC9">
              <w:rPr>
                <w:color w:val="000000"/>
                <w:lang w:eastAsia="ru-RU"/>
              </w:rPr>
              <w:t xml:space="preserve"> Удовлетворены ли Вы качеством аудиторий, помещений кафедр, учебных лабораторий и оборудования? </w:t>
            </w:r>
          </w:p>
        </w:tc>
        <w:tc>
          <w:tcPr>
            <w:tcW w:w="1889" w:type="pct"/>
          </w:tcPr>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полностью удовлетворен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удовлетворен в большей мере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не в полной мере </w:t>
            </w:r>
          </w:p>
          <w:p w:rsidR="00F87864" w:rsidRPr="00A76EC9" w:rsidRDefault="00F87864" w:rsidP="003B4113">
            <w:pPr>
              <w:widowControl/>
              <w:numPr>
                <w:ilvl w:val="0"/>
                <w:numId w:val="2"/>
              </w:numPr>
              <w:autoSpaceDE/>
              <w:autoSpaceDN/>
              <w:spacing w:after="3" w:line="249" w:lineRule="auto"/>
              <w:contextualSpacing/>
              <w:jc w:val="both"/>
              <w:rPr>
                <w:color w:val="000000"/>
                <w:lang w:eastAsia="ru-RU"/>
              </w:rPr>
            </w:pPr>
            <w:r w:rsidRPr="00A76EC9">
              <w:rPr>
                <w:color w:val="000000"/>
                <w:lang w:eastAsia="ru-RU"/>
              </w:rPr>
              <w:t xml:space="preserve">не удовлетворен </w:t>
            </w:r>
          </w:p>
        </w:tc>
      </w:tr>
      <w:tr w:rsidR="00F87864" w:rsidRPr="002C2CFC" w:rsidTr="00A76EC9">
        <w:trPr>
          <w:trHeight w:val="20"/>
        </w:trPr>
        <w:tc>
          <w:tcPr>
            <w:tcW w:w="321" w:type="pct"/>
          </w:tcPr>
          <w:p w:rsidR="00F87864" w:rsidRPr="00A76EC9" w:rsidRDefault="00F87864" w:rsidP="00F87864">
            <w:pPr>
              <w:widowControl/>
              <w:autoSpaceDE/>
              <w:autoSpaceDN/>
              <w:ind w:left="107"/>
              <w:rPr>
                <w:color w:val="000000"/>
                <w:lang w:eastAsia="ru-RU"/>
              </w:rPr>
            </w:pPr>
            <w:r w:rsidRPr="00A76EC9">
              <w:rPr>
                <w:color w:val="000000"/>
                <w:lang w:eastAsia="ru-RU"/>
              </w:rPr>
              <w:t>15.</w:t>
            </w:r>
            <w:r w:rsidRPr="00A76EC9">
              <w:rPr>
                <w:rFonts w:eastAsia="Arial"/>
                <w:color w:val="000000"/>
                <w:lang w:eastAsia="ru-RU"/>
              </w:rPr>
              <w:t xml:space="preserve"> </w:t>
            </w:r>
          </w:p>
        </w:tc>
        <w:tc>
          <w:tcPr>
            <w:tcW w:w="2790" w:type="pct"/>
          </w:tcPr>
          <w:p w:rsidR="00F87864" w:rsidRPr="00A76EC9" w:rsidRDefault="00F87864" w:rsidP="00F87864">
            <w:pPr>
              <w:widowControl/>
              <w:autoSpaceDE/>
              <w:autoSpaceDN/>
              <w:ind w:left="-10"/>
              <w:rPr>
                <w:color w:val="000000"/>
                <w:lang w:eastAsia="ru-RU"/>
              </w:rPr>
            </w:pPr>
            <w:r w:rsidRPr="00A76EC9">
              <w:rPr>
                <w:color w:val="000000"/>
                <w:lang w:eastAsia="ru-RU"/>
              </w:rPr>
              <w:t xml:space="preserve"> Удовлетворяет ли Вас качество фондов читального зала и библиотеки? </w:t>
            </w:r>
          </w:p>
        </w:tc>
        <w:tc>
          <w:tcPr>
            <w:tcW w:w="1889"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2-не удовлетворяют </w:t>
            </w:r>
          </w:p>
          <w:p w:rsidR="00F87864" w:rsidRPr="00A76EC9" w:rsidRDefault="00F87864" w:rsidP="00F87864">
            <w:pPr>
              <w:widowControl/>
              <w:autoSpaceDE/>
              <w:autoSpaceDN/>
              <w:jc w:val="both"/>
              <w:rPr>
                <w:color w:val="000000"/>
                <w:lang w:eastAsia="ru-RU"/>
              </w:rPr>
            </w:pPr>
            <w:r w:rsidRPr="00A76EC9">
              <w:rPr>
                <w:color w:val="000000"/>
                <w:lang w:eastAsia="ru-RU"/>
              </w:rPr>
              <w:t xml:space="preserve">3-не в полной мере </w:t>
            </w:r>
          </w:p>
          <w:p w:rsidR="00F87864" w:rsidRPr="00A76EC9" w:rsidRDefault="00F87864" w:rsidP="00F87864">
            <w:pPr>
              <w:widowControl/>
              <w:autoSpaceDE/>
              <w:autoSpaceDN/>
              <w:jc w:val="both"/>
              <w:rPr>
                <w:color w:val="000000"/>
                <w:lang w:eastAsia="ru-RU"/>
              </w:rPr>
            </w:pPr>
            <w:r w:rsidRPr="00A76EC9">
              <w:rPr>
                <w:color w:val="000000"/>
                <w:lang w:eastAsia="ru-RU"/>
              </w:rPr>
              <w:t xml:space="preserve">4-в большей степени удовлетворяют </w:t>
            </w:r>
          </w:p>
          <w:p w:rsidR="00F87864" w:rsidRPr="00A76EC9" w:rsidRDefault="00F87864" w:rsidP="00F87864">
            <w:pPr>
              <w:widowControl/>
              <w:autoSpaceDE/>
              <w:autoSpaceDN/>
              <w:jc w:val="both"/>
              <w:rPr>
                <w:color w:val="000000"/>
                <w:lang w:eastAsia="ru-RU"/>
              </w:rPr>
            </w:pPr>
            <w:r w:rsidRPr="00A76EC9">
              <w:rPr>
                <w:color w:val="000000"/>
                <w:lang w:eastAsia="ru-RU"/>
              </w:rPr>
              <w:t xml:space="preserve">5-удовлетворяют </w:t>
            </w:r>
          </w:p>
        </w:tc>
      </w:tr>
      <w:tr w:rsidR="00F87864" w:rsidRPr="00A76EC9" w:rsidTr="00A76EC9">
        <w:trPr>
          <w:trHeight w:val="20"/>
        </w:trPr>
        <w:tc>
          <w:tcPr>
            <w:tcW w:w="321" w:type="pct"/>
          </w:tcPr>
          <w:p w:rsidR="00F87864" w:rsidRPr="00A76EC9" w:rsidRDefault="00F87864" w:rsidP="00F87864">
            <w:pPr>
              <w:widowControl/>
              <w:autoSpaceDE/>
              <w:autoSpaceDN/>
              <w:ind w:left="108"/>
              <w:rPr>
                <w:color w:val="000000"/>
                <w:lang w:eastAsia="ru-RU"/>
              </w:rPr>
            </w:pPr>
            <w:r w:rsidRPr="00A76EC9">
              <w:rPr>
                <w:color w:val="000000"/>
                <w:lang w:eastAsia="ru-RU"/>
              </w:rPr>
              <w:t>16.</w:t>
            </w:r>
            <w:r w:rsidRPr="00A76EC9">
              <w:rPr>
                <w:rFonts w:eastAsia="Arial"/>
                <w:color w:val="000000"/>
                <w:lang w:eastAsia="ru-RU"/>
              </w:rPr>
              <w:t xml:space="preserve"> </w:t>
            </w:r>
          </w:p>
        </w:tc>
        <w:tc>
          <w:tcPr>
            <w:tcW w:w="2790" w:type="pct"/>
          </w:tcPr>
          <w:p w:rsidR="00F87864" w:rsidRPr="00A76EC9" w:rsidRDefault="00F87864" w:rsidP="00F87864">
            <w:pPr>
              <w:widowControl/>
              <w:autoSpaceDE/>
              <w:autoSpaceDN/>
              <w:ind w:left="106" w:hanging="118"/>
              <w:rPr>
                <w:color w:val="000000"/>
                <w:lang w:eastAsia="ru-RU"/>
              </w:rPr>
            </w:pPr>
            <w:r w:rsidRPr="00A76EC9">
              <w:rPr>
                <w:color w:val="000000"/>
                <w:lang w:eastAsia="ru-RU"/>
              </w:rPr>
              <w:t xml:space="preserve"> Оцените, пожалуйста, условия организации образовательного процесса по программе в целом. </w:t>
            </w:r>
          </w:p>
        </w:tc>
        <w:tc>
          <w:tcPr>
            <w:tcW w:w="1889" w:type="pct"/>
          </w:tcPr>
          <w:p w:rsidR="00F87864" w:rsidRPr="00A76EC9" w:rsidRDefault="00F87864" w:rsidP="003B4113">
            <w:pPr>
              <w:widowControl/>
              <w:numPr>
                <w:ilvl w:val="0"/>
                <w:numId w:val="3"/>
              </w:numPr>
              <w:autoSpaceDE/>
              <w:autoSpaceDN/>
              <w:spacing w:after="3" w:line="249" w:lineRule="auto"/>
              <w:contextualSpacing/>
              <w:jc w:val="both"/>
              <w:rPr>
                <w:color w:val="000000"/>
                <w:lang w:eastAsia="ru-RU"/>
              </w:rPr>
            </w:pPr>
            <w:r w:rsidRPr="00A76EC9">
              <w:rPr>
                <w:color w:val="000000"/>
                <w:lang w:eastAsia="ru-RU"/>
              </w:rPr>
              <w:t xml:space="preserve">неудовлетворительно </w:t>
            </w:r>
          </w:p>
          <w:p w:rsidR="00F87864" w:rsidRPr="00A76EC9" w:rsidRDefault="00F87864" w:rsidP="003B4113">
            <w:pPr>
              <w:widowControl/>
              <w:numPr>
                <w:ilvl w:val="0"/>
                <w:numId w:val="3"/>
              </w:numPr>
              <w:autoSpaceDE/>
              <w:autoSpaceDN/>
              <w:spacing w:after="3" w:line="249" w:lineRule="auto"/>
              <w:contextualSpacing/>
              <w:jc w:val="both"/>
              <w:rPr>
                <w:color w:val="000000"/>
                <w:lang w:eastAsia="ru-RU"/>
              </w:rPr>
            </w:pPr>
            <w:r w:rsidRPr="00A76EC9">
              <w:rPr>
                <w:color w:val="000000"/>
                <w:lang w:eastAsia="ru-RU"/>
              </w:rPr>
              <w:t xml:space="preserve">удовлетворительно  </w:t>
            </w:r>
          </w:p>
          <w:p w:rsidR="00F87864" w:rsidRPr="00A76EC9" w:rsidRDefault="00F87864" w:rsidP="003B4113">
            <w:pPr>
              <w:widowControl/>
              <w:numPr>
                <w:ilvl w:val="0"/>
                <w:numId w:val="3"/>
              </w:numPr>
              <w:autoSpaceDE/>
              <w:autoSpaceDN/>
              <w:spacing w:after="3" w:line="249" w:lineRule="auto"/>
              <w:contextualSpacing/>
              <w:jc w:val="both"/>
              <w:rPr>
                <w:color w:val="000000"/>
                <w:lang w:eastAsia="ru-RU"/>
              </w:rPr>
            </w:pPr>
            <w:r w:rsidRPr="00A76EC9">
              <w:rPr>
                <w:color w:val="000000"/>
                <w:lang w:eastAsia="ru-RU"/>
              </w:rPr>
              <w:t xml:space="preserve">хорошо </w:t>
            </w:r>
          </w:p>
          <w:p w:rsidR="00F87864" w:rsidRPr="00A76EC9" w:rsidRDefault="00F87864" w:rsidP="003B4113">
            <w:pPr>
              <w:widowControl/>
              <w:numPr>
                <w:ilvl w:val="0"/>
                <w:numId w:val="3"/>
              </w:numPr>
              <w:autoSpaceDE/>
              <w:autoSpaceDN/>
              <w:spacing w:after="3" w:line="249" w:lineRule="auto"/>
              <w:contextualSpacing/>
              <w:jc w:val="both"/>
              <w:rPr>
                <w:color w:val="000000"/>
                <w:lang w:eastAsia="ru-RU"/>
              </w:rPr>
            </w:pPr>
            <w:r w:rsidRPr="00A76EC9">
              <w:rPr>
                <w:color w:val="000000"/>
                <w:lang w:eastAsia="ru-RU"/>
              </w:rPr>
              <w:t xml:space="preserve">отлично  </w:t>
            </w:r>
          </w:p>
        </w:tc>
      </w:tr>
    </w:tbl>
    <w:p w:rsidR="00F87864" w:rsidRPr="00F87864" w:rsidRDefault="00F87864" w:rsidP="00F87864">
      <w:pPr>
        <w:widowControl/>
        <w:autoSpaceDE/>
        <w:autoSpaceDN/>
        <w:ind w:firstLine="233"/>
        <w:jc w:val="center"/>
        <w:rPr>
          <w:b/>
          <w:color w:val="000000"/>
          <w:sz w:val="28"/>
          <w:szCs w:val="28"/>
          <w:lang w:eastAsia="ru-RU"/>
        </w:rPr>
      </w:pPr>
    </w:p>
    <w:p w:rsidR="00F87864" w:rsidRPr="00F87864" w:rsidRDefault="00F87864" w:rsidP="00F87864">
      <w:pPr>
        <w:widowControl/>
        <w:autoSpaceDE/>
        <w:autoSpaceDN/>
        <w:ind w:firstLine="233"/>
        <w:jc w:val="center"/>
        <w:rPr>
          <w:b/>
          <w:color w:val="000000"/>
          <w:sz w:val="28"/>
          <w:szCs w:val="28"/>
          <w:lang w:eastAsia="ru-RU"/>
        </w:rPr>
      </w:pPr>
      <w:r w:rsidRPr="00F87864">
        <w:rPr>
          <w:b/>
          <w:color w:val="000000"/>
          <w:sz w:val="28"/>
          <w:szCs w:val="28"/>
          <w:lang w:eastAsia="ru-RU"/>
        </w:rPr>
        <w:t>Анкета обучающегося об удовлетворенности условиями, содержанием, организацией и качеством образовательного процесса</w:t>
      </w:r>
    </w:p>
    <w:p w:rsidR="00F87864" w:rsidRPr="00F87864" w:rsidRDefault="00F87864" w:rsidP="00F87864">
      <w:pPr>
        <w:widowControl/>
        <w:autoSpaceDE/>
        <w:autoSpaceDN/>
        <w:ind w:firstLine="233"/>
        <w:rPr>
          <w:color w:val="000000"/>
          <w:sz w:val="28"/>
          <w:szCs w:val="28"/>
          <w:lang w:eastAsia="ru-RU"/>
        </w:rPr>
      </w:pPr>
      <w:r w:rsidRPr="00F87864">
        <w:rPr>
          <w:b/>
          <w:i/>
          <w:color w:val="000000"/>
          <w:sz w:val="28"/>
          <w:szCs w:val="28"/>
          <w:lang w:eastAsia="ru-RU"/>
        </w:rPr>
        <w:t>Наименование направления подготовки:</w:t>
      </w:r>
    </w:p>
    <w:p w:rsidR="00F87864" w:rsidRPr="00F87864" w:rsidRDefault="00F87864" w:rsidP="00F87864">
      <w:pPr>
        <w:widowControl/>
        <w:autoSpaceDE/>
        <w:autoSpaceDN/>
        <w:ind w:left="10" w:hanging="10"/>
        <w:rPr>
          <w:color w:val="000000"/>
          <w:sz w:val="28"/>
          <w:szCs w:val="28"/>
          <w:lang w:eastAsia="ru-RU"/>
        </w:rPr>
      </w:pPr>
      <w:r w:rsidRPr="00F87864">
        <w:rPr>
          <w:b/>
          <w:i/>
          <w:color w:val="000000"/>
          <w:sz w:val="28"/>
          <w:szCs w:val="28"/>
          <w:lang w:eastAsia="ru-RU"/>
        </w:rPr>
        <w:t>Наименование образовательной программы:</w:t>
      </w:r>
    </w:p>
    <w:tbl>
      <w:tblPr>
        <w:tblStyle w:val="2a"/>
        <w:tblW w:w="5000" w:type="pct"/>
        <w:tblLook w:val="04A0" w:firstRow="1" w:lastRow="0" w:firstColumn="1" w:lastColumn="0" w:noHBand="0" w:noVBand="1"/>
      </w:tblPr>
      <w:tblGrid>
        <w:gridCol w:w="868"/>
        <w:gridCol w:w="4499"/>
        <w:gridCol w:w="4203"/>
      </w:tblGrid>
      <w:tr w:rsidR="00F87864" w:rsidRPr="00F87864" w:rsidTr="00A76EC9">
        <w:trPr>
          <w:trHeight w:val="20"/>
        </w:trPr>
        <w:tc>
          <w:tcPr>
            <w:tcW w:w="453" w:type="pct"/>
          </w:tcPr>
          <w:p w:rsidR="00F87864" w:rsidRPr="00A76EC9" w:rsidRDefault="00F87864" w:rsidP="00F87864">
            <w:pPr>
              <w:widowControl/>
              <w:autoSpaceDE/>
              <w:autoSpaceDN/>
              <w:ind w:right="51"/>
              <w:jc w:val="center"/>
              <w:rPr>
                <w:color w:val="000000"/>
                <w:lang w:eastAsia="ru-RU"/>
              </w:rPr>
            </w:pPr>
            <w:r w:rsidRPr="00A76EC9">
              <w:rPr>
                <w:color w:val="000000"/>
                <w:lang w:eastAsia="ru-RU"/>
              </w:rPr>
              <w:t>№</w:t>
            </w:r>
          </w:p>
        </w:tc>
        <w:tc>
          <w:tcPr>
            <w:tcW w:w="2350" w:type="pct"/>
          </w:tcPr>
          <w:p w:rsidR="00F87864" w:rsidRPr="00A76EC9" w:rsidRDefault="00F87864" w:rsidP="00F87864">
            <w:pPr>
              <w:widowControl/>
              <w:autoSpaceDE/>
              <w:autoSpaceDN/>
              <w:ind w:right="51"/>
              <w:jc w:val="center"/>
              <w:rPr>
                <w:color w:val="000000"/>
                <w:lang w:eastAsia="ru-RU"/>
              </w:rPr>
            </w:pPr>
            <w:r w:rsidRPr="00A76EC9">
              <w:rPr>
                <w:color w:val="000000"/>
                <w:lang w:eastAsia="ru-RU"/>
              </w:rPr>
              <w:t xml:space="preserve">Вопросы  </w:t>
            </w:r>
          </w:p>
        </w:tc>
        <w:tc>
          <w:tcPr>
            <w:tcW w:w="2196" w:type="pct"/>
          </w:tcPr>
          <w:p w:rsidR="00F87864" w:rsidRPr="00A76EC9" w:rsidRDefault="00F87864" w:rsidP="00F87864">
            <w:pPr>
              <w:widowControl/>
              <w:autoSpaceDE/>
              <w:autoSpaceDN/>
              <w:ind w:right="56"/>
              <w:jc w:val="center"/>
              <w:rPr>
                <w:color w:val="000000"/>
                <w:lang w:eastAsia="ru-RU"/>
              </w:rPr>
            </w:pPr>
            <w:r w:rsidRPr="00A76EC9">
              <w:rPr>
                <w:color w:val="000000"/>
                <w:lang w:eastAsia="ru-RU"/>
              </w:rPr>
              <w:t xml:space="preserve">Ответы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По какой форме обучения Вы получаете образование?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по очной,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очно-заочной,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заочной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Каков срок получения образования по Вашей программе?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года,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года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года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4,5 года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лет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5,5 лет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Соответствует ли структура программы Вашим ожиданиям? (присутствуют все дисциплины, изучение которых, по Вашему мнению, необходимо для ведения будущей профессиональной деятельности; нет дублирования дисциплин; нет нарушения логики преподавания дисциплин и т.п.)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полностью соответствует;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в основном, соответствует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в большей мере, не соответствует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не соответствует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затрудняюсь ответить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Предоставлялась ли Вам возможность выбора дисциплин?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да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нет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затрудняюсь ответить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Проводились ли у Вас занятия по </w:t>
            </w:r>
            <w:r w:rsidRPr="00A76EC9">
              <w:rPr>
                <w:color w:val="000000"/>
                <w:lang w:eastAsia="ru-RU"/>
              </w:rPr>
              <w:lastRenderedPageBreak/>
              <w:t xml:space="preserve">физической культуре и на каких курсах?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lastRenderedPageBreak/>
              <w:t xml:space="preserve">да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lastRenderedPageBreak/>
              <w:t xml:space="preserve">нет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редко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другое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В какой форме проводятся занятия по физической культуре?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лекции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практические занятия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лекции и практические занятия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Каким образом проходит организация практик, стажировок? Места практик определяются вузом?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вузом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находим сами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другое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Всегда ли доступна Вам вся необходимая информация, касающаяся учебного процесса, внеучебных мероприятий?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да, всегда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нет, не всегда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затрудняюсь ответить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другое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Есть ли у Вас возможность подключения к электронно-библиотечной системе вуза из любой точки, где есть сеть Интернет?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да, всегда </w:t>
            </w:r>
          </w:p>
          <w:p w:rsidR="00F87864" w:rsidRPr="00A76EC9" w:rsidRDefault="00F87864" w:rsidP="003B4113">
            <w:pPr>
              <w:widowControl/>
              <w:numPr>
                <w:ilvl w:val="0"/>
                <w:numId w:val="4"/>
              </w:numPr>
              <w:autoSpaceDE/>
              <w:autoSpaceDN/>
              <w:spacing w:after="3" w:line="249" w:lineRule="auto"/>
              <w:contextualSpacing/>
              <w:jc w:val="both"/>
              <w:rPr>
                <w:rFonts w:eastAsia="Segoe UI Symbol"/>
                <w:color w:val="000000"/>
                <w:lang w:eastAsia="ru-RU"/>
              </w:rPr>
            </w:pPr>
            <w:r w:rsidRPr="00A76EC9">
              <w:rPr>
                <w:color w:val="000000"/>
                <w:lang w:eastAsia="ru-RU"/>
              </w:rPr>
              <w:t xml:space="preserve">не всегда получается,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нет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Доступны ли Вам учебники, методические пособия, лекции и т.д. в электронной и печатной формах?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да.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нет.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Как Вы можете оценить их качество?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полностью удовлетворен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удовлетворен в большей мере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не в полной мере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не удовлетворен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Удовлетворяет ли Вашим потребностям компьютерное обеспечение учебного процесса?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да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нет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не знаю </w:t>
            </w:r>
          </w:p>
        </w:tc>
      </w:tr>
      <w:tr w:rsidR="00F87864" w:rsidRPr="002C2CFC"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Удовлетворяет ли Вас качество аудиторий, помещений кафедр, фондов читального зала и библиотеки, учебных лаборатории и оборудования? </w:t>
            </w:r>
          </w:p>
        </w:tc>
        <w:tc>
          <w:tcPr>
            <w:tcW w:w="2196"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2-не удовлетворяют </w:t>
            </w:r>
          </w:p>
          <w:p w:rsidR="00F87864" w:rsidRPr="00A76EC9" w:rsidRDefault="00F87864" w:rsidP="00F87864">
            <w:pPr>
              <w:widowControl/>
              <w:autoSpaceDE/>
              <w:autoSpaceDN/>
              <w:jc w:val="both"/>
              <w:rPr>
                <w:color w:val="000000"/>
                <w:lang w:eastAsia="ru-RU"/>
              </w:rPr>
            </w:pPr>
            <w:r w:rsidRPr="00A76EC9">
              <w:rPr>
                <w:color w:val="000000"/>
                <w:lang w:eastAsia="ru-RU"/>
              </w:rPr>
              <w:t xml:space="preserve">3-не в полной мере </w:t>
            </w:r>
          </w:p>
          <w:p w:rsidR="00F87864" w:rsidRPr="00A76EC9" w:rsidRDefault="00F87864" w:rsidP="00F87864">
            <w:pPr>
              <w:widowControl/>
              <w:autoSpaceDE/>
              <w:autoSpaceDN/>
              <w:jc w:val="both"/>
              <w:rPr>
                <w:color w:val="000000"/>
                <w:lang w:eastAsia="ru-RU"/>
              </w:rPr>
            </w:pPr>
            <w:r w:rsidRPr="00A76EC9">
              <w:rPr>
                <w:color w:val="000000"/>
                <w:lang w:eastAsia="ru-RU"/>
              </w:rPr>
              <w:t xml:space="preserve">4-в большей степени удовлетворяют </w:t>
            </w:r>
          </w:p>
          <w:p w:rsidR="00F87864" w:rsidRPr="00A76EC9" w:rsidRDefault="00F87864" w:rsidP="00F87864">
            <w:pPr>
              <w:widowControl/>
              <w:autoSpaceDE/>
              <w:autoSpaceDN/>
              <w:jc w:val="both"/>
              <w:rPr>
                <w:color w:val="000000"/>
                <w:lang w:eastAsia="ru-RU"/>
              </w:rPr>
            </w:pPr>
            <w:r w:rsidRPr="00A76EC9">
              <w:rPr>
                <w:color w:val="000000"/>
                <w:lang w:eastAsia="ru-RU"/>
              </w:rPr>
              <w:t xml:space="preserve">5-удовлетворяют </w:t>
            </w:r>
          </w:p>
        </w:tc>
      </w:tr>
      <w:tr w:rsidR="00F87864" w:rsidRPr="002C2CFC"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Оцените, как организована самостоятельная работа в вузе: есть ли для этого помещения, компьютерное обеспечение и т.д.? </w:t>
            </w:r>
          </w:p>
        </w:tc>
        <w:tc>
          <w:tcPr>
            <w:tcW w:w="2196"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2-не удовлетворен </w:t>
            </w:r>
          </w:p>
          <w:p w:rsidR="00F87864" w:rsidRPr="00A76EC9" w:rsidRDefault="00F87864" w:rsidP="00F87864">
            <w:pPr>
              <w:widowControl/>
              <w:autoSpaceDE/>
              <w:autoSpaceDN/>
              <w:jc w:val="both"/>
              <w:rPr>
                <w:color w:val="000000"/>
                <w:lang w:eastAsia="ru-RU"/>
              </w:rPr>
            </w:pPr>
            <w:r w:rsidRPr="00A76EC9">
              <w:rPr>
                <w:color w:val="000000"/>
                <w:lang w:eastAsia="ru-RU"/>
              </w:rPr>
              <w:t xml:space="preserve">3-не в полной мере </w:t>
            </w:r>
          </w:p>
          <w:p w:rsidR="00F87864" w:rsidRPr="00A76EC9" w:rsidRDefault="00F87864" w:rsidP="00F87864">
            <w:pPr>
              <w:widowControl/>
              <w:autoSpaceDE/>
              <w:autoSpaceDN/>
              <w:jc w:val="both"/>
              <w:rPr>
                <w:color w:val="000000"/>
                <w:lang w:eastAsia="ru-RU"/>
              </w:rPr>
            </w:pPr>
            <w:r w:rsidRPr="00A76EC9">
              <w:rPr>
                <w:color w:val="000000"/>
                <w:lang w:eastAsia="ru-RU"/>
              </w:rPr>
              <w:t xml:space="preserve">4-в большей степени удовлетворен </w:t>
            </w:r>
          </w:p>
          <w:p w:rsidR="00F87864" w:rsidRPr="00A76EC9" w:rsidRDefault="00F87864" w:rsidP="00F87864">
            <w:pPr>
              <w:widowControl/>
              <w:autoSpaceDE/>
              <w:autoSpaceDN/>
              <w:jc w:val="both"/>
              <w:rPr>
                <w:color w:val="000000"/>
                <w:lang w:eastAsia="ru-RU"/>
              </w:rPr>
            </w:pPr>
            <w:r w:rsidRPr="00A76EC9">
              <w:rPr>
                <w:color w:val="000000"/>
                <w:lang w:eastAsia="ru-RU"/>
              </w:rPr>
              <w:t xml:space="preserve">5-удовлетворен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Обучаются ли с Вами инвалиды и лица с ограниченными возможностями здоровья?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да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нет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не знаю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Если да, то созданы ли для них специальные условия для обучения?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да,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нет,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не знаю.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Влияет ли Ваше мнение на повышение качества образовательных ресурсов, используемых при реализации программы?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да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нет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затрудняюсь ответить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Удовлетворены ли Вы тем, что обучаетесь в данном вузе и на данном направлении подготовки (специальности)?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полностью удовлетворен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частично удовлетворен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не знаю </w:t>
            </w:r>
          </w:p>
        </w:tc>
      </w:tr>
      <w:tr w:rsidR="00F87864" w:rsidRPr="00F87864" w:rsidTr="00A76EC9">
        <w:trPr>
          <w:trHeight w:val="20"/>
        </w:trPr>
        <w:tc>
          <w:tcPr>
            <w:tcW w:w="453" w:type="pct"/>
          </w:tcPr>
          <w:p w:rsidR="00F87864" w:rsidRPr="00A76EC9" w:rsidRDefault="00F87864" w:rsidP="003B4113">
            <w:pPr>
              <w:widowControl/>
              <w:numPr>
                <w:ilvl w:val="0"/>
                <w:numId w:val="5"/>
              </w:numPr>
              <w:autoSpaceDE/>
              <w:autoSpaceDN/>
              <w:spacing w:after="3" w:line="249" w:lineRule="auto"/>
              <w:contextualSpacing/>
              <w:jc w:val="both"/>
              <w:rPr>
                <w:color w:val="000000"/>
                <w:lang w:eastAsia="ru-RU"/>
              </w:rPr>
            </w:pPr>
          </w:p>
        </w:tc>
        <w:tc>
          <w:tcPr>
            <w:tcW w:w="2350" w:type="pct"/>
          </w:tcPr>
          <w:p w:rsidR="00F87864" w:rsidRPr="00A76EC9" w:rsidRDefault="00F87864" w:rsidP="00F87864">
            <w:pPr>
              <w:widowControl/>
              <w:autoSpaceDE/>
              <w:autoSpaceDN/>
              <w:jc w:val="both"/>
              <w:rPr>
                <w:color w:val="000000"/>
                <w:lang w:eastAsia="ru-RU"/>
              </w:rPr>
            </w:pPr>
            <w:r w:rsidRPr="00A76EC9">
              <w:rPr>
                <w:color w:val="000000"/>
                <w:lang w:eastAsia="ru-RU"/>
              </w:rPr>
              <w:t xml:space="preserve">Оцените, пожалуйста, качество образования по программе в целом. </w:t>
            </w:r>
          </w:p>
        </w:tc>
        <w:tc>
          <w:tcPr>
            <w:tcW w:w="2196" w:type="pct"/>
          </w:tcPr>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неудовлетворительно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удовлетворительно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хорошо </w:t>
            </w:r>
          </w:p>
          <w:p w:rsidR="00F87864" w:rsidRPr="00A76EC9" w:rsidRDefault="00F87864" w:rsidP="003B4113">
            <w:pPr>
              <w:widowControl/>
              <w:numPr>
                <w:ilvl w:val="0"/>
                <w:numId w:val="4"/>
              </w:numPr>
              <w:autoSpaceDE/>
              <w:autoSpaceDN/>
              <w:spacing w:after="3" w:line="249" w:lineRule="auto"/>
              <w:contextualSpacing/>
              <w:jc w:val="both"/>
              <w:rPr>
                <w:color w:val="000000"/>
                <w:lang w:eastAsia="ru-RU"/>
              </w:rPr>
            </w:pPr>
            <w:r w:rsidRPr="00A76EC9">
              <w:rPr>
                <w:color w:val="000000"/>
                <w:lang w:eastAsia="ru-RU"/>
              </w:rPr>
              <w:t xml:space="preserve">отлично  </w:t>
            </w:r>
          </w:p>
        </w:tc>
      </w:tr>
    </w:tbl>
    <w:p w:rsidR="00587A02" w:rsidRDefault="00587A02" w:rsidP="00F87864">
      <w:pPr>
        <w:widowControl/>
        <w:autoSpaceDE/>
        <w:autoSpaceDN/>
        <w:ind w:left="10" w:hanging="10"/>
        <w:jc w:val="center"/>
        <w:rPr>
          <w:b/>
          <w:color w:val="000000"/>
          <w:sz w:val="28"/>
          <w:szCs w:val="28"/>
          <w:lang w:eastAsia="ru-RU"/>
        </w:rPr>
      </w:pPr>
    </w:p>
    <w:p w:rsidR="00587A02" w:rsidRDefault="00587A02">
      <w:pPr>
        <w:widowControl/>
        <w:autoSpaceDE/>
        <w:autoSpaceDN/>
        <w:rPr>
          <w:b/>
          <w:color w:val="000000"/>
          <w:sz w:val="28"/>
          <w:szCs w:val="28"/>
          <w:lang w:eastAsia="ru-RU"/>
        </w:rPr>
      </w:pPr>
      <w:r>
        <w:rPr>
          <w:b/>
          <w:color w:val="000000"/>
          <w:sz w:val="28"/>
          <w:szCs w:val="28"/>
          <w:lang w:eastAsia="ru-RU"/>
        </w:rPr>
        <w:br w:type="page"/>
      </w:r>
    </w:p>
    <w:p w:rsidR="00F87864" w:rsidRPr="00F87864" w:rsidRDefault="00F87864" w:rsidP="00F87864">
      <w:pPr>
        <w:widowControl/>
        <w:autoSpaceDE/>
        <w:autoSpaceDN/>
        <w:ind w:left="10" w:hanging="10"/>
        <w:jc w:val="center"/>
        <w:rPr>
          <w:b/>
          <w:color w:val="000000"/>
          <w:sz w:val="28"/>
          <w:szCs w:val="28"/>
          <w:lang w:eastAsia="ru-RU"/>
        </w:rPr>
      </w:pPr>
      <w:r w:rsidRPr="00F87864">
        <w:rPr>
          <w:b/>
          <w:color w:val="000000"/>
          <w:sz w:val="28"/>
          <w:szCs w:val="28"/>
          <w:lang w:eastAsia="ru-RU"/>
        </w:rPr>
        <w:lastRenderedPageBreak/>
        <w:t xml:space="preserve">Анкета работодателей и (или) их объединений, иных юридических и (или) физических лиц об удовлетворенности качеством образования </w:t>
      </w:r>
    </w:p>
    <w:p w:rsidR="00F87864" w:rsidRPr="00F87864" w:rsidRDefault="00F87864" w:rsidP="00F87864">
      <w:pPr>
        <w:widowControl/>
        <w:autoSpaceDE/>
        <w:autoSpaceDN/>
        <w:ind w:left="10" w:hanging="10"/>
        <w:rPr>
          <w:color w:val="000000"/>
          <w:sz w:val="28"/>
          <w:szCs w:val="28"/>
          <w:lang w:eastAsia="ru-RU"/>
        </w:rPr>
      </w:pPr>
    </w:p>
    <w:p w:rsidR="00F87864" w:rsidRPr="00F87864" w:rsidRDefault="00F87864" w:rsidP="00F87864">
      <w:pPr>
        <w:widowControl/>
        <w:autoSpaceDE/>
        <w:autoSpaceDN/>
        <w:ind w:left="10" w:hanging="10"/>
        <w:rPr>
          <w:color w:val="000000"/>
          <w:sz w:val="28"/>
          <w:szCs w:val="28"/>
          <w:lang w:eastAsia="ru-RU"/>
        </w:rPr>
      </w:pPr>
      <w:r w:rsidRPr="00F87864">
        <w:rPr>
          <w:b/>
          <w:i/>
          <w:color w:val="000000"/>
          <w:sz w:val="28"/>
          <w:szCs w:val="28"/>
          <w:lang w:eastAsia="ru-RU"/>
        </w:rPr>
        <w:t xml:space="preserve">Наименование направления подготовки: </w:t>
      </w:r>
    </w:p>
    <w:p w:rsidR="00F87864" w:rsidRPr="00F87864" w:rsidRDefault="00F87864" w:rsidP="00F87864">
      <w:pPr>
        <w:widowControl/>
        <w:autoSpaceDE/>
        <w:autoSpaceDN/>
        <w:ind w:left="10" w:hanging="10"/>
        <w:rPr>
          <w:color w:val="000000"/>
          <w:sz w:val="28"/>
          <w:szCs w:val="28"/>
          <w:lang w:eastAsia="ru-RU"/>
        </w:rPr>
      </w:pPr>
      <w:r w:rsidRPr="00F87864">
        <w:rPr>
          <w:b/>
          <w:i/>
          <w:color w:val="000000"/>
          <w:sz w:val="28"/>
          <w:szCs w:val="28"/>
          <w:lang w:eastAsia="ru-RU"/>
        </w:rPr>
        <w:t xml:space="preserve">Наименование образовательной программы: </w:t>
      </w:r>
    </w:p>
    <w:tbl>
      <w:tblPr>
        <w:tblStyle w:val="2a"/>
        <w:tblW w:w="5000" w:type="pct"/>
        <w:tblLook w:val="04A0" w:firstRow="1" w:lastRow="0" w:firstColumn="1" w:lastColumn="0" w:noHBand="0" w:noVBand="1"/>
      </w:tblPr>
      <w:tblGrid>
        <w:gridCol w:w="6720"/>
        <w:gridCol w:w="2850"/>
      </w:tblGrid>
      <w:tr w:rsidR="00F87864" w:rsidRPr="00B00396" w:rsidTr="00B00396">
        <w:trPr>
          <w:trHeight w:val="235"/>
        </w:trPr>
        <w:tc>
          <w:tcPr>
            <w:tcW w:w="3511" w:type="pct"/>
          </w:tcPr>
          <w:p w:rsidR="00F87864" w:rsidRPr="00B00396" w:rsidRDefault="00F87864" w:rsidP="00F87864">
            <w:pPr>
              <w:widowControl/>
              <w:autoSpaceDE/>
              <w:autoSpaceDN/>
              <w:ind w:right="49"/>
              <w:jc w:val="center"/>
              <w:rPr>
                <w:color w:val="000000"/>
                <w:szCs w:val="24"/>
                <w:lang w:eastAsia="ru-RU"/>
              </w:rPr>
            </w:pPr>
            <w:r w:rsidRPr="00B00396">
              <w:rPr>
                <w:color w:val="000000"/>
                <w:szCs w:val="24"/>
                <w:lang w:eastAsia="ru-RU"/>
              </w:rPr>
              <w:t xml:space="preserve">Вопросы </w:t>
            </w:r>
          </w:p>
        </w:tc>
        <w:tc>
          <w:tcPr>
            <w:tcW w:w="1489" w:type="pct"/>
          </w:tcPr>
          <w:p w:rsidR="00F87864" w:rsidRPr="00B00396" w:rsidRDefault="00F87864" w:rsidP="00F87864">
            <w:pPr>
              <w:widowControl/>
              <w:autoSpaceDE/>
              <w:autoSpaceDN/>
              <w:ind w:right="51"/>
              <w:jc w:val="center"/>
              <w:rPr>
                <w:color w:val="000000"/>
                <w:szCs w:val="24"/>
                <w:lang w:eastAsia="ru-RU"/>
              </w:rPr>
            </w:pPr>
            <w:r w:rsidRPr="00B00396">
              <w:rPr>
                <w:color w:val="000000"/>
                <w:szCs w:val="24"/>
                <w:lang w:eastAsia="ru-RU"/>
              </w:rPr>
              <w:t xml:space="preserve">Ответы </w:t>
            </w:r>
          </w:p>
        </w:tc>
      </w:tr>
      <w:tr w:rsidR="00F87864" w:rsidRPr="002C2CFC" w:rsidTr="00B00396">
        <w:trPr>
          <w:trHeight w:val="472"/>
        </w:trPr>
        <w:tc>
          <w:tcPr>
            <w:tcW w:w="3511" w:type="pct"/>
          </w:tcPr>
          <w:p w:rsidR="00F87864" w:rsidRPr="00B00396" w:rsidRDefault="00F87864" w:rsidP="00F87864">
            <w:pPr>
              <w:widowControl/>
              <w:autoSpaceDE/>
              <w:autoSpaceDN/>
              <w:jc w:val="both"/>
              <w:rPr>
                <w:color w:val="000000"/>
                <w:szCs w:val="24"/>
                <w:lang w:eastAsia="ru-RU"/>
              </w:rPr>
            </w:pPr>
            <w:r w:rsidRPr="00B00396">
              <w:rPr>
                <w:color w:val="000000"/>
                <w:szCs w:val="24"/>
                <w:lang w:eastAsia="ru-RU"/>
              </w:rPr>
              <w:t xml:space="preserve">Перечень формируемых компетенций, которыми должны овладеть обучающиеся в ходе освоения ООП соответствует ФГОС /не соответствует ФГОС </w:t>
            </w:r>
          </w:p>
        </w:tc>
        <w:tc>
          <w:tcPr>
            <w:tcW w:w="1489" w:type="pct"/>
          </w:tcPr>
          <w:p w:rsidR="00F87864" w:rsidRPr="00B00396" w:rsidRDefault="00F87864" w:rsidP="00F87864">
            <w:pPr>
              <w:widowControl/>
              <w:autoSpaceDE/>
              <w:autoSpaceDN/>
              <w:ind w:left="2" w:right="100"/>
              <w:rPr>
                <w:color w:val="000000"/>
                <w:szCs w:val="24"/>
                <w:lang w:eastAsia="ru-RU"/>
              </w:rPr>
            </w:pPr>
            <w:r w:rsidRPr="00B00396">
              <w:rPr>
                <w:color w:val="000000"/>
                <w:szCs w:val="24"/>
                <w:lang w:eastAsia="ru-RU"/>
              </w:rPr>
              <w:t>соответствует ФГОС</w:t>
            </w:r>
          </w:p>
          <w:p w:rsidR="00F87864" w:rsidRPr="00B00396" w:rsidRDefault="00F87864" w:rsidP="00F87864">
            <w:pPr>
              <w:widowControl/>
              <w:autoSpaceDE/>
              <w:autoSpaceDN/>
              <w:ind w:left="2" w:right="100"/>
              <w:rPr>
                <w:color w:val="000000"/>
                <w:szCs w:val="24"/>
                <w:lang w:eastAsia="ru-RU"/>
              </w:rPr>
            </w:pPr>
            <w:r w:rsidRPr="00B00396">
              <w:rPr>
                <w:color w:val="000000"/>
                <w:szCs w:val="24"/>
                <w:lang w:eastAsia="ru-RU"/>
              </w:rPr>
              <w:t xml:space="preserve">не соответствует ФГОС </w:t>
            </w:r>
          </w:p>
        </w:tc>
      </w:tr>
      <w:tr w:rsidR="00F87864" w:rsidRPr="00B00396" w:rsidTr="00B00396">
        <w:trPr>
          <w:trHeight w:val="701"/>
        </w:trPr>
        <w:tc>
          <w:tcPr>
            <w:tcW w:w="3511" w:type="pct"/>
          </w:tcPr>
          <w:p w:rsidR="00F87864" w:rsidRPr="00B00396" w:rsidRDefault="00F87864" w:rsidP="00F87864">
            <w:pPr>
              <w:widowControl/>
              <w:autoSpaceDE/>
              <w:autoSpaceDN/>
              <w:ind w:right="52"/>
              <w:jc w:val="both"/>
              <w:rPr>
                <w:color w:val="000000"/>
                <w:szCs w:val="24"/>
                <w:lang w:eastAsia="ru-RU"/>
              </w:rPr>
            </w:pPr>
            <w:r w:rsidRPr="00B00396">
              <w:rPr>
                <w:color w:val="000000"/>
                <w:szCs w:val="24"/>
                <w:lang w:eastAsia="ru-RU"/>
              </w:rPr>
              <w:t xml:space="preserve">Критерии и показатели оценивания компетенций, шкалы оценивания обеспечивают (не обеспечивают) проведение всесторонней оценки результатов обучения, уровня сформированности компетенций </w:t>
            </w:r>
          </w:p>
        </w:tc>
        <w:tc>
          <w:tcPr>
            <w:tcW w:w="1489" w:type="pct"/>
          </w:tcPr>
          <w:p w:rsidR="00F87864" w:rsidRPr="00B00396" w:rsidRDefault="00F87864" w:rsidP="00F87864">
            <w:pPr>
              <w:widowControl/>
              <w:autoSpaceDE/>
              <w:autoSpaceDN/>
              <w:ind w:left="2"/>
              <w:rPr>
                <w:color w:val="000000"/>
                <w:szCs w:val="24"/>
                <w:lang w:eastAsia="ru-RU"/>
              </w:rPr>
            </w:pPr>
            <w:r w:rsidRPr="00B00396">
              <w:rPr>
                <w:color w:val="000000"/>
                <w:szCs w:val="24"/>
                <w:lang w:eastAsia="ru-RU"/>
              </w:rPr>
              <w:t xml:space="preserve">обеспечивают </w:t>
            </w:r>
          </w:p>
          <w:p w:rsidR="00F87864" w:rsidRPr="00B00396" w:rsidRDefault="00F87864" w:rsidP="00F87864">
            <w:pPr>
              <w:widowControl/>
              <w:autoSpaceDE/>
              <w:autoSpaceDN/>
              <w:ind w:left="2"/>
              <w:rPr>
                <w:color w:val="000000"/>
                <w:szCs w:val="24"/>
                <w:lang w:eastAsia="ru-RU"/>
              </w:rPr>
            </w:pPr>
            <w:r w:rsidRPr="00B00396">
              <w:rPr>
                <w:color w:val="000000"/>
                <w:szCs w:val="24"/>
                <w:lang w:eastAsia="ru-RU"/>
              </w:rPr>
              <w:t xml:space="preserve">не обеспечивают </w:t>
            </w:r>
          </w:p>
        </w:tc>
      </w:tr>
      <w:tr w:rsidR="00F87864" w:rsidRPr="00B00396" w:rsidTr="00B00396">
        <w:trPr>
          <w:trHeight w:val="929"/>
        </w:trPr>
        <w:tc>
          <w:tcPr>
            <w:tcW w:w="3511" w:type="pct"/>
          </w:tcPr>
          <w:p w:rsidR="00F87864" w:rsidRPr="00B00396" w:rsidRDefault="00F87864" w:rsidP="00F87864">
            <w:pPr>
              <w:widowControl/>
              <w:autoSpaceDE/>
              <w:autoSpaceDN/>
              <w:ind w:right="52"/>
              <w:jc w:val="both"/>
              <w:rPr>
                <w:color w:val="000000"/>
                <w:szCs w:val="24"/>
                <w:lang w:eastAsia="ru-RU"/>
              </w:rPr>
            </w:pPr>
            <w:r w:rsidRPr="00B00396">
              <w:rPr>
                <w:color w:val="000000"/>
                <w:szCs w:val="24"/>
                <w:lang w:eastAsia="ru-RU"/>
              </w:rPr>
              <w:t xml:space="preserve">Контрольные задания и иные материалы оценки результатов обучения ООП соответствуют требованиям к составу и взаимосвязи оценочных средств и позволяют/не позволяют, объективно оценить результаты обучения и уровни сформированности компетенций </w:t>
            </w:r>
          </w:p>
        </w:tc>
        <w:tc>
          <w:tcPr>
            <w:tcW w:w="1489" w:type="pct"/>
          </w:tcPr>
          <w:p w:rsidR="00F87864" w:rsidRPr="00B00396" w:rsidRDefault="00F87864" w:rsidP="00F87864">
            <w:pPr>
              <w:widowControl/>
              <w:autoSpaceDE/>
              <w:autoSpaceDN/>
              <w:ind w:left="2"/>
              <w:rPr>
                <w:color w:val="000000"/>
                <w:szCs w:val="24"/>
                <w:lang w:eastAsia="ru-RU"/>
              </w:rPr>
            </w:pPr>
            <w:r w:rsidRPr="00B00396">
              <w:rPr>
                <w:color w:val="000000"/>
                <w:szCs w:val="24"/>
                <w:lang w:eastAsia="ru-RU"/>
              </w:rPr>
              <w:t xml:space="preserve">позволяют </w:t>
            </w:r>
          </w:p>
          <w:p w:rsidR="00F87864" w:rsidRPr="00B00396" w:rsidRDefault="00F87864" w:rsidP="00F87864">
            <w:pPr>
              <w:widowControl/>
              <w:autoSpaceDE/>
              <w:autoSpaceDN/>
              <w:ind w:left="2"/>
              <w:rPr>
                <w:color w:val="000000"/>
                <w:szCs w:val="24"/>
                <w:lang w:eastAsia="ru-RU"/>
              </w:rPr>
            </w:pPr>
            <w:r w:rsidRPr="00B00396">
              <w:rPr>
                <w:color w:val="000000"/>
                <w:szCs w:val="24"/>
                <w:lang w:eastAsia="ru-RU"/>
              </w:rPr>
              <w:t xml:space="preserve">не позволяют </w:t>
            </w:r>
          </w:p>
        </w:tc>
      </w:tr>
      <w:tr w:rsidR="00F87864" w:rsidRPr="00B00396" w:rsidTr="00B00396">
        <w:trPr>
          <w:trHeight w:val="470"/>
        </w:trPr>
        <w:tc>
          <w:tcPr>
            <w:tcW w:w="3511" w:type="pct"/>
          </w:tcPr>
          <w:p w:rsidR="00F87864" w:rsidRPr="00B00396" w:rsidRDefault="00F87864" w:rsidP="00F87864">
            <w:pPr>
              <w:widowControl/>
              <w:autoSpaceDE/>
              <w:autoSpaceDN/>
              <w:jc w:val="both"/>
              <w:rPr>
                <w:color w:val="000000"/>
                <w:szCs w:val="24"/>
                <w:lang w:eastAsia="ru-RU"/>
              </w:rPr>
            </w:pPr>
            <w:r w:rsidRPr="00B00396">
              <w:rPr>
                <w:color w:val="000000"/>
                <w:szCs w:val="24"/>
                <w:lang w:eastAsia="ru-RU"/>
              </w:rPr>
              <w:t xml:space="preserve">Объем оценочных материалов соответствует/ не соответствует учебному плану направления подготовки (специальности) </w:t>
            </w:r>
          </w:p>
        </w:tc>
        <w:tc>
          <w:tcPr>
            <w:tcW w:w="1489" w:type="pct"/>
          </w:tcPr>
          <w:p w:rsidR="00F87864" w:rsidRPr="00B00396" w:rsidRDefault="00F87864" w:rsidP="00F87864">
            <w:pPr>
              <w:widowControl/>
              <w:autoSpaceDE/>
              <w:autoSpaceDN/>
              <w:ind w:left="2"/>
              <w:rPr>
                <w:color w:val="000000"/>
                <w:szCs w:val="24"/>
                <w:lang w:eastAsia="ru-RU"/>
              </w:rPr>
            </w:pPr>
            <w:r w:rsidRPr="00B00396">
              <w:rPr>
                <w:color w:val="000000"/>
                <w:szCs w:val="24"/>
                <w:lang w:eastAsia="ru-RU"/>
              </w:rPr>
              <w:t xml:space="preserve">соответствуют </w:t>
            </w:r>
          </w:p>
          <w:p w:rsidR="00F87864" w:rsidRPr="00B00396" w:rsidRDefault="00F87864" w:rsidP="00F87864">
            <w:pPr>
              <w:widowControl/>
              <w:autoSpaceDE/>
              <w:autoSpaceDN/>
              <w:ind w:left="2"/>
              <w:rPr>
                <w:color w:val="000000"/>
                <w:szCs w:val="24"/>
                <w:lang w:eastAsia="ru-RU"/>
              </w:rPr>
            </w:pPr>
            <w:r w:rsidRPr="00B00396">
              <w:rPr>
                <w:color w:val="000000"/>
                <w:szCs w:val="24"/>
                <w:lang w:eastAsia="ru-RU"/>
              </w:rPr>
              <w:t xml:space="preserve">не соответствуют </w:t>
            </w:r>
          </w:p>
        </w:tc>
      </w:tr>
      <w:tr w:rsidR="00F87864" w:rsidRPr="00B00396" w:rsidTr="00B00396">
        <w:trPr>
          <w:trHeight w:val="470"/>
        </w:trPr>
        <w:tc>
          <w:tcPr>
            <w:tcW w:w="3511" w:type="pct"/>
          </w:tcPr>
          <w:p w:rsidR="00F87864" w:rsidRPr="00B00396" w:rsidRDefault="00F87864" w:rsidP="00F87864">
            <w:pPr>
              <w:widowControl/>
              <w:autoSpaceDE/>
              <w:autoSpaceDN/>
              <w:jc w:val="both"/>
              <w:rPr>
                <w:color w:val="000000"/>
                <w:szCs w:val="24"/>
                <w:lang w:eastAsia="ru-RU"/>
              </w:rPr>
            </w:pPr>
            <w:r w:rsidRPr="00B00396">
              <w:rPr>
                <w:color w:val="000000"/>
                <w:szCs w:val="24"/>
                <w:lang w:eastAsia="ru-RU"/>
              </w:rPr>
              <w:t xml:space="preserve">Качество оценочных материалов обеспечивает/ не обеспечивает объективность и достоверность результатов при проведении оценивания результатов обучения </w:t>
            </w:r>
          </w:p>
        </w:tc>
        <w:tc>
          <w:tcPr>
            <w:tcW w:w="1489" w:type="pct"/>
          </w:tcPr>
          <w:p w:rsidR="00F87864" w:rsidRPr="00B00396" w:rsidRDefault="00F87864" w:rsidP="00F87864">
            <w:pPr>
              <w:widowControl/>
              <w:autoSpaceDE/>
              <w:autoSpaceDN/>
              <w:ind w:left="2"/>
              <w:rPr>
                <w:color w:val="000000"/>
                <w:szCs w:val="24"/>
                <w:lang w:eastAsia="ru-RU"/>
              </w:rPr>
            </w:pPr>
            <w:r w:rsidRPr="00B00396">
              <w:rPr>
                <w:color w:val="000000"/>
                <w:szCs w:val="24"/>
                <w:lang w:eastAsia="ru-RU"/>
              </w:rPr>
              <w:t xml:space="preserve">обеспечивает </w:t>
            </w:r>
          </w:p>
          <w:p w:rsidR="00F87864" w:rsidRPr="00B00396" w:rsidRDefault="00F87864" w:rsidP="00F87864">
            <w:pPr>
              <w:widowControl/>
              <w:autoSpaceDE/>
              <w:autoSpaceDN/>
              <w:ind w:left="2"/>
              <w:rPr>
                <w:color w:val="000000"/>
                <w:szCs w:val="24"/>
                <w:lang w:eastAsia="ru-RU"/>
              </w:rPr>
            </w:pPr>
            <w:r w:rsidRPr="00B00396">
              <w:rPr>
                <w:color w:val="000000"/>
                <w:szCs w:val="24"/>
                <w:lang w:eastAsia="ru-RU"/>
              </w:rPr>
              <w:t xml:space="preserve">не обеспечивает </w:t>
            </w:r>
          </w:p>
        </w:tc>
      </w:tr>
      <w:tr w:rsidR="00F87864" w:rsidRPr="00B00396" w:rsidTr="00B00396">
        <w:trPr>
          <w:trHeight w:val="931"/>
        </w:trPr>
        <w:tc>
          <w:tcPr>
            <w:tcW w:w="3511" w:type="pct"/>
          </w:tcPr>
          <w:p w:rsidR="00F87864" w:rsidRPr="00B00396" w:rsidRDefault="00F87864" w:rsidP="00F87864">
            <w:pPr>
              <w:widowControl/>
              <w:autoSpaceDE/>
              <w:autoSpaceDN/>
              <w:rPr>
                <w:color w:val="000000"/>
                <w:szCs w:val="24"/>
                <w:lang w:eastAsia="ru-RU"/>
              </w:rPr>
            </w:pPr>
            <w:r w:rsidRPr="00B00396">
              <w:rPr>
                <w:color w:val="000000"/>
                <w:szCs w:val="24"/>
                <w:lang w:eastAsia="ru-RU"/>
              </w:rPr>
              <w:t xml:space="preserve">Оцените, пожалуйста, качество образования по программе в целом. </w:t>
            </w:r>
          </w:p>
        </w:tc>
        <w:tc>
          <w:tcPr>
            <w:tcW w:w="1489" w:type="pct"/>
          </w:tcPr>
          <w:p w:rsidR="00F87864" w:rsidRPr="00B00396" w:rsidRDefault="00F87864" w:rsidP="00F87864">
            <w:pPr>
              <w:widowControl/>
              <w:autoSpaceDE/>
              <w:autoSpaceDN/>
              <w:ind w:left="2"/>
              <w:rPr>
                <w:color w:val="000000"/>
                <w:szCs w:val="24"/>
                <w:lang w:eastAsia="ru-RU"/>
              </w:rPr>
            </w:pPr>
            <w:r w:rsidRPr="00B00396">
              <w:rPr>
                <w:color w:val="000000"/>
                <w:szCs w:val="24"/>
                <w:lang w:eastAsia="ru-RU"/>
              </w:rPr>
              <w:t xml:space="preserve">неудовлетворительно </w:t>
            </w:r>
          </w:p>
          <w:p w:rsidR="00F87864" w:rsidRPr="00B00396" w:rsidRDefault="00F87864" w:rsidP="00F87864">
            <w:pPr>
              <w:widowControl/>
              <w:autoSpaceDE/>
              <w:autoSpaceDN/>
              <w:ind w:left="2"/>
              <w:rPr>
                <w:color w:val="000000"/>
                <w:szCs w:val="24"/>
                <w:lang w:eastAsia="ru-RU"/>
              </w:rPr>
            </w:pPr>
            <w:r w:rsidRPr="00B00396">
              <w:rPr>
                <w:color w:val="000000"/>
                <w:szCs w:val="24"/>
                <w:lang w:eastAsia="ru-RU"/>
              </w:rPr>
              <w:t xml:space="preserve">удовлетворительно  </w:t>
            </w:r>
          </w:p>
          <w:p w:rsidR="00F87864" w:rsidRPr="00B00396" w:rsidRDefault="00F87864" w:rsidP="00F87864">
            <w:pPr>
              <w:widowControl/>
              <w:autoSpaceDE/>
              <w:autoSpaceDN/>
              <w:ind w:left="2"/>
              <w:rPr>
                <w:color w:val="000000"/>
                <w:szCs w:val="24"/>
                <w:lang w:eastAsia="ru-RU"/>
              </w:rPr>
            </w:pPr>
            <w:r w:rsidRPr="00B00396">
              <w:rPr>
                <w:color w:val="000000"/>
                <w:szCs w:val="24"/>
                <w:lang w:eastAsia="ru-RU"/>
              </w:rPr>
              <w:t xml:space="preserve">хорошо </w:t>
            </w:r>
          </w:p>
          <w:p w:rsidR="00F87864" w:rsidRPr="00B00396" w:rsidRDefault="00F87864" w:rsidP="00F87864">
            <w:pPr>
              <w:widowControl/>
              <w:autoSpaceDE/>
              <w:autoSpaceDN/>
              <w:ind w:left="2"/>
              <w:rPr>
                <w:color w:val="000000"/>
                <w:szCs w:val="24"/>
                <w:lang w:eastAsia="ru-RU"/>
              </w:rPr>
            </w:pPr>
            <w:r w:rsidRPr="00B00396">
              <w:rPr>
                <w:color w:val="000000"/>
                <w:szCs w:val="24"/>
                <w:lang w:eastAsia="ru-RU"/>
              </w:rPr>
              <w:t xml:space="preserve">отлично  </w:t>
            </w:r>
          </w:p>
        </w:tc>
      </w:tr>
    </w:tbl>
    <w:p w:rsidR="00F87864" w:rsidRPr="00F87864" w:rsidRDefault="00F87864" w:rsidP="00F87864">
      <w:pPr>
        <w:widowControl/>
        <w:autoSpaceDE/>
        <w:autoSpaceDN/>
        <w:ind w:left="10" w:right="71" w:hanging="10"/>
        <w:rPr>
          <w:b/>
          <w:color w:val="000000"/>
          <w:sz w:val="28"/>
          <w:szCs w:val="28"/>
          <w:lang w:eastAsia="ru-RU"/>
        </w:rPr>
      </w:pPr>
    </w:p>
    <w:tbl>
      <w:tblPr>
        <w:tblStyle w:val="2a"/>
        <w:tblW w:w="5000" w:type="pct"/>
        <w:tblLook w:val="04A0" w:firstRow="1" w:lastRow="0" w:firstColumn="1" w:lastColumn="0" w:noHBand="0" w:noVBand="1"/>
      </w:tblPr>
      <w:tblGrid>
        <w:gridCol w:w="6092"/>
        <w:gridCol w:w="3478"/>
      </w:tblGrid>
      <w:tr w:rsidR="00F87864" w:rsidRPr="00B00396" w:rsidTr="00B00396">
        <w:tc>
          <w:tcPr>
            <w:tcW w:w="3183" w:type="pct"/>
          </w:tcPr>
          <w:p w:rsidR="00F87864" w:rsidRPr="00B00396" w:rsidRDefault="00F87864" w:rsidP="00F87864">
            <w:pPr>
              <w:widowControl/>
              <w:autoSpaceDE/>
              <w:autoSpaceDN/>
              <w:jc w:val="center"/>
              <w:rPr>
                <w:color w:val="000000"/>
                <w:lang w:eastAsia="ru-RU"/>
              </w:rPr>
            </w:pPr>
            <w:r w:rsidRPr="00B00396">
              <w:rPr>
                <w:color w:val="000000"/>
                <w:lang w:eastAsia="ru-RU"/>
              </w:rPr>
              <w:t>Степень удовлетворенности</w:t>
            </w:r>
          </w:p>
        </w:tc>
        <w:tc>
          <w:tcPr>
            <w:tcW w:w="1817" w:type="pct"/>
          </w:tcPr>
          <w:p w:rsidR="00F87864" w:rsidRPr="00B00396" w:rsidRDefault="00F87864" w:rsidP="00F87864">
            <w:pPr>
              <w:widowControl/>
              <w:autoSpaceDE/>
              <w:autoSpaceDN/>
              <w:jc w:val="center"/>
              <w:rPr>
                <w:color w:val="000000"/>
                <w:lang w:eastAsia="ru-RU"/>
              </w:rPr>
            </w:pPr>
            <w:r w:rsidRPr="00B00396">
              <w:rPr>
                <w:color w:val="000000"/>
                <w:lang w:eastAsia="ru-RU"/>
              </w:rPr>
              <w:t>Процентный интервал удовлетворенности</w:t>
            </w:r>
          </w:p>
        </w:tc>
      </w:tr>
      <w:tr w:rsidR="00F87864" w:rsidRPr="00B00396" w:rsidTr="00B00396">
        <w:tc>
          <w:tcPr>
            <w:tcW w:w="3183" w:type="pct"/>
          </w:tcPr>
          <w:p w:rsidR="00F87864" w:rsidRPr="00B00396" w:rsidRDefault="00F87864" w:rsidP="00F87864">
            <w:pPr>
              <w:widowControl/>
              <w:autoSpaceDE/>
              <w:autoSpaceDN/>
              <w:jc w:val="both"/>
              <w:rPr>
                <w:color w:val="000000"/>
                <w:lang w:eastAsia="ru-RU"/>
              </w:rPr>
            </w:pPr>
            <w:r w:rsidRPr="00B00396">
              <w:rPr>
                <w:color w:val="000000"/>
                <w:lang w:eastAsia="ru-RU"/>
              </w:rPr>
              <w:t xml:space="preserve">Неудовлетворенность (неудовлетворительно) </w:t>
            </w:r>
          </w:p>
        </w:tc>
        <w:tc>
          <w:tcPr>
            <w:tcW w:w="1817" w:type="pct"/>
          </w:tcPr>
          <w:p w:rsidR="00F87864" w:rsidRPr="00B00396" w:rsidRDefault="00F87864" w:rsidP="00F87864">
            <w:pPr>
              <w:widowControl/>
              <w:autoSpaceDE/>
              <w:autoSpaceDN/>
              <w:jc w:val="both"/>
              <w:rPr>
                <w:color w:val="000000"/>
                <w:lang w:eastAsia="ru-RU"/>
              </w:rPr>
            </w:pPr>
            <w:r w:rsidRPr="00B00396">
              <w:rPr>
                <w:color w:val="000000"/>
                <w:lang w:eastAsia="ru-RU"/>
              </w:rPr>
              <w:t xml:space="preserve">До 50% </w:t>
            </w:r>
          </w:p>
        </w:tc>
      </w:tr>
      <w:tr w:rsidR="00F87864" w:rsidRPr="00B00396" w:rsidTr="00B00396">
        <w:tc>
          <w:tcPr>
            <w:tcW w:w="3183" w:type="pct"/>
          </w:tcPr>
          <w:p w:rsidR="00F87864" w:rsidRPr="00B00396" w:rsidRDefault="00F87864" w:rsidP="00F87864">
            <w:pPr>
              <w:widowControl/>
              <w:autoSpaceDE/>
              <w:autoSpaceDN/>
              <w:jc w:val="both"/>
              <w:rPr>
                <w:color w:val="000000"/>
                <w:lang w:eastAsia="ru-RU"/>
              </w:rPr>
            </w:pPr>
            <w:r w:rsidRPr="00B00396">
              <w:rPr>
                <w:color w:val="000000"/>
                <w:lang w:eastAsia="ru-RU"/>
              </w:rPr>
              <w:t xml:space="preserve">Частичная неудовлетворенность (удовлетворительно) </w:t>
            </w:r>
          </w:p>
        </w:tc>
        <w:tc>
          <w:tcPr>
            <w:tcW w:w="1817" w:type="pct"/>
          </w:tcPr>
          <w:p w:rsidR="00F87864" w:rsidRPr="00B00396" w:rsidRDefault="00F87864" w:rsidP="00F87864">
            <w:pPr>
              <w:widowControl/>
              <w:autoSpaceDE/>
              <w:autoSpaceDN/>
              <w:jc w:val="both"/>
              <w:rPr>
                <w:color w:val="000000"/>
                <w:lang w:eastAsia="ru-RU"/>
              </w:rPr>
            </w:pPr>
            <w:r w:rsidRPr="00B00396">
              <w:rPr>
                <w:color w:val="000000"/>
                <w:lang w:eastAsia="ru-RU"/>
              </w:rPr>
              <w:t xml:space="preserve">От 50% до 65% </w:t>
            </w:r>
          </w:p>
        </w:tc>
      </w:tr>
      <w:tr w:rsidR="00F87864" w:rsidRPr="00B00396" w:rsidTr="00B00396">
        <w:tc>
          <w:tcPr>
            <w:tcW w:w="3183" w:type="pct"/>
          </w:tcPr>
          <w:p w:rsidR="00F87864" w:rsidRPr="00B00396" w:rsidRDefault="00F87864" w:rsidP="00F87864">
            <w:pPr>
              <w:widowControl/>
              <w:autoSpaceDE/>
              <w:autoSpaceDN/>
              <w:jc w:val="both"/>
              <w:rPr>
                <w:color w:val="000000"/>
                <w:lang w:eastAsia="ru-RU"/>
              </w:rPr>
            </w:pPr>
            <w:r w:rsidRPr="00B00396">
              <w:rPr>
                <w:color w:val="000000"/>
                <w:lang w:eastAsia="ru-RU"/>
              </w:rPr>
              <w:t xml:space="preserve">Частичная удовлетворенность (хорошо) </w:t>
            </w:r>
          </w:p>
        </w:tc>
        <w:tc>
          <w:tcPr>
            <w:tcW w:w="1817" w:type="pct"/>
          </w:tcPr>
          <w:p w:rsidR="00F87864" w:rsidRPr="00B00396" w:rsidRDefault="00F87864" w:rsidP="00F87864">
            <w:pPr>
              <w:widowControl/>
              <w:autoSpaceDE/>
              <w:autoSpaceDN/>
              <w:jc w:val="both"/>
              <w:rPr>
                <w:color w:val="000000"/>
                <w:lang w:eastAsia="ru-RU"/>
              </w:rPr>
            </w:pPr>
            <w:r w:rsidRPr="00B00396">
              <w:rPr>
                <w:color w:val="000000"/>
                <w:lang w:eastAsia="ru-RU"/>
              </w:rPr>
              <w:t xml:space="preserve">От 65% до 80% </w:t>
            </w:r>
          </w:p>
        </w:tc>
      </w:tr>
      <w:tr w:rsidR="00F87864" w:rsidRPr="00B00396" w:rsidTr="00B00396">
        <w:tc>
          <w:tcPr>
            <w:tcW w:w="3183" w:type="pct"/>
          </w:tcPr>
          <w:p w:rsidR="00F87864" w:rsidRPr="00B00396" w:rsidRDefault="00F87864" w:rsidP="00F87864">
            <w:pPr>
              <w:widowControl/>
              <w:autoSpaceDE/>
              <w:autoSpaceDN/>
              <w:jc w:val="both"/>
              <w:rPr>
                <w:color w:val="000000"/>
                <w:lang w:eastAsia="ru-RU"/>
              </w:rPr>
            </w:pPr>
            <w:r w:rsidRPr="00B00396">
              <w:rPr>
                <w:color w:val="000000"/>
                <w:lang w:eastAsia="ru-RU"/>
              </w:rPr>
              <w:t xml:space="preserve">Полная удовлетворенность (отлично) </w:t>
            </w:r>
          </w:p>
        </w:tc>
        <w:tc>
          <w:tcPr>
            <w:tcW w:w="1817" w:type="pct"/>
          </w:tcPr>
          <w:p w:rsidR="00F87864" w:rsidRPr="00B00396" w:rsidRDefault="00F87864" w:rsidP="00F87864">
            <w:pPr>
              <w:widowControl/>
              <w:autoSpaceDE/>
              <w:autoSpaceDN/>
              <w:jc w:val="both"/>
              <w:rPr>
                <w:color w:val="000000"/>
                <w:lang w:eastAsia="ru-RU"/>
              </w:rPr>
            </w:pPr>
            <w:r w:rsidRPr="00B00396">
              <w:rPr>
                <w:color w:val="000000"/>
                <w:lang w:eastAsia="ru-RU"/>
              </w:rPr>
              <w:t xml:space="preserve">От 80% до 100% </w:t>
            </w:r>
          </w:p>
        </w:tc>
      </w:tr>
    </w:tbl>
    <w:p w:rsidR="00F87864" w:rsidRPr="00F87864" w:rsidRDefault="00F87864" w:rsidP="00F87864">
      <w:pPr>
        <w:widowControl/>
        <w:autoSpaceDE/>
        <w:autoSpaceDN/>
        <w:ind w:left="10" w:right="71" w:hanging="10"/>
        <w:rPr>
          <w:b/>
          <w:color w:val="000000"/>
          <w:sz w:val="28"/>
          <w:szCs w:val="28"/>
          <w:lang w:eastAsia="ru-RU"/>
        </w:rPr>
      </w:pPr>
    </w:p>
    <w:p w:rsidR="00F87864" w:rsidRPr="00F87864" w:rsidRDefault="00F87864" w:rsidP="00F87864">
      <w:pPr>
        <w:widowControl/>
        <w:autoSpaceDE/>
        <w:autoSpaceDN/>
        <w:spacing w:after="160" w:line="259" w:lineRule="auto"/>
        <w:rPr>
          <w:b/>
          <w:color w:val="000000"/>
          <w:sz w:val="28"/>
          <w:szCs w:val="28"/>
          <w:lang w:eastAsia="ru-RU"/>
        </w:rPr>
      </w:pPr>
      <w:r w:rsidRPr="00F87864">
        <w:rPr>
          <w:b/>
          <w:color w:val="000000"/>
          <w:sz w:val="28"/>
          <w:szCs w:val="28"/>
          <w:lang w:eastAsia="ru-RU"/>
        </w:rPr>
        <w:br w:type="page"/>
      </w:r>
    </w:p>
    <w:p w:rsidR="00F87864" w:rsidRPr="00F87864" w:rsidRDefault="00F87864" w:rsidP="00F87864">
      <w:pPr>
        <w:widowControl/>
        <w:autoSpaceDE/>
        <w:autoSpaceDN/>
        <w:ind w:left="170" w:firstLine="710"/>
        <w:jc w:val="both"/>
        <w:rPr>
          <w:color w:val="000000"/>
          <w:sz w:val="28"/>
          <w:szCs w:val="28"/>
          <w:lang w:eastAsia="ru-RU"/>
        </w:rPr>
        <w:sectPr w:rsidR="00F87864" w:rsidRPr="00F87864" w:rsidSect="001A1DAE">
          <w:pgSz w:w="11906" w:h="16838"/>
          <w:pgMar w:top="1134" w:right="851" w:bottom="1134" w:left="1701" w:header="720" w:footer="720" w:gutter="0"/>
          <w:pgNumType w:chapStyle="1"/>
          <w:cols w:space="720"/>
          <w:titlePg/>
          <w:docGrid w:linePitch="381"/>
        </w:sectPr>
      </w:pPr>
    </w:p>
    <w:p w:rsidR="00F87864" w:rsidRPr="00F87864" w:rsidRDefault="00F87864" w:rsidP="00F87864">
      <w:pPr>
        <w:widowControl/>
        <w:autoSpaceDE/>
        <w:autoSpaceDN/>
        <w:ind w:left="10" w:right="71" w:hanging="10"/>
        <w:jc w:val="center"/>
        <w:rPr>
          <w:color w:val="000000"/>
          <w:sz w:val="28"/>
          <w:szCs w:val="28"/>
          <w:lang w:eastAsia="ru-RU"/>
        </w:rPr>
      </w:pPr>
      <w:r w:rsidRPr="00F87864">
        <w:rPr>
          <w:b/>
          <w:color w:val="000000"/>
          <w:sz w:val="28"/>
          <w:szCs w:val="28"/>
          <w:lang w:eastAsia="ru-RU"/>
        </w:rPr>
        <w:lastRenderedPageBreak/>
        <w:t xml:space="preserve">Оценочная шкала результатов анкетирования </w:t>
      </w:r>
    </w:p>
    <w:p w:rsidR="00F87864" w:rsidRPr="00F87864" w:rsidRDefault="00F87864" w:rsidP="00F87864">
      <w:pPr>
        <w:widowControl/>
        <w:autoSpaceDE/>
        <w:autoSpaceDN/>
        <w:ind w:left="10" w:right="716" w:hanging="10"/>
        <w:jc w:val="center"/>
        <w:rPr>
          <w:color w:val="000000"/>
          <w:sz w:val="28"/>
          <w:szCs w:val="28"/>
          <w:lang w:eastAsia="ru-RU"/>
        </w:rPr>
      </w:pPr>
      <w:r w:rsidRPr="00F87864">
        <w:rPr>
          <w:b/>
          <w:color w:val="000000"/>
          <w:sz w:val="28"/>
          <w:szCs w:val="28"/>
          <w:lang w:eastAsia="ru-RU"/>
        </w:rPr>
        <w:t xml:space="preserve">Результаты внутренней системы оценки качества образования по программам бакалавриата </w:t>
      </w:r>
    </w:p>
    <w:tbl>
      <w:tblPr>
        <w:tblStyle w:val="TableGrid"/>
        <w:tblW w:w="0" w:type="auto"/>
        <w:tblInd w:w="-816" w:type="dxa"/>
        <w:tblCellMar>
          <w:top w:w="7" w:type="dxa"/>
          <w:left w:w="108" w:type="dxa"/>
          <w:right w:w="71" w:type="dxa"/>
        </w:tblCellMar>
        <w:tblLook w:val="04A0" w:firstRow="1" w:lastRow="0" w:firstColumn="1" w:lastColumn="0" w:noHBand="0" w:noVBand="1"/>
      </w:tblPr>
      <w:tblGrid>
        <w:gridCol w:w="1413"/>
        <w:gridCol w:w="1398"/>
        <w:gridCol w:w="1574"/>
        <w:gridCol w:w="1787"/>
        <w:gridCol w:w="1787"/>
        <w:gridCol w:w="1787"/>
        <w:gridCol w:w="1962"/>
        <w:gridCol w:w="1787"/>
        <w:gridCol w:w="1787"/>
      </w:tblGrid>
      <w:tr w:rsidR="00F87864" w:rsidRPr="002C2CFC" w:rsidTr="00E374B0">
        <w:trPr>
          <w:trHeight w:val="20"/>
        </w:trPr>
        <w:tc>
          <w:tcPr>
            <w:tcW w:w="0" w:type="auto"/>
            <w:vMerge w:val="restart"/>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szCs w:val="24"/>
                <w:lang w:eastAsia="ru-RU"/>
              </w:rPr>
            </w:pPr>
            <w:r w:rsidRPr="00E374B0">
              <w:rPr>
                <w:color w:val="000000"/>
                <w:szCs w:val="24"/>
                <w:lang w:eastAsia="ru-RU"/>
              </w:rPr>
              <w:t xml:space="preserve">Код направления подготовки, специальности </w:t>
            </w:r>
          </w:p>
        </w:tc>
        <w:tc>
          <w:tcPr>
            <w:tcW w:w="0" w:type="auto"/>
            <w:vMerge w:val="restart"/>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szCs w:val="24"/>
                <w:lang w:eastAsia="ru-RU"/>
              </w:rPr>
            </w:pPr>
            <w:r w:rsidRPr="00E374B0">
              <w:rPr>
                <w:color w:val="000000"/>
                <w:szCs w:val="24"/>
                <w:lang w:eastAsia="ru-RU"/>
              </w:rPr>
              <w:t xml:space="preserve">Направление подготовки, специальность </w:t>
            </w:r>
          </w:p>
        </w:tc>
        <w:tc>
          <w:tcPr>
            <w:tcW w:w="0" w:type="auto"/>
            <w:vMerge w:val="restart"/>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szCs w:val="24"/>
                <w:lang w:eastAsia="ru-RU"/>
              </w:rPr>
            </w:pPr>
            <w:r w:rsidRPr="00E374B0">
              <w:rPr>
                <w:color w:val="000000"/>
                <w:szCs w:val="24"/>
                <w:lang w:eastAsia="ru-RU"/>
              </w:rPr>
              <w:t xml:space="preserve">Наименование образовательной программы </w:t>
            </w:r>
          </w:p>
        </w:tc>
        <w:tc>
          <w:tcPr>
            <w:tcW w:w="0" w:type="auto"/>
            <w:gridSpan w:val="2"/>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ind w:left="17"/>
              <w:rPr>
                <w:color w:val="000000"/>
                <w:szCs w:val="24"/>
                <w:lang w:eastAsia="ru-RU"/>
              </w:rPr>
            </w:pPr>
            <w:r w:rsidRPr="00E374B0">
              <w:rPr>
                <w:color w:val="000000"/>
                <w:szCs w:val="24"/>
                <w:lang w:eastAsia="ru-RU"/>
              </w:rPr>
              <w:t xml:space="preserve">Результаты опросов работодателей и (или) их объединений, иных юридических и (или) физических лиц об удовлетворенности качеством образования </w:t>
            </w:r>
          </w:p>
        </w:tc>
        <w:tc>
          <w:tcPr>
            <w:tcW w:w="0" w:type="auto"/>
            <w:gridSpan w:val="2"/>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ind w:left="67"/>
              <w:jc w:val="center"/>
              <w:rPr>
                <w:color w:val="000000"/>
                <w:szCs w:val="24"/>
                <w:lang w:eastAsia="ru-RU"/>
              </w:rPr>
            </w:pPr>
            <w:r w:rsidRPr="00E374B0">
              <w:rPr>
                <w:color w:val="000000"/>
                <w:szCs w:val="24"/>
                <w:lang w:eastAsia="ru-RU"/>
              </w:rPr>
              <w:t xml:space="preserve">Результаты опросов педагогических и научных работников кафедры об удовлетворенности условиями и организацией образовательной деятельности в рамках реализации ОПОП </w:t>
            </w:r>
          </w:p>
        </w:tc>
        <w:tc>
          <w:tcPr>
            <w:tcW w:w="0" w:type="auto"/>
            <w:gridSpan w:val="2"/>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szCs w:val="24"/>
                <w:lang w:eastAsia="ru-RU"/>
              </w:rPr>
            </w:pPr>
            <w:r w:rsidRPr="00E374B0">
              <w:rPr>
                <w:color w:val="000000"/>
                <w:szCs w:val="24"/>
                <w:lang w:eastAsia="ru-RU"/>
              </w:rPr>
              <w:t xml:space="preserve">Результаты опросов, обучающихся по ОПОП об удовлетворенности условиями, содержанием, организацией и качеством образовательного процесса в целом и отдельных дисциплин (модулей) и практик </w:t>
            </w:r>
          </w:p>
        </w:tc>
      </w:tr>
      <w:tr w:rsidR="00F87864" w:rsidRPr="00E374B0" w:rsidTr="00E374B0">
        <w:trPr>
          <w:trHeight w:val="20"/>
        </w:trPr>
        <w:tc>
          <w:tcPr>
            <w:tcW w:w="0" w:type="auto"/>
            <w:vMerge/>
            <w:tcBorders>
              <w:top w:val="nil"/>
              <w:left w:val="single" w:sz="4" w:space="0" w:color="000000"/>
              <w:bottom w:val="single" w:sz="4" w:space="0" w:color="000000"/>
              <w:right w:val="single" w:sz="4" w:space="0" w:color="000000"/>
            </w:tcBorders>
          </w:tcPr>
          <w:p w:rsidR="00F87864" w:rsidRPr="00E374B0" w:rsidRDefault="00F87864" w:rsidP="00F87864">
            <w:pPr>
              <w:widowControl/>
              <w:autoSpaceDE/>
              <w:autoSpaceDN/>
              <w:rPr>
                <w:color w:val="000000"/>
                <w:szCs w:val="24"/>
                <w:lang w:eastAsia="ru-RU"/>
              </w:rPr>
            </w:pPr>
          </w:p>
        </w:tc>
        <w:tc>
          <w:tcPr>
            <w:tcW w:w="0" w:type="auto"/>
            <w:vMerge/>
            <w:tcBorders>
              <w:top w:val="nil"/>
              <w:left w:val="single" w:sz="4" w:space="0" w:color="000000"/>
              <w:bottom w:val="single" w:sz="4" w:space="0" w:color="000000"/>
              <w:right w:val="single" w:sz="4" w:space="0" w:color="000000"/>
            </w:tcBorders>
          </w:tcPr>
          <w:p w:rsidR="00F87864" w:rsidRPr="00E374B0" w:rsidRDefault="00F87864" w:rsidP="00F87864">
            <w:pPr>
              <w:widowControl/>
              <w:autoSpaceDE/>
              <w:autoSpaceDN/>
              <w:rPr>
                <w:color w:val="000000"/>
                <w:szCs w:val="24"/>
                <w:lang w:eastAsia="ru-RU"/>
              </w:rPr>
            </w:pPr>
          </w:p>
        </w:tc>
        <w:tc>
          <w:tcPr>
            <w:tcW w:w="0" w:type="auto"/>
            <w:vMerge/>
            <w:tcBorders>
              <w:top w:val="nil"/>
              <w:left w:val="single" w:sz="4" w:space="0" w:color="000000"/>
              <w:bottom w:val="single" w:sz="4" w:space="0" w:color="000000"/>
              <w:right w:val="single" w:sz="4" w:space="0" w:color="000000"/>
            </w:tcBorders>
          </w:tcPr>
          <w:p w:rsidR="00F87864" w:rsidRPr="00E374B0" w:rsidRDefault="00F87864" w:rsidP="00F87864">
            <w:pPr>
              <w:widowControl/>
              <w:autoSpaceDE/>
              <w:autoSpaceDN/>
              <w:rPr>
                <w:color w:val="000000"/>
                <w:szCs w:val="24"/>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szCs w:val="24"/>
                <w:lang w:eastAsia="ru-RU"/>
              </w:rPr>
            </w:pPr>
            <w:r w:rsidRPr="00E374B0">
              <w:rPr>
                <w:color w:val="000000"/>
                <w:szCs w:val="24"/>
                <w:lang w:eastAsia="ru-RU"/>
              </w:rPr>
              <w:t>% удовлетворенности</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szCs w:val="24"/>
                <w:lang w:eastAsia="ru-RU"/>
              </w:rPr>
            </w:pPr>
            <w:r w:rsidRPr="00E374B0">
              <w:rPr>
                <w:color w:val="000000"/>
                <w:szCs w:val="24"/>
                <w:lang w:eastAsia="ru-RU"/>
              </w:rPr>
              <w:t xml:space="preserve">оценка удовлетворенности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szCs w:val="24"/>
                <w:lang w:eastAsia="ru-RU"/>
              </w:rPr>
            </w:pPr>
            <w:r w:rsidRPr="00E374B0">
              <w:rPr>
                <w:color w:val="000000"/>
                <w:szCs w:val="24"/>
                <w:lang w:eastAsia="ru-RU"/>
              </w:rPr>
              <w:t>% удовлетворенности</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szCs w:val="24"/>
                <w:lang w:eastAsia="ru-RU"/>
              </w:rPr>
            </w:pPr>
            <w:r w:rsidRPr="00E374B0">
              <w:rPr>
                <w:color w:val="000000"/>
                <w:szCs w:val="24"/>
                <w:lang w:eastAsia="ru-RU"/>
              </w:rPr>
              <w:t xml:space="preserve">оценка удовлетворенности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szCs w:val="24"/>
                <w:lang w:eastAsia="ru-RU"/>
              </w:rPr>
            </w:pPr>
            <w:r w:rsidRPr="00E374B0">
              <w:rPr>
                <w:color w:val="000000"/>
                <w:szCs w:val="24"/>
                <w:lang w:eastAsia="ru-RU"/>
              </w:rPr>
              <w:t>% удовлетворенности</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szCs w:val="24"/>
                <w:lang w:eastAsia="ru-RU"/>
              </w:rPr>
            </w:pPr>
            <w:r w:rsidRPr="00E374B0">
              <w:rPr>
                <w:color w:val="000000"/>
                <w:szCs w:val="24"/>
                <w:lang w:eastAsia="ru-RU"/>
              </w:rPr>
              <w:t xml:space="preserve">оценка удовлетворенности </w:t>
            </w:r>
          </w:p>
        </w:tc>
      </w:tr>
      <w:tr w:rsidR="00F87864" w:rsidRPr="00E374B0" w:rsidTr="00E374B0">
        <w:trPr>
          <w:trHeight w:val="20"/>
        </w:trPr>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rPr>
                <w:color w:val="000000"/>
                <w:szCs w:val="24"/>
                <w:lang w:eastAsia="ru-RU"/>
              </w:rPr>
            </w:pPr>
            <w:r w:rsidRPr="00E374B0">
              <w:rPr>
                <w:color w:val="000000"/>
                <w:szCs w:val="24"/>
                <w:lang w:eastAsia="ru-RU"/>
              </w:rPr>
              <w:t xml:space="preserve">38.03.01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rPr>
                <w:color w:val="000000"/>
                <w:szCs w:val="24"/>
                <w:lang w:eastAsia="ru-RU"/>
              </w:rPr>
            </w:pPr>
            <w:r w:rsidRPr="00E374B0">
              <w:rPr>
                <w:color w:val="000000"/>
                <w:szCs w:val="24"/>
                <w:lang w:eastAsia="ru-RU"/>
              </w:rPr>
              <w:t xml:space="preserve">Экономика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rPr>
                <w:color w:val="000000"/>
                <w:szCs w:val="24"/>
                <w:lang w:eastAsia="ru-RU"/>
              </w:rPr>
            </w:pPr>
            <w:r w:rsidRPr="00E374B0">
              <w:rPr>
                <w:color w:val="000000"/>
                <w:szCs w:val="24"/>
                <w:lang w:eastAsia="ru-RU"/>
              </w:rPr>
              <w:t xml:space="preserve">Экономика и организация фирмы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ind w:right="36"/>
              <w:jc w:val="center"/>
              <w:rPr>
                <w:color w:val="000000"/>
                <w:szCs w:val="24"/>
                <w:lang w:eastAsia="ru-RU"/>
              </w:rPr>
            </w:pPr>
            <w:r w:rsidRPr="00E374B0">
              <w:rPr>
                <w:color w:val="000000"/>
                <w:szCs w:val="24"/>
                <w:lang w:eastAsia="ru-RU"/>
              </w:rPr>
              <w:t xml:space="preserve">100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szCs w:val="24"/>
                <w:lang w:eastAsia="ru-RU"/>
              </w:rPr>
            </w:pPr>
            <w:r w:rsidRPr="00E374B0">
              <w:rPr>
                <w:color w:val="000000"/>
                <w:szCs w:val="24"/>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ind w:right="38"/>
              <w:jc w:val="center"/>
              <w:rPr>
                <w:color w:val="000000"/>
                <w:szCs w:val="24"/>
                <w:lang w:eastAsia="ru-RU"/>
              </w:rPr>
            </w:pPr>
            <w:r w:rsidRPr="00E374B0">
              <w:rPr>
                <w:color w:val="000000"/>
                <w:szCs w:val="24"/>
                <w:lang w:eastAsia="ru-RU"/>
              </w:rPr>
              <w:t xml:space="preserve">100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szCs w:val="24"/>
                <w:lang w:eastAsia="ru-RU"/>
              </w:rPr>
            </w:pPr>
            <w:r w:rsidRPr="00E374B0">
              <w:rPr>
                <w:color w:val="000000"/>
                <w:szCs w:val="24"/>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ind w:right="34"/>
              <w:jc w:val="center"/>
              <w:rPr>
                <w:color w:val="000000"/>
                <w:szCs w:val="24"/>
                <w:lang w:eastAsia="ru-RU"/>
              </w:rPr>
            </w:pPr>
            <w:r w:rsidRPr="00E374B0">
              <w:rPr>
                <w:color w:val="000000"/>
                <w:szCs w:val="24"/>
                <w:lang w:eastAsia="ru-RU"/>
              </w:rPr>
              <w:t xml:space="preserve">94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szCs w:val="24"/>
                <w:lang w:eastAsia="ru-RU"/>
              </w:rPr>
            </w:pPr>
            <w:r w:rsidRPr="00E374B0">
              <w:rPr>
                <w:color w:val="000000"/>
                <w:szCs w:val="24"/>
                <w:lang w:eastAsia="ru-RU"/>
              </w:rPr>
              <w:t xml:space="preserve">полная удовлетворенность </w:t>
            </w:r>
          </w:p>
        </w:tc>
      </w:tr>
      <w:tr w:rsidR="00F87864" w:rsidRPr="00E374B0" w:rsidTr="00E374B0">
        <w:trPr>
          <w:trHeight w:val="20"/>
        </w:trPr>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rPr>
                <w:color w:val="000000"/>
                <w:szCs w:val="24"/>
                <w:lang w:eastAsia="ru-RU"/>
              </w:rPr>
            </w:pPr>
            <w:r w:rsidRPr="00E374B0">
              <w:rPr>
                <w:color w:val="000000"/>
                <w:szCs w:val="24"/>
                <w:lang w:eastAsia="ru-RU"/>
              </w:rPr>
              <w:t xml:space="preserve">35.03.01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rPr>
                <w:color w:val="000000"/>
                <w:szCs w:val="24"/>
                <w:lang w:eastAsia="ru-RU"/>
              </w:rPr>
            </w:pPr>
            <w:r w:rsidRPr="00E374B0">
              <w:rPr>
                <w:color w:val="000000"/>
                <w:szCs w:val="24"/>
                <w:lang w:eastAsia="ru-RU"/>
              </w:rPr>
              <w:t xml:space="preserve">Лесное дело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rPr>
                <w:color w:val="000000"/>
                <w:szCs w:val="24"/>
                <w:lang w:eastAsia="ru-RU"/>
              </w:rPr>
            </w:pPr>
            <w:r w:rsidRPr="00E374B0">
              <w:rPr>
                <w:color w:val="000000"/>
                <w:szCs w:val="24"/>
                <w:lang w:eastAsia="ru-RU"/>
              </w:rPr>
              <w:t xml:space="preserve">Лесное дело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ind w:right="36"/>
              <w:jc w:val="center"/>
              <w:rPr>
                <w:color w:val="000000"/>
                <w:szCs w:val="24"/>
                <w:lang w:eastAsia="ru-RU"/>
              </w:rPr>
            </w:pPr>
            <w:r w:rsidRPr="00E374B0">
              <w:rPr>
                <w:color w:val="000000"/>
                <w:szCs w:val="24"/>
                <w:lang w:eastAsia="ru-RU"/>
              </w:rPr>
              <w:t xml:space="preserve">100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szCs w:val="24"/>
                <w:lang w:eastAsia="ru-RU"/>
              </w:rPr>
            </w:pPr>
            <w:r w:rsidRPr="00E374B0">
              <w:rPr>
                <w:color w:val="000000"/>
                <w:szCs w:val="24"/>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ind w:right="38"/>
              <w:jc w:val="center"/>
              <w:rPr>
                <w:color w:val="000000"/>
                <w:szCs w:val="24"/>
                <w:lang w:eastAsia="ru-RU"/>
              </w:rPr>
            </w:pPr>
            <w:r w:rsidRPr="00E374B0">
              <w:rPr>
                <w:color w:val="000000"/>
                <w:szCs w:val="24"/>
                <w:lang w:eastAsia="ru-RU"/>
              </w:rPr>
              <w:t xml:space="preserve">100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szCs w:val="24"/>
                <w:lang w:eastAsia="ru-RU"/>
              </w:rPr>
            </w:pPr>
            <w:r w:rsidRPr="00E374B0">
              <w:rPr>
                <w:color w:val="000000"/>
                <w:szCs w:val="24"/>
                <w:lang w:eastAsia="ru-RU"/>
              </w:rPr>
              <w:t>частичная неудовлетворенность</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ind w:right="34"/>
              <w:jc w:val="center"/>
              <w:rPr>
                <w:color w:val="000000"/>
                <w:szCs w:val="24"/>
                <w:lang w:eastAsia="ru-RU"/>
              </w:rPr>
            </w:pPr>
            <w:r w:rsidRPr="00E374B0">
              <w:rPr>
                <w:color w:val="000000"/>
                <w:szCs w:val="24"/>
                <w:lang w:eastAsia="ru-RU"/>
              </w:rPr>
              <w:t xml:space="preserve">93 </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szCs w:val="24"/>
                <w:lang w:eastAsia="ru-RU"/>
              </w:rPr>
            </w:pPr>
            <w:r w:rsidRPr="00E374B0">
              <w:rPr>
                <w:color w:val="000000"/>
                <w:szCs w:val="24"/>
                <w:lang w:eastAsia="ru-RU"/>
              </w:rPr>
              <w:t xml:space="preserve">полная удовлетворенность </w:t>
            </w:r>
          </w:p>
        </w:tc>
      </w:tr>
    </w:tbl>
    <w:p w:rsidR="00F87864" w:rsidRPr="00F87864" w:rsidRDefault="00F87864" w:rsidP="00F87864">
      <w:pPr>
        <w:widowControl/>
        <w:autoSpaceDE/>
        <w:autoSpaceDN/>
        <w:ind w:left="2564" w:right="3126" w:hanging="10"/>
        <w:jc w:val="center"/>
        <w:rPr>
          <w:color w:val="000000"/>
          <w:sz w:val="28"/>
          <w:szCs w:val="28"/>
          <w:lang w:eastAsia="ru-RU"/>
        </w:rPr>
      </w:pPr>
    </w:p>
    <w:p w:rsidR="00F87864" w:rsidRPr="00F87864" w:rsidRDefault="00F87864" w:rsidP="00F87864">
      <w:pPr>
        <w:widowControl/>
        <w:autoSpaceDE/>
        <w:autoSpaceDN/>
        <w:ind w:left="2564" w:right="3126" w:hanging="10"/>
        <w:jc w:val="center"/>
        <w:rPr>
          <w:color w:val="000000"/>
          <w:sz w:val="28"/>
          <w:szCs w:val="28"/>
          <w:lang w:eastAsia="ru-RU"/>
        </w:rPr>
      </w:pPr>
      <w:r w:rsidRPr="00F87864">
        <w:rPr>
          <w:b/>
          <w:color w:val="000000"/>
          <w:sz w:val="28"/>
          <w:szCs w:val="28"/>
          <w:lang w:eastAsia="ru-RU"/>
        </w:rPr>
        <w:t xml:space="preserve">Результаты внутренней системы оценки качества образования по программам среднего профессионального образования </w:t>
      </w:r>
    </w:p>
    <w:tbl>
      <w:tblPr>
        <w:tblStyle w:val="TableGrid"/>
        <w:tblW w:w="0" w:type="auto"/>
        <w:tblInd w:w="-816" w:type="dxa"/>
        <w:tblCellMar>
          <w:top w:w="7" w:type="dxa"/>
          <w:left w:w="108" w:type="dxa"/>
          <w:right w:w="75" w:type="dxa"/>
        </w:tblCellMar>
        <w:tblLook w:val="04A0" w:firstRow="1" w:lastRow="0" w:firstColumn="1" w:lastColumn="0" w:noHBand="0" w:noVBand="1"/>
      </w:tblPr>
      <w:tblGrid>
        <w:gridCol w:w="1889"/>
        <w:gridCol w:w="2238"/>
        <w:gridCol w:w="1854"/>
        <w:gridCol w:w="1862"/>
        <w:gridCol w:w="1854"/>
        <w:gridCol w:w="1862"/>
        <w:gridCol w:w="1854"/>
        <w:gridCol w:w="1873"/>
      </w:tblGrid>
      <w:tr w:rsidR="00F87864" w:rsidRPr="002C2CFC" w:rsidTr="00E374B0">
        <w:trPr>
          <w:trHeight w:val="20"/>
        </w:trPr>
        <w:tc>
          <w:tcPr>
            <w:tcW w:w="0" w:type="auto"/>
            <w:vMerge w:val="restart"/>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lang w:eastAsia="ru-RU"/>
              </w:rPr>
            </w:pPr>
            <w:r w:rsidRPr="00E374B0">
              <w:rPr>
                <w:color w:val="000000"/>
                <w:lang w:eastAsia="ru-RU"/>
              </w:rPr>
              <w:t>Код специальности среднего профессионального образования</w:t>
            </w:r>
          </w:p>
        </w:tc>
        <w:tc>
          <w:tcPr>
            <w:tcW w:w="0" w:type="auto"/>
            <w:vMerge w:val="restart"/>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lang w:eastAsia="ru-RU"/>
              </w:rPr>
            </w:pPr>
            <w:r w:rsidRPr="00E374B0">
              <w:rPr>
                <w:color w:val="000000"/>
                <w:lang w:eastAsia="ru-RU"/>
              </w:rPr>
              <w:t>Специальность среднего профессионального образования</w:t>
            </w:r>
          </w:p>
        </w:tc>
        <w:tc>
          <w:tcPr>
            <w:tcW w:w="0" w:type="auto"/>
            <w:gridSpan w:val="2"/>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ind w:left="17"/>
              <w:jc w:val="center"/>
              <w:rPr>
                <w:color w:val="000000"/>
                <w:lang w:eastAsia="ru-RU"/>
              </w:rPr>
            </w:pPr>
            <w:r w:rsidRPr="00E374B0">
              <w:rPr>
                <w:color w:val="000000"/>
                <w:lang w:eastAsia="ru-RU"/>
              </w:rPr>
              <w:t>Результаты опросов работодателей и (или) их объединений, иных юридических и (или) физических лиц об удовлетворенности качеством образования по образовательной программы среднего профессионального образования</w:t>
            </w:r>
          </w:p>
        </w:tc>
        <w:tc>
          <w:tcPr>
            <w:tcW w:w="0" w:type="auto"/>
            <w:gridSpan w:val="2"/>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lang w:eastAsia="ru-RU"/>
              </w:rPr>
            </w:pPr>
            <w:r w:rsidRPr="00E374B0">
              <w:rPr>
                <w:color w:val="000000"/>
                <w:lang w:eastAsia="ru-RU"/>
              </w:rPr>
              <w:t>Результаты опросов педагогических работников профессиональной организации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w:t>
            </w:r>
          </w:p>
        </w:tc>
        <w:tc>
          <w:tcPr>
            <w:tcW w:w="0" w:type="auto"/>
            <w:gridSpan w:val="2"/>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lang w:eastAsia="ru-RU"/>
              </w:rPr>
            </w:pPr>
            <w:r w:rsidRPr="00E374B0">
              <w:rPr>
                <w:color w:val="000000"/>
                <w:lang w:eastAsia="ru-RU"/>
              </w:rPr>
              <w:t>Результаты опросов обучающихся профессиональной организации об удовлетворенности условиями, содержанием, организацией и качеством образовательного процесса в целом и отдельных дисциплин (модулей) и практик в рамках реализации образовательной программы СПО</w:t>
            </w:r>
          </w:p>
        </w:tc>
      </w:tr>
      <w:tr w:rsidR="00F87864" w:rsidRPr="00E374B0" w:rsidTr="00E374B0">
        <w:trPr>
          <w:trHeight w:val="20"/>
        </w:trPr>
        <w:tc>
          <w:tcPr>
            <w:tcW w:w="0" w:type="auto"/>
            <w:vMerge/>
            <w:tcBorders>
              <w:top w:val="nil"/>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lang w:eastAsia="ru-RU"/>
              </w:rPr>
            </w:pPr>
          </w:p>
        </w:tc>
        <w:tc>
          <w:tcPr>
            <w:tcW w:w="0" w:type="auto"/>
            <w:vMerge/>
            <w:tcBorders>
              <w:top w:val="nil"/>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lang w:eastAsia="ru-RU"/>
              </w:rPr>
            </w:pPr>
            <w:r w:rsidRPr="00E374B0">
              <w:rPr>
                <w:color w:val="000000"/>
                <w:lang w:eastAsia="ru-RU"/>
              </w:rPr>
              <w:t>% удовлетворенности</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lang w:eastAsia="ru-RU"/>
              </w:rPr>
            </w:pPr>
            <w:r w:rsidRPr="00E374B0">
              <w:rPr>
                <w:color w:val="000000"/>
                <w:lang w:eastAsia="ru-RU"/>
              </w:rPr>
              <w:t>оценка удовлетворенности</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lang w:eastAsia="ru-RU"/>
              </w:rPr>
            </w:pPr>
            <w:r w:rsidRPr="00E374B0">
              <w:rPr>
                <w:color w:val="000000"/>
                <w:lang w:eastAsia="ru-RU"/>
              </w:rPr>
              <w:t>% удовлетворенности</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lang w:eastAsia="ru-RU"/>
              </w:rPr>
            </w:pPr>
            <w:r w:rsidRPr="00E374B0">
              <w:rPr>
                <w:color w:val="000000"/>
                <w:lang w:eastAsia="ru-RU"/>
              </w:rPr>
              <w:t>оценка удовлетворенности</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lang w:eastAsia="ru-RU"/>
              </w:rPr>
            </w:pPr>
            <w:r w:rsidRPr="00E374B0">
              <w:rPr>
                <w:color w:val="000000"/>
                <w:lang w:eastAsia="ru-RU"/>
              </w:rPr>
              <w:t>% удовлетворенности</w:t>
            </w:r>
          </w:p>
        </w:tc>
        <w:tc>
          <w:tcPr>
            <w:tcW w:w="0" w:type="auto"/>
            <w:tcBorders>
              <w:top w:val="single" w:sz="4" w:space="0" w:color="000000"/>
              <w:left w:val="single" w:sz="4" w:space="0" w:color="000000"/>
              <w:bottom w:val="single" w:sz="4" w:space="0" w:color="000000"/>
              <w:right w:val="single" w:sz="4" w:space="0" w:color="000000"/>
            </w:tcBorders>
          </w:tcPr>
          <w:p w:rsidR="00F87864" w:rsidRPr="00E374B0" w:rsidRDefault="00F87864" w:rsidP="00F87864">
            <w:pPr>
              <w:widowControl/>
              <w:autoSpaceDE/>
              <w:autoSpaceDN/>
              <w:jc w:val="center"/>
              <w:rPr>
                <w:color w:val="000000"/>
                <w:lang w:eastAsia="ru-RU"/>
              </w:rPr>
            </w:pPr>
            <w:r w:rsidRPr="00E374B0">
              <w:rPr>
                <w:color w:val="000000"/>
                <w:lang w:eastAsia="ru-RU"/>
              </w:rPr>
              <w:t>оценка удовлетворенности</w:t>
            </w:r>
          </w:p>
        </w:tc>
      </w:tr>
      <w:tr w:rsidR="00676640" w:rsidRPr="00E374B0" w:rsidTr="00E374B0">
        <w:trPr>
          <w:trHeight w:val="20"/>
        </w:trPr>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rPr>
                <w:color w:val="000000"/>
                <w:lang w:eastAsia="ru-RU"/>
              </w:rPr>
            </w:pPr>
            <w:r w:rsidRPr="00E374B0">
              <w:rPr>
                <w:color w:val="000000"/>
                <w:lang w:eastAsia="ru-RU"/>
              </w:rPr>
              <w:t xml:space="preserve">35.02.01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rPr>
                <w:color w:val="000000"/>
                <w:lang w:eastAsia="ru-RU"/>
              </w:rPr>
            </w:pPr>
            <w:r w:rsidRPr="00E374B0">
              <w:rPr>
                <w:color w:val="000000"/>
                <w:lang w:eastAsia="ru-RU"/>
              </w:rPr>
              <w:t xml:space="preserve">Лесное и лесопарковое хозяйство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ind w:right="32"/>
              <w:jc w:val="center"/>
              <w:rPr>
                <w:color w:val="000000"/>
                <w:lang w:eastAsia="ru-RU"/>
              </w:rPr>
            </w:pPr>
            <w:r w:rsidRPr="00E374B0">
              <w:rPr>
                <w:color w:val="000000"/>
                <w:lang w:eastAsia="ru-RU"/>
              </w:rPr>
              <w:t xml:space="preserve">100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ind w:right="34"/>
              <w:jc w:val="center"/>
              <w:rPr>
                <w:color w:val="000000"/>
                <w:lang w:eastAsia="ru-RU"/>
              </w:rPr>
            </w:pPr>
            <w:r w:rsidRPr="00E374B0">
              <w:rPr>
                <w:color w:val="000000"/>
                <w:lang w:eastAsia="ru-RU"/>
              </w:rPr>
              <w:t xml:space="preserve">100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ind w:right="32"/>
              <w:jc w:val="center"/>
              <w:rPr>
                <w:color w:val="000000"/>
                <w:lang w:eastAsia="ru-RU"/>
              </w:rPr>
            </w:pPr>
            <w:r w:rsidRPr="00E374B0">
              <w:rPr>
                <w:color w:val="000000"/>
                <w:lang w:eastAsia="ru-RU"/>
              </w:rPr>
              <w:t xml:space="preserve">95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jc w:val="center"/>
              <w:rPr>
                <w:color w:val="000000"/>
                <w:lang w:eastAsia="ru-RU"/>
              </w:rPr>
            </w:pPr>
            <w:r w:rsidRPr="00E374B0">
              <w:rPr>
                <w:color w:val="000000"/>
                <w:lang w:eastAsia="ru-RU"/>
              </w:rPr>
              <w:t xml:space="preserve">полная удовлетворенность </w:t>
            </w:r>
          </w:p>
        </w:tc>
      </w:tr>
      <w:tr w:rsidR="00676640" w:rsidRPr="00E374B0" w:rsidTr="00E374B0">
        <w:tblPrEx>
          <w:tblCellMar>
            <w:right w:w="101" w:type="dxa"/>
          </w:tblCellMar>
        </w:tblPrEx>
        <w:trPr>
          <w:trHeight w:val="20"/>
        </w:trPr>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rPr>
                <w:color w:val="000000"/>
                <w:lang w:eastAsia="ru-RU"/>
              </w:rPr>
            </w:pPr>
            <w:r w:rsidRPr="00E374B0">
              <w:rPr>
                <w:color w:val="000000"/>
                <w:lang w:eastAsia="ru-RU"/>
              </w:rPr>
              <w:lastRenderedPageBreak/>
              <w:t xml:space="preserve">35.02.02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rPr>
                <w:color w:val="000000"/>
                <w:lang w:eastAsia="ru-RU"/>
              </w:rPr>
            </w:pPr>
            <w:r w:rsidRPr="00E374B0">
              <w:rPr>
                <w:color w:val="000000"/>
                <w:lang w:eastAsia="ru-RU"/>
              </w:rPr>
              <w:t xml:space="preserve">Технология лесозаготовок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ind w:right="5"/>
              <w:jc w:val="center"/>
              <w:rPr>
                <w:color w:val="000000"/>
                <w:lang w:eastAsia="ru-RU"/>
              </w:rPr>
            </w:pPr>
            <w:r w:rsidRPr="00E374B0">
              <w:rPr>
                <w:color w:val="000000"/>
                <w:lang w:eastAsia="ru-RU"/>
              </w:rPr>
              <w:t xml:space="preserve">100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ind w:right="8"/>
              <w:jc w:val="center"/>
              <w:rPr>
                <w:color w:val="000000"/>
                <w:lang w:eastAsia="ru-RU"/>
              </w:rPr>
            </w:pPr>
            <w:r w:rsidRPr="00E374B0">
              <w:rPr>
                <w:color w:val="000000"/>
                <w:lang w:eastAsia="ru-RU"/>
              </w:rPr>
              <w:t xml:space="preserve">100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ind w:right="5"/>
              <w:jc w:val="center"/>
              <w:rPr>
                <w:color w:val="000000"/>
                <w:lang w:eastAsia="ru-RU"/>
              </w:rPr>
            </w:pPr>
            <w:r w:rsidRPr="00E374B0">
              <w:rPr>
                <w:color w:val="000000"/>
                <w:lang w:eastAsia="ru-RU"/>
              </w:rPr>
              <w:t xml:space="preserve">91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jc w:val="center"/>
              <w:rPr>
                <w:color w:val="000000"/>
                <w:lang w:eastAsia="ru-RU"/>
              </w:rPr>
            </w:pPr>
            <w:r w:rsidRPr="00E374B0">
              <w:rPr>
                <w:color w:val="000000"/>
                <w:lang w:eastAsia="ru-RU"/>
              </w:rPr>
              <w:t xml:space="preserve">полная удовлетворенность </w:t>
            </w:r>
          </w:p>
        </w:tc>
      </w:tr>
      <w:tr w:rsidR="00676640" w:rsidRPr="00E374B0" w:rsidTr="00E374B0">
        <w:tblPrEx>
          <w:tblCellMar>
            <w:right w:w="101" w:type="dxa"/>
          </w:tblCellMar>
        </w:tblPrEx>
        <w:trPr>
          <w:trHeight w:val="20"/>
        </w:trPr>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rPr>
                <w:color w:val="000000"/>
                <w:lang w:eastAsia="ru-RU"/>
              </w:rPr>
            </w:pPr>
            <w:r w:rsidRPr="00E374B0">
              <w:rPr>
                <w:color w:val="000000"/>
                <w:lang w:eastAsia="ru-RU"/>
              </w:rPr>
              <w:t xml:space="preserve">35.02.03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rPr>
                <w:color w:val="000000"/>
                <w:lang w:eastAsia="ru-RU"/>
              </w:rPr>
            </w:pPr>
            <w:r w:rsidRPr="00E374B0">
              <w:rPr>
                <w:color w:val="000000"/>
                <w:lang w:eastAsia="ru-RU"/>
              </w:rPr>
              <w:t xml:space="preserve">Технология деревообработки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ind w:right="5"/>
              <w:jc w:val="center"/>
              <w:rPr>
                <w:color w:val="000000"/>
                <w:lang w:eastAsia="ru-RU"/>
              </w:rPr>
            </w:pPr>
            <w:r w:rsidRPr="00E374B0">
              <w:rPr>
                <w:color w:val="000000"/>
                <w:lang w:eastAsia="ru-RU"/>
              </w:rPr>
              <w:t xml:space="preserve">100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ind w:right="8"/>
              <w:jc w:val="center"/>
              <w:rPr>
                <w:color w:val="000000"/>
                <w:lang w:eastAsia="ru-RU"/>
              </w:rPr>
            </w:pPr>
            <w:r w:rsidRPr="00E374B0">
              <w:rPr>
                <w:color w:val="000000"/>
                <w:lang w:eastAsia="ru-RU"/>
              </w:rPr>
              <w:t xml:space="preserve">100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ind w:right="5"/>
              <w:jc w:val="center"/>
              <w:rPr>
                <w:color w:val="000000"/>
                <w:lang w:eastAsia="ru-RU"/>
              </w:rPr>
            </w:pPr>
            <w:r w:rsidRPr="00E374B0">
              <w:rPr>
                <w:color w:val="000000"/>
                <w:lang w:eastAsia="ru-RU"/>
              </w:rPr>
              <w:t xml:space="preserve">86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jc w:val="center"/>
              <w:rPr>
                <w:color w:val="000000"/>
                <w:lang w:eastAsia="ru-RU"/>
              </w:rPr>
            </w:pPr>
            <w:r w:rsidRPr="00E374B0">
              <w:rPr>
                <w:color w:val="000000"/>
                <w:lang w:eastAsia="ru-RU"/>
              </w:rPr>
              <w:t xml:space="preserve">полная удовлетворенность </w:t>
            </w:r>
          </w:p>
        </w:tc>
      </w:tr>
      <w:tr w:rsidR="00676640" w:rsidRPr="00E374B0" w:rsidTr="00E374B0">
        <w:trPr>
          <w:trHeight w:val="20"/>
        </w:trPr>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rPr>
                <w:color w:val="000000"/>
                <w:lang w:eastAsia="ru-RU"/>
              </w:rPr>
            </w:pPr>
            <w:r w:rsidRPr="00E374B0">
              <w:rPr>
                <w:color w:val="000000"/>
                <w:lang w:eastAsia="ru-RU"/>
              </w:rPr>
              <w:t xml:space="preserve">38.02.01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rPr>
                <w:color w:val="000000"/>
                <w:lang w:eastAsia="ru-RU"/>
              </w:rPr>
            </w:pPr>
            <w:r w:rsidRPr="00E374B0">
              <w:rPr>
                <w:color w:val="000000"/>
                <w:lang w:eastAsia="ru-RU"/>
              </w:rPr>
              <w:t xml:space="preserve">Экономика и бухгалтерский учет (по отраслям)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ind w:right="32"/>
              <w:jc w:val="center"/>
              <w:rPr>
                <w:color w:val="000000"/>
                <w:lang w:eastAsia="ru-RU"/>
              </w:rPr>
            </w:pPr>
            <w:r w:rsidRPr="00E374B0">
              <w:rPr>
                <w:color w:val="000000"/>
                <w:lang w:eastAsia="ru-RU"/>
              </w:rPr>
              <w:t xml:space="preserve">100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ind w:right="34"/>
              <w:jc w:val="center"/>
              <w:rPr>
                <w:color w:val="000000"/>
                <w:lang w:eastAsia="ru-RU"/>
              </w:rPr>
            </w:pPr>
            <w:r w:rsidRPr="00E374B0">
              <w:rPr>
                <w:color w:val="000000"/>
                <w:lang w:eastAsia="ru-RU"/>
              </w:rPr>
              <w:t xml:space="preserve">87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ind w:right="32"/>
              <w:jc w:val="center"/>
              <w:rPr>
                <w:color w:val="000000"/>
                <w:lang w:eastAsia="ru-RU"/>
              </w:rPr>
            </w:pPr>
            <w:r w:rsidRPr="00E374B0">
              <w:rPr>
                <w:color w:val="000000"/>
                <w:lang w:eastAsia="ru-RU"/>
              </w:rPr>
              <w:t xml:space="preserve">85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jc w:val="center"/>
              <w:rPr>
                <w:color w:val="000000"/>
                <w:lang w:eastAsia="ru-RU"/>
              </w:rPr>
            </w:pPr>
            <w:r w:rsidRPr="00E374B0">
              <w:rPr>
                <w:color w:val="000000"/>
                <w:lang w:eastAsia="ru-RU"/>
              </w:rPr>
              <w:t xml:space="preserve">полная удовлетворенность </w:t>
            </w:r>
          </w:p>
        </w:tc>
      </w:tr>
      <w:tr w:rsidR="00676640" w:rsidRPr="00E374B0" w:rsidTr="00E374B0">
        <w:trPr>
          <w:trHeight w:val="20"/>
        </w:trPr>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rPr>
                <w:color w:val="000000"/>
                <w:lang w:eastAsia="ru-RU"/>
              </w:rPr>
            </w:pPr>
            <w:r w:rsidRPr="00E374B0">
              <w:rPr>
                <w:color w:val="000000"/>
                <w:lang w:eastAsia="ru-RU"/>
              </w:rPr>
              <w:t xml:space="preserve">38.02.07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rPr>
                <w:color w:val="000000"/>
                <w:lang w:eastAsia="ru-RU"/>
              </w:rPr>
            </w:pPr>
            <w:r w:rsidRPr="00E374B0">
              <w:rPr>
                <w:color w:val="000000"/>
                <w:lang w:eastAsia="ru-RU"/>
              </w:rPr>
              <w:t xml:space="preserve">Банковское дело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ind w:right="32"/>
              <w:jc w:val="center"/>
              <w:rPr>
                <w:color w:val="000000"/>
                <w:lang w:eastAsia="ru-RU"/>
              </w:rPr>
            </w:pPr>
            <w:r w:rsidRPr="00E374B0">
              <w:rPr>
                <w:color w:val="000000"/>
                <w:lang w:eastAsia="ru-RU"/>
              </w:rPr>
              <w:t xml:space="preserve">100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ind w:right="34"/>
              <w:jc w:val="center"/>
              <w:rPr>
                <w:color w:val="000000"/>
                <w:lang w:eastAsia="ru-RU"/>
              </w:rPr>
            </w:pPr>
            <w:r w:rsidRPr="00E374B0">
              <w:rPr>
                <w:color w:val="000000"/>
                <w:lang w:eastAsia="ru-RU"/>
              </w:rPr>
              <w:t xml:space="preserve">100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ind w:right="32"/>
              <w:jc w:val="center"/>
              <w:rPr>
                <w:color w:val="000000"/>
                <w:lang w:eastAsia="ru-RU"/>
              </w:rPr>
            </w:pPr>
            <w:r w:rsidRPr="00E374B0">
              <w:rPr>
                <w:color w:val="000000"/>
                <w:lang w:eastAsia="ru-RU"/>
              </w:rPr>
              <w:t xml:space="preserve">92 </w:t>
            </w:r>
          </w:p>
        </w:tc>
        <w:tc>
          <w:tcPr>
            <w:tcW w:w="0" w:type="auto"/>
            <w:tcBorders>
              <w:top w:val="single" w:sz="4" w:space="0" w:color="000000"/>
              <w:left w:val="single" w:sz="4" w:space="0" w:color="000000"/>
              <w:bottom w:val="single" w:sz="4" w:space="0" w:color="000000"/>
              <w:right w:val="single" w:sz="4" w:space="0" w:color="000000"/>
            </w:tcBorders>
          </w:tcPr>
          <w:p w:rsidR="00676640" w:rsidRPr="00E374B0" w:rsidRDefault="00676640" w:rsidP="00F87864">
            <w:pPr>
              <w:widowControl/>
              <w:autoSpaceDE/>
              <w:autoSpaceDN/>
              <w:jc w:val="center"/>
              <w:rPr>
                <w:color w:val="000000"/>
                <w:lang w:eastAsia="ru-RU"/>
              </w:rPr>
            </w:pPr>
            <w:r w:rsidRPr="00E374B0">
              <w:rPr>
                <w:color w:val="000000"/>
                <w:lang w:eastAsia="ru-RU"/>
              </w:rPr>
              <w:t xml:space="preserve">полная удовлетворенность </w:t>
            </w:r>
          </w:p>
        </w:tc>
      </w:tr>
      <w:tr w:rsidR="001518F7" w:rsidRPr="00E374B0" w:rsidTr="00E374B0">
        <w:trPr>
          <w:trHeight w:val="20"/>
        </w:trPr>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rPr>
                <w:color w:val="000000"/>
                <w:lang w:eastAsia="ru-RU"/>
              </w:rPr>
            </w:pPr>
            <w:r>
              <w:rPr>
                <w:color w:val="000000"/>
                <w:lang w:eastAsia="ru-RU"/>
              </w:rPr>
              <w:t>38.02.08</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rPr>
                <w:color w:val="000000"/>
                <w:lang w:eastAsia="ru-RU"/>
              </w:rPr>
            </w:pPr>
            <w:r>
              <w:rPr>
                <w:color w:val="000000"/>
                <w:lang w:eastAsia="ru-RU"/>
              </w:rPr>
              <w:t>Торговое дело</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1D5BF1">
            <w:pPr>
              <w:widowControl/>
              <w:autoSpaceDE/>
              <w:autoSpaceDN/>
              <w:ind w:right="32"/>
              <w:jc w:val="center"/>
              <w:rPr>
                <w:color w:val="000000"/>
                <w:lang w:eastAsia="ru-RU"/>
              </w:rPr>
            </w:pPr>
            <w:r>
              <w:rPr>
                <w:color w:val="000000"/>
                <w:lang w:eastAsia="ru-RU"/>
              </w:rPr>
              <w:t>100</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1D5BF1">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1D5BF1">
            <w:pPr>
              <w:widowControl/>
              <w:autoSpaceDE/>
              <w:autoSpaceDN/>
              <w:ind w:right="34"/>
              <w:jc w:val="center"/>
              <w:rPr>
                <w:color w:val="000000"/>
                <w:lang w:eastAsia="ru-RU"/>
              </w:rPr>
            </w:pPr>
            <w:r w:rsidRPr="00E374B0">
              <w:rPr>
                <w:color w:val="000000"/>
                <w:lang w:eastAsia="ru-RU"/>
              </w:rPr>
              <w:t xml:space="preserve">98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1D5BF1">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1D5BF1">
            <w:pPr>
              <w:widowControl/>
              <w:autoSpaceDE/>
              <w:autoSpaceDN/>
              <w:ind w:right="32"/>
              <w:jc w:val="center"/>
              <w:rPr>
                <w:color w:val="000000"/>
                <w:lang w:eastAsia="ru-RU"/>
              </w:rPr>
            </w:pPr>
            <w:r w:rsidRPr="00E374B0">
              <w:rPr>
                <w:color w:val="000000"/>
                <w:lang w:eastAsia="ru-RU"/>
              </w:rPr>
              <w:t xml:space="preserve">92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1518F7">
            <w:pPr>
              <w:widowControl/>
              <w:autoSpaceDE/>
              <w:autoSpaceDN/>
              <w:jc w:val="center"/>
              <w:rPr>
                <w:color w:val="000000"/>
                <w:lang w:eastAsia="ru-RU"/>
              </w:rPr>
            </w:pPr>
            <w:r w:rsidRPr="00E374B0">
              <w:rPr>
                <w:color w:val="000000"/>
                <w:lang w:eastAsia="ru-RU"/>
              </w:rPr>
              <w:t xml:space="preserve">частичная удовлетворенность </w:t>
            </w:r>
          </w:p>
        </w:tc>
      </w:tr>
      <w:tr w:rsidR="001518F7" w:rsidRPr="00E374B0" w:rsidTr="00E374B0">
        <w:tblPrEx>
          <w:tblCellMar>
            <w:right w:w="101" w:type="dxa"/>
          </w:tblCellMar>
        </w:tblPrEx>
        <w:trPr>
          <w:trHeight w:val="20"/>
        </w:trPr>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rPr>
                <w:color w:val="000000"/>
                <w:lang w:eastAsia="ru-RU"/>
              </w:rPr>
            </w:pPr>
            <w:r w:rsidRPr="00E374B0">
              <w:rPr>
                <w:color w:val="000000"/>
                <w:lang w:eastAsia="ru-RU"/>
              </w:rPr>
              <w:t xml:space="preserve">40.02.01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rPr>
                <w:color w:val="000000"/>
                <w:lang w:eastAsia="ru-RU"/>
              </w:rPr>
            </w:pPr>
            <w:r w:rsidRPr="00E374B0">
              <w:rPr>
                <w:color w:val="000000"/>
                <w:lang w:eastAsia="ru-RU"/>
              </w:rPr>
              <w:t xml:space="preserve">Право и организация социального обеспечения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ind w:right="5"/>
              <w:jc w:val="center"/>
              <w:rPr>
                <w:color w:val="000000"/>
                <w:lang w:eastAsia="ru-RU"/>
              </w:rPr>
            </w:pPr>
            <w:r w:rsidRPr="00E374B0">
              <w:rPr>
                <w:color w:val="000000"/>
                <w:lang w:eastAsia="ru-RU"/>
              </w:rPr>
              <w:t xml:space="preserve">100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ind w:right="8"/>
              <w:jc w:val="center"/>
              <w:rPr>
                <w:color w:val="000000"/>
                <w:lang w:eastAsia="ru-RU"/>
              </w:rPr>
            </w:pPr>
            <w:r w:rsidRPr="00E374B0">
              <w:rPr>
                <w:color w:val="000000"/>
                <w:lang w:eastAsia="ru-RU"/>
              </w:rPr>
              <w:t xml:space="preserve">92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jc w:val="center"/>
              <w:rPr>
                <w:color w:val="000000"/>
                <w:lang w:eastAsia="ru-RU"/>
              </w:rPr>
            </w:pPr>
            <w:r w:rsidRPr="00E374B0">
              <w:rPr>
                <w:color w:val="000000"/>
                <w:lang w:eastAsia="ru-RU"/>
              </w:rPr>
              <w:t xml:space="preserve">частичная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ind w:right="5"/>
              <w:jc w:val="center"/>
              <w:rPr>
                <w:color w:val="000000"/>
                <w:lang w:eastAsia="ru-RU"/>
              </w:rPr>
            </w:pPr>
            <w:r w:rsidRPr="00E374B0">
              <w:rPr>
                <w:color w:val="000000"/>
                <w:lang w:eastAsia="ru-RU"/>
              </w:rPr>
              <w:t xml:space="preserve">84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ind w:right="12"/>
              <w:jc w:val="center"/>
              <w:rPr>
                <w:color w:val="000000"/>
                <w:lang w:eastAsia="ru-RU"/>
              </w:rPr>
            </w:pPr>
            <w:r w:rsidRPr="00E374B0">
              <w:rPr>
                <w:color w:val="000000"/>
                <w:lang w:eastAsia="ru-RU"/>
              </w:rPr>
              <w:t xml:space="preserve">частичная удовлетворенность </w:t>
            </w:r>
          </w:p>
        </w:tc>
      </w:tr>
      <w:tr w:rsidR="001518F7" w:rsidRPr="00E374B0" w:rsidTr="00E374B0">
        <w:tblPrEx>
          <w:tblCellMar>
            <w:right w:w="101" w:type="dxa"/>
          </w:tblCellMar>
        </w:tblPrEx>
        <w:trPr>
          <w:trHeight w:val="20"/>
        </w:trPr>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rPr>
                <w:color w:val="000000"/>
                <w:lang w:eastAsia="ru-RU"/>
              </w:rPr>
            </w:pPr>
            <w:r w:rsidRPr="00E374B0">
              <w:rPr>
                <w:color w:val="000000"/>
                <w:lang w:eastAsia="ru-RU"/>
              </w:rPr>
              <w:t xml:space="preserve">20.02.01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ind w:right="7"/>
              <w:rPr>
                <w:color w:val="000000"/>
                <w:lang w:eastAsia="ru-RU"/>
              </w:rPr>
            </w:pPr>
            <w:r w:rsidRPr="00E374B0">
              <w:rPr>
                <w:color w:val="000000"/>
                <w:lang w:eastAsia="ru-RU"/>
              </w:rPr>
              <w:t xml:space="preserve">Рациональное использование природохозяйственных комплексов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ind w:right="10"/>
              <w:jc w:val="center"/>
              <w:rPr>
                <w:color w:val="000000"/>
                <w:lang w:eastAsia="ru-RU"/>
              </w:rPr>
            </w:pPr>
            <w:r w:rsidRPr="00E374B0">
              <w:rPr>
                <w:color w:val="000000"/>
                <w:lang w:eastAsia="ru-RU"/>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ind w:right="8"/>
              <w:jc w:val="center"/>
              <w:rPr>
                <w:color w:val="000000"/>
                <w:lang w:eastAsia="ru-RU"/>
              </w:rPr>
            </w:pPr>
            <w:r w:rsidRPr="00E374B0">
              <w:rPr>
                <w:color w:val="000000"/>
                <w:lang w:eastAsia="ru-RU"/>
              </w:rPr>
              <w:t xml:space="preserve">100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ind w:right="5"/>
              <w:jc w:val="center"/>
              <w:rPr>
                <w:color w:val="000000"/>
                <w:lang w:eastAsia="ru-RU"/>
              </w:rPr>
            </w:pPr>
            <w:r w:rsidRPr="00E374B0">
              <w:rPr>
                <w:color w:val="000000"/>
                <w:lang w:eastAsia="ru-RU"/>
              </w:rPr>
              <w:t xml:space="preserve">89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jc w:val="center"/>
              <w:rPr>
                <w:color w:val="000000"/>
                <w:lang w:eastAsia="ru-RU"/>
              </w:rPr>
            </w:pPr>
            <w:r w:rsidRPr="00E374B0">
              <w:rPr>
                <w:color w:val="000000"/>
                <w:lang w:eastAsia="ru-RU"/>
              </w:rPr>
              <w:t xml:space="preserve">полная удовлетворенность </w:t>
            </w:r>
          </w:p>
        </w:tc>
      </w:tr>
      <w:tr w:rsidR="001518F7" w:rsidRPr="00E374B0" w:rsidTr="00E374B0">
        <w:tblPrEx>
          <w:tblCellMar>
            <w:right w:w="101" w:type="dxa"/>
          </w:tblCellMar>
        </w:tblPrEx>
        <w:trPr>
          <w:trHeight w:val="20"/>
        </w:trPr>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rPr>
                <w:color w:val="000000"/>
                <w:lang w:eastAsia="ru-RU"/>
              </w:rPr>
            </w:pPr>
            <w:r w:rsidRPr="00E374B0">
              <w:rPr>
                <w:color w:val="000000"/>
                <w:lang w:eastAsia="ru-RU"/>
              </w:rPr>
              <w:t xml:space="preserve">23.02.04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rPr>
                <w:color w:val="000000"/>
                <w:lang w:eastAsia="ru-RU"/>
              </w:rPr>
            </w:pPr>
            <w:r w:rsidRPr="00E374B0">
              <w:rPr>
                <w:color w:val="000000"/>
                <w:lang w:eastAsia="ru-RU"/>
              </w:rPr>
              <w:t xml:space="preserve">Техническая эксплуатация подъемно-транспортных, строительных, дорожных машин и оборудования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ind w:right="8"/>
              <w:jc w:val="center"/>
              <w:rPr>
                <w:color w:val="000000"/>
                <w:lang w:eastAsia="ru-RU"/>
              </w:rPr>
            </w:pPr>
            <w:r w:rsidRPr="00E374B0">
              <w:rPr>
                <w:color w:val="000000"/>
                <w:lang w:eastAsia="ru-RU"/>
              </w:rPr>
              <w:t xml:space="preserve">96,5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ind w:right="8"/>
              <w:jc w:val="center"/>
              <w:rPr>
                <w:color w:val="000000"/>
                <w:lang w:eastAsia="ru-RU"/>
              </w:rPr>
            </w:pPr>
            <w:r w:rsidRPr="00E374B0">
              <w:rPr>
                <w:color w:val="000000"/>
                <w:lang w:eastAsia="ru-RU"/>
              </w:rPr>
              <w:t xml:space="preserve">91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ind w:right="5"/>
              <w:jc w:val="center"/>
              <w:rPr>
                <w:color w:val="000000"/>
                <w:lang w:eastAsia="ru-RU"/>
              </w:rPr>
            </w:pPr>
            <w:r w:rsidRPr="00E374B0">
              <w:rPr>
                <w:color w:val="000000"/>
                <w:lang w:eastAsia="ru-RU"/>
              </w:rPr>
              <w:t xml:space="preserve">92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jc w:val="center"/>
              <w:rPr>
                <w:color w:val="000000"/>
                <w:lang w:eastAsia="ru-RU"/>
              </w:rPr>
            </w:pPr>
            <w:r w:rsidRPr="00E374B0">
              <w:rPr>
                <w:color w:val="000000"/>
                <w:lang w:eastAsia="ru-RU"/>
              </w:rPr>
              <w:t xml:space="preserve">частичная удовлетворенность </w:t>
            </w:r>
          </w:p>
        </w:tc>
      </w:tr>
      <w:tr w:rsidR="001518F7" w:rsidRPr="00E374B0" w:rsidTr="00E374B0">
        <w:trPr>
          <w:trHeight w:val="20"/>
        </w:trPr>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rPr>
                <w:color w:val="000000"/>
                <w:lang w:eastAsia="ru-RU"/>
              </w:rPr>
            </w:pPr>
            <w:r w:rsidRPr="00E374B0">
              <w:rPr>
                <w:color w:val="000000"/>
                <w:lang w:eastAsia="ru-RU"/>
              </w:rPr>
              <w:t xml:space="preserve">09.02.07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rPr>
                <w:color w:val="000000"/>
                <w:lang w:eastAsia="ru-RU"/>
              </w:rPr>
            </w:pPr>
            <w:r w:rsidRPr="00E374B0">
              <w:rPr>
                <w:color w:val="000000"/>
                <w:lang w:eastAsia="ru-RU"/>
              </w:rPr>
              <w:t xml:space="preserve">Информационные системы  (по отраслям)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ind w:right="32"/>
              <w:jc w:val="center"/>
              <w:rPr>
                <w:color w:val="000000"/>
                <w:lang w:eastAsia="ru-RU"/>
              </w:rPr>
            </w:pPr>
            <w:r w:rsidRPr="00E374B0">
              <w:rPr>
                <w:color w:val="000000"/>
                <w:lang w:eastAsia="ru-RU"/>
              </w:rPr>
              <w:t xml:space="preserve">93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ind w:right="34"/>
              <w:jc w:val="center"/>
              <w:rPr>
                <w:color w:val="000000"/>
                <w:lang w:eastAsia="ru-RU"/>
              </w:rPr>
            </w:pPr>
            <w:r w:rsidRPr="00E374B0">
              <w:rPr>
                <w:color w:val="000000"/>
                <w:lang w:eastAsia="ru-RU"/>
              </w:rPr>
              <w:t xml:space="preserve">98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jc w:val="center"/>
              <w:rPr>
                <w:color w:val="000000"/>
                <w:lang w:eastAsia="ru-RU"/>
              </w:rPr>
            </w:pPr>
            <w:r w:rsidRPr="00E374B0">
              <w:rPr>
                <w:color w:val="000000"/>
                <w:lang w:eastAsia="ru-RU"/>
              </w:rPr>
              <w:t xml:space="preserve">полная удовлетворенность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ind w:right="32"/>
              <w:jc w:val="center"/>
              <w:rPr>
                <w:color w:val="000000"/>
                <w:lang w:eastAsia="ru-RU"/>
              </w:rPr>
            </w:pPr>
            <w:r w:rsidRPr="00E374B0">
              <w:rPr>
                <w:color w:val="000000"/>
                <w:lang w:eastAsia="ru-RU"/>
              </w:rPr>
              <w:t xml:space="preserve">92 </w:t>
            </w:r>
          </w:p>
        </w:tc>
        <w:tc>
          <w:tcPr>
            <w:tcW w:w="0" w:type="auto"/>
            <w:tcBorders>
              <w:top w:val="single" w:sz="4" w:space="0" w:color="000000"/>
              <w:left w:val="single" w:sz="4" w:space="0" w:color="000000"/>
              <w:bottom w:val="single" w:sz="4" w:space="0" w:color="000000"/>
              <w:right w:val="single" w:sz="4" w:space="0" w:color="000000"/>
            </w:tcBorders>
          </w:tcPr>
          <w:p w:rsidR="001518F7" w:rsidRPr="00E374B0" w:rsidRDefault="001518F7" w:rsidP="00F87864">
            <w:pPr>
              <w:widowControl/>
              <w:autoSpaceDE/>
              <w:autoSpaceDN/>
              <w:jc w:val="center"/>
              <w:rPr>
                <w:color w:val="000000"/>
                <w:lang w:eastAsia="ru-RU"/>
              </w:rPr>
            </w:pPr>
            <w:r w:rsidRPr="00E374B0">
              <w:rPr>
                <w:color w:val="000000"/>
                <w:lang w:eastAsia="ru-RU"/>
              </w:rPr>
              <w:t xml:space="preserve">полная удовлетворенность </w:t>
            </w:r>
          </w:p>
        </w:tc>
      </w:tr>
    </w:tbl>
    <w:p w:rsidR="00F87864" w:rsidRPr="00377D56" w:rsidRDefault="00F87864" w:rsidP="00C06E29"/>
    <w:sectPr w:rsidR="00F87864" w:rsidRPr="00377D56" w:rsidSect="00F87864">
      <w:pgSz w:w="16838" w:h="11906" w:orient="landscape"/>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4F" w:rsidRDefault="00C01C4F" w:rsidP="00F028D3">
      <w:r>
        <w:separator/>
      </w:r>
    </w:p>
  </w:endnote>
  <w:endnote w:type="continuationSeparator" w:id="0">
    <w:p w:rsidR="00C01C4F" w:rsidRDefault="00C01C4F" w:rsidP="00F0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ptos">
    <w:altName w:val="Arial"/>
    <w:charset w:val="CC"/>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C4F" w:rsidRDefault="00C01C4F">
    <w:pPr>
      <w:pStyle w:val="af1"/>
      <w:jc w:val="right"/>
    </w:pPr>
  </w:p>
  <w:p w:rsidR="00C01C4F" w:rsidRDefault="00C01C4F">
    <w:pPr>
      <w:pStyle w:val="a3"/>
      <w:spacing w:line="14" w:lineRule="auto"/>
      <w:ind w:left="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C4F" w:rsidRPr="004C2902" w:rsidRDefault="00C01C4F">
    <w:pPr>
      <w:pStyle w:val="af1"/>
      <w:jc w:val="right"/>
      <w:rPr>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948751"/>
      <w:docPartObj>
        <w:docPartGallery w:val="Page Numbers (Bottom of Page)"/>
        <w:docPartUnique/>
      </w:docPartObj>
    </w:sdtPr>
    <w:sdtEndPr>
      <w:rPr>
        <w:sz w:val="28"/>
      </w:rPr>
    </w:sdtEndPr>
    <w:sdtContent>
      <w:p w:rsidR="00C01C4F" w:rsidRPr="003B4113" w:rsidRDefault="00C01C4F">
        <w:pPr>
          <w:pStyle w:val="af1"/>
          <w:jc w:val="right"/>
          <w:rPr>
            <w:sz w:val="28"/>
          </w:rPr>
        </w:pPr>
        <w:r w:rsidRPr="003B4113">
          <w:rPr>
            <w:sz w:val="28"/>
          </w:rPr>
          <w:fldChar w:fldCharType="begin"/>
        </w:r>
        <w:r w:rsidRPr="003B4113">
          <w:rPr>
            <w:sz w:val="28"/>
          </w:rPr>
          <w:instrText>PAGE   \* MERGEFORMAT</w:instrText>
        </w:r>
        <w:r w:rsidRPr="003B4113">
          <w:rPr>
            <w:sz w:val="28"/>
          </w:rPr>
          <w:fldChar w:fldCharType="separate"/>
        </w:r>
        <w:r w:rsidR="00FB7AC8">
          <w:rPr>
            <w:noProof/>
            <w:sz w:val="28"/>
          </w:rPr>
          <w:t>16</w:t>
        </w:r>
        <w:r w:rsidRPr="003B4113">
          <w:rPr>
            <w:sz w:val="28"/>
          </w:rPr>
          <w:fldChar w:fldCharType="end"/>
        </w:r>
      </w:p>
    </w:sdtContent>
  </w:sdt>
  <w:p w:rsidR="00C01C4F" w:rsidRDefault="00C01C4F">
    <w:pPr>
      <w:pStyle w:val="a3"/>
      <w:spacing w:line="14" w:lineRule="auto"/>
      <w:ind w:left="0"/>
      <w:jc w:val="left"/>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C4F" w:rsidRPr="00E60C89" w:rsidRDefault="00C01C4F">
    <w:pPr>
      <w:pStyle w:val="af1"/>
      <w:jc w:val="right"/>
      <w:rPr>
        <w:sz w:val="28"/>
      </w:rPr>
    </w:pPr>
    <w:r w:rsidRPr="00E60C89">
      <w:rPr>
        <w:sz w:val="28"/>
      </w:rPr>
      <w:fldChar w:fldCharType="begin"/>
    </w:r>
    <w:r w:rsidRPr="00E60C89">
      <w:rPr>
        <w:sz w:val="28"/>
      </w:rPr>
      <w:instrText>PAGE   \* MERGEFORMAT</w:instrText>
    </w:r>
    <w:r w:rsidRPr="00E60C89">
      <w:rPr>
        <w:sz w:val="28"/>
      </w:rPr>
      <w:fldChar w:fldCharType="separate"/>
    </w:r>
    <w:r w:rsidR="00FB7AC8">
      <w:rPr>
        <w:noProof/>
        <w:sz w:val="28"/>
      </w:rPr>
      <w:t>20</w:t>
    </w:r>
    <w:r w:rsidRPr="00E60C89">
      <w:rPr>
        <w:sz w:val="28"/>
      </w:rPr>
      <w:fldChar w:fldCharType="end"/>
    </w:r>
  </w:p>
  <w:p w:rsidR="00C01C4F" w:rsidRDefault="00C01C4F">
    <w:pPr>
      <w:pStyle w:val="a3"/>
      <w:spacing w:line="14" w:lineRule="auto"/>
      <w:ind w:left="0"/>
      <w:jc w:val="left"/>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C4F" w:rsidRPr="00E60C89" w:rsidRDefault="00C01C4F">
    <w:pPr>
      <w:pStyle w:val="af1"/>
      <w:jc w:val="right"/>
      <w:rPr>
        <w:sz w:val="28"/>
      </w:rPr>
    </w:pPr>
    <w:r w:rsidRPr="00E60C89">
      <w:rPr>
        <w:sz w:val="28"/>
      </w:rPr>
      <w:fldChar w:fldCharType="begin"/>
    </w:r>
    <w:r w:rsidRPr="00E60C89">
      <w:rPr>
        <w:sz w:val="28"/>
      </w:rPr>
      <w:instrText>PAGE   \* MERGEFORMAT</w:instrText>
    </w:r>
    <w:r w:rsidRPr="00E60C89">
      <w:rPr>
        <w:sz w:val="28"/>
      </w:rPr>
      <w:fldChar w:fldCharType="separate"/>
    </w:r>
    <w:r w:rsidR="00FB7AC8">
      <w:rPr>
        <w:noProof/>
        <w:sz w:val="28"/>
      </w:rPr>
      <w:t>32</w:t>
    </w:r>
    <w:r w:rsidRPr="00E60C89">
      <w:rPr>
        <w:sz w:val="28"/>
      </w:rPr>
      <w:fldChar w:fldCharType="end"/>
    </w:r>
  </w:p>
  <w:p w:rsidR="00C01C4F" w:rsidRDefault="00C01C4F">
    <w:pPr>
      <w:pStyle w:val="a3"/>
      <w:spacing w:line="14" w:lineRule="auto"/>
      <w:ind w:left="0"/>
      <w:jc w:val="left"/>
      <w:rPr>
        <w:sz w:val="15"/>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C4F" w:rsidRPr="0067790C" w:rsidRDefault="00C01C4F">
    <w:pPr>
      <w:pStyle w:val="af1"/>
      <w:jc w:val="right"/>
      <w:rPr>
        <w:sz w:val="28"/>
      </w:rPr>
    </w:pPr>
    <w:r w:rsidRPr="0067790C">
      <w:rPr>
        <w:sz w:val="28"/>
      </w:rPr>
      <w:fldChar w:fldCharType="begin"/>
    </w:r>
    <w:r w:rsidRPr="0067790C">
      <w:rPr>
        <w:sz w:val="28"/>
      </w:rPr>
      <w:instrText>PAGE   \* MERGEFORMAT</w:instrText>
    </w:r>
    <w:r w:rsidRPr="0067790C">
      <w:rPr>
        <w:sz w:val="28"/>
      </w:rPr>
      <w:fldChar w:fldCharType="separate"/>
    </w:r>
    <w:r w:rsidR="00FB7AC8">
      <w:rPr>
        <w:noProof/>
        <w:sz w:val="28"/>
      </w:rPr>
      <w:t>82</w:t>
    </w:r>
    <w:r w:rsidRPr="0067790C">
      <w:rPr>
        <w:sz w:val="28"/>
      </w:rPr>
      <w:fldChar w:fldCharType="end"/>
    </w:r>
  </w:p>
  <w:p w:rsidR="00C01C4F" w:rsidRDefault="00C01C4F">
    <w:pPr>
      <w:pStyle w:val="a3"/>
      <w:spacing w:line="14" w:lineRule="auto"/>
      <w:ind w:left="0"/>
      <w:jc w:val="left"/>
      <w:rPr>
        <w:sz w:val="15"/>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C4F" w:rsidRPr="00712CAF" w:rsidRDefault="00C01C4F">
    <w:pPr>
      <w:pStyle w:val="af1"/>
      <w:jc w:val="right"/>
      <w:rPr>
        <w:sz w:val="24"/>
      </w:rPr>
    </w:pPr>
    <w:r w:rsidRPr="00712CAF">
      <w:rPr>
        <w:sz w:val="28"/>
      </w:rPr>
      <w:fldChar w:fldCharType="begin"/>
    </w:r>
    <w:r w:rsidRPr="00712CAF">
      <w:rPr>
        <w:sz w:val="28"/>
      </w:rPr>
      <w:instrText>PAGE   \* MERGEFORMAT</w:instrText>
    </w:r>
    <w:r w:rsidRPr="00712CAF">
      <w:rPr>
        <w:sz w:val="28"/>
      </w:rPr>
      <w:fldChar w:fldCharType="separate"/>
    </w:r>
    <w:r w:rsidR="00FB7AC8">
      <w:rPr>
        <w:noProof/>
        <w:sz w:val="28"/>
      </w:rPr>
      <w:t>103</w:t>
    </w:r>
    <w:r w:rsidRPr="00712CAF">
      <w:rPr>
        <w:sz w:val="28"/>
      </w:rPr>
      <w:fldChar w:fldCharType="end"/>
    </w:r>
  </w:p>
  <w:p w:rsidR="00C01C4F" w:rsidRDefault="00C01C4F">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4F" w:rsidRDefault="00C01C4F" w:rsidP="00F028D3">
      <w:r>
        <w:separator/>
      </w:r>
    </w:p>
  </w:footnote>
  <w:footnote w:type="continuationSeparator" w:id="0">
    <w:p w:rsidR="00C01C4F" w:rsidRDefault="00C01C4F" w:rsidP="00F028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1BD8"/>
    <w:multiLevelType w:val="hybridMultilevel"/>
    <w:tmpl w:val="C1489D04"/>
    <w:lvl w:ilvl="0" w:tplc="4F98DA4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C34FC"/>
    <w:multiLevelType w:val="hybridMultilevel"/>
    <w:tmpl w:val="BF7471C2"/>
    <w:lvl w:ilvl="0" w:tplc="2FF42322">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23DC3"/>
    <w:multiLevelType w:val="hybridMultilevel"/>
    <w:tmpl w:val="F56279AC"/>
    <w:lvl w:ilvl="0" w:tplc="169CDA7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643D7F"/>
    <w:multiLevelType w:val="hybridMultilevel"/>
    <w:tmpl w:val="07049FC0"/>
    <w:lvl w:ilvl="0" w:tplc="4F98DA4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DA5A04"/>
    <w:multiLevelType w:val="hybridMultilevel"/>
    <w:tmpl w:val="EF646A44"/>
    <w:lvl w:ilvl="0" w:tplc="1FD21438">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8"/>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0C3C09"/>
    <w:multiLevelType w:val="hybridMultilevel"/>
    <w:tmpl w:val="1C3CA636"/>
    <w:lvl w:ilvl="0" w:tplc="A80A116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932FEC"/>
    <w:multiLevelType w:val="multilevel"/>
    <w:tmpl w:val="5472FB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1AC218F"/>
    <w:multiLevelType w:val="hybridMultilevel"/>
    <w:tmpl w:val="25C41218"/>
    <w:lvl w:ilvl="0" w:tplc="4F98DA4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A8D2BD3"/>
    <w:multiLevelType w:val="hybridMultilevel"/>
    <w:tmpl w:val="45A2BEAE"/>
    <w:lvl w:ilvl="0" w:tplc="4F98DA4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18263D1"/>
    <w:multiLevelType w:val="multilevel"/>
    <w:tmpl w:val="8CD071CA"/>
    <w:lvl w:ilvl="0">
      <w:start w:val="1"/>
      <w:numFmt w:val="decimal"/>
      <w:lvlText w:val="%1."/>
      <w:lvlJc w:val="left"/>
      <w:pPr>
        <w:ind w:left="0" w:firstLine="0"/>
      </w:pPr>
      <w:rPr>
        <w:rFonts w:ascii="Times New Roman" w:eastAsia="Times New Roman" w:hAnsi="Times New Roman" w:cs="Times New Roman"/>
        <w:b w:val="0"/>
        <w:bCs w:val="0"/>
        <w:i/>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8"/>
  </w:num>
  <w:num w:numId="3">
    <w:abstractNumId w:val="3"/>
  </w:num>
  <w:num w:numId="4">
    <w:abstractNumId w:val="7"/>
  </w:num>
  <w:num w:numId="5">
    <w:abstractNumId w:val="4"/>
  </w:num>
  <w:num w:numId="6">
    <w:abstractNumId w:val="2"/>
  </w:num>
  <w:num w:numId="7">
    <w:abstractNumId w:val="5"/>
  </w:num>
  <w:num w:numId="8">
    <w:abstractNumId w:val="9"/>
  </w:num>
  <w:num w:numId="9">
    <w:abstractNumId w:val="6"/>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activeWritingStyle w:appName="MSWord" w:lang="ru-RU" w:vendorID="1" w:dllVersion="512"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8D3"/>
    <w:rsid w:val="0000090A"/>
    <w:rsid w:val="000018CE"/>
    <w:rsid w:val="000034DD"/>
    <w:rsid w:val="00005D38"/>
    <w:rsid w:val="00007697"/>
    <w:rsid w:val="00007E34"/>
    <w:rsid w:val="00012E93"/>
    <w:rsid w:val="00015899"/>
    <w:rsid w:val="00016041"/>
    <w:rsid w:val="00016494"/>
    <w:rsid w:val="000164E0"/>
    <w:rsid w:val="000165B8"/>
    <w:rsid w:val="0001678D"/>
    <w:rsid w:val="000168B1"/>
    <w:rsid w:val="00017E06"/>
    <w:rsid w:val="00017FB0"/>
    <w:rsid w:val="0002079B"/>
    <w:rsid w:val="00021F7B"/>
    <w:rsid w:val="000253BD"/>
    <w:rsid w:val="0002545F"/>
    <w:rsid w:val="00025B09"/>
    <w:rsid w:val="000261FA"/>
    <w:rsid w:val="00026701"/>
    <w:rsid w:val="00027B8F"/>
    <w:rsid w:val="000303A7"/>
    <w:rsid w:val="000304C3"/>
    <w:rsid w:val="00032BD7"/>
    <w:rsid w:val="000343D1"/>
    <w:rsid w:val="00040FD0"/>
    <w:rsid w:val="00041762"/>
    <w:rsid w:val="00041890"/>
    <w:rsid w:val="00044C36"/>
    <w:rsid w:val="0004537C"/>
    <w:rsid w:val="00045C71"/>
    <w:rsid w:val="00045EEF"/>
    <w:rsid w:val="000467A7"/>
    <w:rsid w:val="00046A2A"/>
    <w:rsid w:val="0004714D"/>
    <w:rsid w:val="00047355"/>
    <w:rsid w:val="00050FE1"/>
    <w:rsid w:val="000534A7"/>
    <w:rsid w:val="00054798"/>
    <w:rsid w:val="00055CC2"/>
    <w:rsid w:val="00055CFF"/>
    <w:rsid w:val="00055E8E"/>
    <w:rsid w:val="000560A8"/>
    <w:rsid w:val="00056102"/>
    <w:rsid w:val="00056CD7"/>
    <w:rsid w:val="0005720B"/>
    <w:rsid w:val="0006337E"/>
    <w:rsid w:val="00064710"/>
    <w:rsid w:val="000655F8"/>
    <w:rsid w:val="00066180"/>
    <w:rsid w:val="000664F4"/>
    <w:rsid w:val="000674A7"/>
    <w:rsid w:val="00070DAC"/>
    <w:rsid w:val="0007304C"/>
    <w:rsid w:val="00076600"/>
    <w:rsid w:val="00077094"/>
    <w:rsid w:val="000800ED"/>
    <w:rsid w:val="0008076F"/>
    <w:rsid w:val="00080EB8"/>
    <w:rsid w:val="00082858"/>
    <w:rsid w:val="00083BCE"/>
    <w:rsid w:val="00085121"/>
    <w:rsid w:val="00087C7E"/>
    <w:rsid w:val="0009140E"/>
    <w:rsid w:val="0009154A"/>
    <w:rsid w:val="000920C3"/>
    <w:rsid w:val="000952FC"/>
    <w:rsid w:val="00095C3F"/>
    <w:rsid w:val="00095E22"/>
    <w:rsid w:val="00096197"/>
    <w:rsid w:val="000963A6"/>
    <w:rsid w:val="000A0BD8"/>
    <w:rsid w:val="000A1C55"/>
    <w:rsid w:val="000A2A1C"/>
    <w:rsid w:val="000A4222"/>
    <w:rsid w:val="000A5AEA"/>
    <w:rsid w:val="000A7241"/>
    <w:rsid w:val="000B07CD"/>
    <w:rsid w:val="000B2CFE"/>
    <w:rsid w:val="000B2D16"/>
    <w:rsid w:val="000B319E"/>
    <w:rsid w:val="000B33B5"/>
    <w:rsid w:val="000B3E39"/>
    <w:rsid w:val="000B44E1"/>
    <w:rsid w:val="000B4A03"/>
    <w:rsid w:val="000B5736"/>
    <w:rsid w:val="000B65F5"/>
    <w:rsid w:val="000B7688"/>
    <w:rsid w:val="000B77B9"/>
    <w:rsid w:val="000B7E32"/>
    <w:rsid w:val="000C0FA0"/>
    <w:rsid w:val="000C21C4"/>
    <w:rsid w:val="000C39A1"/>
    <w:rsid w:val="000C4646"/>
    <w:rsid w:val="000C5B9F"/>
    <w:rsid w:val="000C63AA"/>
    <w:rsid w:val="000C6AA4"/>
    <w:rsid w:val="000D05E5"/>
    <w:rsid w:val="000D344D"/>
    <w:rsid w:val="000D43FE"/>
    <w:rsid w:val="000D6204"/>
    <w:rsid w:val="000D7206"/>
    <w:rsid w:val="000D7219"/>
    <w:rsid w:val="000D7433"/>
    <w:rsid w:val="000E0C7D"/>
    <w:rsid w:val="000E0D4F"/>
    <w:rsid w:val="000E1987"/>
    <w:rsid w:val="000E5398"/>
    <w:rsid w:val="000E5A71"/>
    <w:rsid w:val="000E74C3"/>
    <w:rsid w:val="000F0FE7"/>
    <w:rsid w:val="000F471E"/>
    <w:rsid w:val="000F5F92"/>
    <w:rsid w:val="000F7743"/>
    <w:rsid w:val="00100B1D"/>
    <w:rsid w:val="00101886"/>
    <w:rsid w:val="00101A58"/>
    <w:rsid w:val="0010337A"/>
    <w:rsid w:val="001037B0"/>
    <w:rsid w:val="00103813"/>
    <w:rsid w:val="001039A2"/>
    <w:rsid w:val="00103C98"/>
    <w:rsid w:val="00103FC8"/>
    <w:rsid w:val="00104515"/>
    <w:rsid w:val="00105853"/>
    <w:rsid w:val="00105C58"/>
    <w:rsid w:val="001064B7"/>
    <w:rsid w:val="00107F31"/>
    <w:rsid w:val="001103E5"/>
    <w:rsid w:val="00110A9A"/>
    <w:rsid w:val="00114543"/>
    <w:rsid w:val="00114798"/>
    <w:rsid w:val="00116153"/>
    <w:rsid w:val="00116241"/>
    <w:rsid w:val="0011651D"/>
    <w:rsid w:val="00120972"/>
    <w:rsid w:val="00121731"/>
    <w:rsid w:val="00123EDE"/>
    <w:rsid w:val="0012582A"/>
    <w:rsid w:val="00125EB3"/>
    <w:rsid w:val="0012734A"/>
    <w:rsid w:val="00130241"/>
    <w:rsid w:val="00130BA4"/>
    <w:rsid w:val="001348B7"/>
    <w:rsid w:val="00137538"/>
    <w:rsid w:val="001379E3"/>
    <w:rsid w:val="00143E08"/>
    <w:rsid w:val="00143F6D"/>
    <w:rsid w:val="00144FFC"/>
    <w:rsid w:val="00145243"/>
    <w:rsid w:val="00146471"/>
    <w:rsid w:val="0014728A"/>
    <w:rsid w:val="001479AB"/>
    <w:rsid w:val="001518F7"/>
    <w:rsid w:val="00153547"/>
    <w:rsid w:val="001538DF"/>
    <w:rsid w:val="00154BBA"/>
    <w:rsid w:val="00155634"/>
    <w:rsid w:val="0015580E"/>
    <w:rsid w:val="00157F08"/>
    <w:rsid w:val="00160613"/>
    <w:rsid w:val="001608F6"/>
    <w:rsid w:val="00160CDA"/>
    <w:rsid w:val="001616E4"/>
    <w:rsid w:val="001619E2"/>
    <w:rsid w:val="00161E5E"/>
    <w:rsid w:val="00165F45"/>
    <w:rsid w:val="00167226"/>
    <w:rsid w:val="00167483"/>
    <w:rsid w:val="00171659"/>
    <w:rsid w:val="00173289"/>
    <w:rsid w:val="00173870"/>
    <w:rsid w:val="00173F46"/>
    <w:rsid w:val="00175703"/>
    <w:rsid w:val="00175E78"/>
    <w:rsid w:val="0017616B"/>
    <w:rsid w:val="0018103D"/>
    <w:rsid w:val="0018188F"/>
    <w:rsid w:val="00181CD4"/>
    <w:rsid w:val="0018307C"/>
    <w:rsid w:val="00185609"/>
    <w:rsid w:val="001875EF"/>
    <w:rsid w:val="00187EC6"/>
    <w:rsid w:val="001902EE"/>
    <w:rsid w:val="00191731"/>
    <w:rsid w:val="00191FF5"/>
    <w:rsid w:val="00195059"/>
    <w:rsid w:val="00195361"/>
    <w:rsid w:val="00195464"/>
    <w:rsid w:val="0019670D"/>
    <w:rsid w:val="001967A5"/>
    <w:rsid w:val="00197DB8"/>
    <w:rsid w:val="001A0199"/>
    <w:rsid w:val="001A1968"/>
    <w:rsid w:val="001A1B08"/>
    <w:rsid w:val="001A1DAE"/>
    <w:rsid w:val="001A34C4"/>
    <w:rsid w:val="001A37CC"/>
    <w:rsid w:val="001A4442"/>
    <w:rsid w:val="001A4A86"/>
    <w:rsid w:val="001A5A71"/>
    <w:rsid w:val="001A6932"/>
    <w:rsid w:val="001A6CA5"/>
    <w:rsid w:val="001A75B2"/>
    <w:rsid w:val="001B016E"/>
    <w:rsid w:val="001B0873"/>
    <w:rsid w:val="001B10EB"/>
    <w:rsid w:val="001B15F0"/>
    <w:rsid w:val="001B23F7"/>
    <w:rsid w:val="001B2C66"/>
    <w:rsid w:val="001B3ABA"/>
    <w:rsid w:val="001B7B7C"/>
    <w:rsid w:val="001B7DCA"/>
    <w:rsid w:val="001C0E85"/>
    <w:rsid w:val="001C1F18"/>
    <w:rsid w:val="001C2553"/>
    <w:rsid w:val="001C455E"/>
    <w:rsid w:val="001C5438"/>
    <w:rsid w:val="001C58B7"/>
    <w:rsid w:val="001C5CCF"/>
    <w:rsid w:val="001C60A2"/>
    <w:rsid w:val="001C7DF8"/>
    <w:rsid w:val="001D10A2"/>
    <w:rsid w:val="001D24BF"/>
    <w:rsid w:val="001D2E6B"/>
    <w:rsid w:val="001D2F13"/>
    <w:rsid w:val="001D42BA"/>
    <w:rsid w:val="001D5BF0"/>
    <w:rsid w:val="001D5BF1"/>
    <w:rsid w:val="001D6638"/>
    <w:rsid w:val="001D6F2D"/>
    <w:rsid w:val="001D73F8"/>
    <w:rsid w:val="001E1266"/>
    <w:rsid w:val="001E275E"/>
    <w:rsid w:val="001E2C07"/>
    <w:rsid w:val="001E369B"/>
    <w:rsid w:val="001E448B"/>
    <w:rsid w:val="001E47FC"/>
    <w:rsid w:val="001E570B"/>
    <w:rsid w:val="001E62E1"/>
    <w:rsid w:val="001E736A"/>
    <w:rsid w:val="001F0F2D"/>
    <w:rsid w:val="001F15BA"/>
    <w:rsid w:val="001F192A"/>
    <w:rsid w:val="001F1E52"/>
    <w:rsid w:val="001F1E92"/>
    <w:rsid w:val="001F3BED"/>
    <w:rsid w:val="001F6E9B"/>
    <w:rsid w:val="001F76E5"/>
    <w:rsid w:val="001F7E87"/>
    <w:rsid w:val="00200E73"/>
    <w:rsid w:val="00200ECE"/>
    <w:rsid w:val="002018C6"/>
    <w:rsid w:val="00206FC7"/>
    <w:rsid w:val="0020723F"/>
    <w:rsid w:val="002107A3"/>
    <w:rsid w:val="0021185B"/>
    <w:rsid w:val="00214D31"/>
    <w:rsid w:val="002162FA"/>
    <w:rsid w:val="002166E6"/>
    <w:rsid w:val="00217125"/>
    <w:rsid w:val="002175CB"/>
    <w:rsid w:val="00217617"/>
    <w:rsid w:val="00217B68"/>
    <w:rsid w:val="002204F9"/>
    <w:rsid w:val="00220939"/>
    <w:rsid w:val="0022243E"/>
    <w:rsid w:val="00222724"/>
    <w:rsid w:val="00223114"/>
    <w:rsid w:val="00224210"/>
    <w:rsid w:val="00230447"/>
    <w:rsid w:val="0023055C"/>
    <w:rsid w:val="0023166E"/>
    <w:rsid w:val="0023175A"/>
    <w:rsid w:val="00231798"/>
    <w:rsid w:val="0023206B"/>
    <w:rsid w:val="002333E0"/>
    <w:rsid w:val="002342D0"/>
    <w:rsid w:val="0023620C"/>
    <w:rsid w:val="002366BE"/>
    <w:rsid w:val="00237B68"/>
    <w:rsid w:val="002406E6"/>
    <w:rsid w:val="00240FD7"/>
    <w:rsid w:val="002424AF"/>
    <w:rsid w:val="0024266C"/>
    <w:rsid w:val="00242732"/>
    <w:rsid w:val="00246493"/>
    <w:rsid w:val="00246509"/>
    <w:rsid w:val="002465D7"/>
    <w:rsid w:val="002470C7"/>
    <w:rsid w:val="0024741B"/>
    <w:rsid w:val="002477BE"/>
    <w:rsid w:val="00250BC0"/>
    <w:rsid w:val="00252245"/>
    <w:rsid w:val="002530C7"/>
    <w:rsid w:val="002533F8"/>
    <w:rsid w:val="002570BB"/>
    <w:rsid w:val="002570D2"/>
    <w:rsid w:val="00260D94"/>
    <w:rsid w:val="002617C8"/>
    <w:rsid w:val="002648EA"/>
    <w:rsid w:val="0026593E"/>
    <w:rsid w:val="00266081"/>
    <w:rsid w:val="002663D0"/>
    <w:rsid w:val="00266FF5"/>
    <w:rsid w:val="00273370"/>
    <w:rsid w:val="002739B9"/>
    <w:rsid w:val="00273EFD"/>
    <w:rsid w:val="002757AF"/>
    <w:rsid w:val="00281DD7"/>
    <w:rsid w:val="00282111"/>
    <w:rsid w:val="00282ED3"/>
    <w:rsid w:val="00282F40"/>
    <w:rsid w:val="00284269"/>
    <w:rsid w:val="002902B1"/>
    <w:rsid w:val="0029074D"/>
    <w:rsid w:val="00291AC8"/>
    <w:rsid w:val="00291C3B"/>
    <w:rsid w:val="002A1A0A"/>
    <w:rsid w:val="002A4D44"/>
    <w:rsid w:val="002A76EC"/>
    <w:rsid w:val="002A771C"/>
    <w:rsid w:val="002B0511"/>
    <w:rsid w:val="002B1996"/>
    <w:rsid w:val="002B25E5"/>
    <w:rsid w:val="002B298C"/>
    <w:rsid w:val="002B2B2C"/>
    <w:rsid w:val="002B3E43"/>
    <w:rsid w:val="002B4E2D"/>
    <w:rsid w:val="002B5003"/>
    <w:rsid w:val="002B574B"/>
    <w:rsid w:val="002B65AF"/>
    <w:rsid w:val="002B69B2"/>
    <w:rsid w:val="002C011B"/>
    <w:rsid w:val="002C02F4"/>
    <w:rsid w:val="002C0D44"/>
    <w:rsid w:val="002C10E2"/>
    <w:rsid w:val="002C2361"/>
    <w:rsid w:val="002C2CFC"/>
    <w:rsid w:val="002C40D8"/>
    <w:rsid w:val="002C4A45"/>
    <w:rsid w:val="002C6D11"/>
    <w:rsid w:val="002D1637"/>
    <w:rsid w:val="002D393B"/>
    <w:rsid w:val="002D429B"/>
    <w:rsid w:val="002D42D0"/>
    <w:rsid w:val="002D52AD"/>
    <w:rsid w:val="002D554C"/>
    <w:rsid w:val="002D608C"/>
    <w:rsid w:val="002D64BA"/>
    <w:rsid w:val="002D74C4"/>
    <w:rsid w:val="002D79BF"/>
    <w:rsid w:val="002E1251"/>
    <w:rsid w:val="002E4744"/>
    <w:rsid w:val="002E4CEA"/>
    <w:rsid w:val="002E533D"/>
    <w:rsid w:val="002E66C5"/>
    <w:rsid w:val="002E7203"/>
    <w:rsid w:val="002E7CC9"/>
    <w:rsid w:val="002F5F13"/>
    <w:rsid w:val="002F7184"/>
    <w:rsid w:val="00300037"/>
    <w:rsid w:val="0030189D"/>
    <w:rsid w:val="0030210A"/>
    <w:rsid w:val="00303516"/>
    <w:rsid w:val="00304E1E"/>
    <w:rsid w:val="00305B9B"/>
    <w:rsid w:val="00305D82"/>
    <w:rsid w:val="003100D8"/>
    <w:rsid w:val="0031115E"/>
    <w:rsid w:val="00311B53"/>
    <w:rsid w:val="0031245E"/>
    <w:rsid w:val="00312CC5"/>
    <w:rsid w:val="00314692"/>
    <w:rsid w:val="00314B59"/>
    <w:rsid w:val="00315817"/>
    <w:rsid w:val="003174B5"/>
    <w:rsid w:val="003209C3"/>
    <w:rsid w:val="00320B80"/>
    <w:rsid w:val="00320DD1"/>
    <w:rsid w:val="00323724"/>
    <w:rsid w:val="00324375"/>
    <w:rsid w:val="0032441E"/>
    <w:rsid w:val="00324E8B"/>
    <w:rsid w:val="003254DB"/>
    <w:rsid w:val="00325D48"/>
    <w:rsid w:val="003262E6"/>
    <w:rsid w:val="00327B15"/>
    <w:rsid w:val="003319CC"/>
    <w:rsid w:val="00331E4A"/>
    <w:rsid w:val="00331EB9"/>
    <w:rsid w:val="00332FE2"/>
    <w:rsid w:val="00333811"/>
    <w:rsid w:val="00334CCE"/>
    <w:rsid w:val="00334FD0"/>
    <w:rsid w:val="003350E0"/>
    <w:rsid w:val="00336935"/>
    <w:rsid w:val="003373E1"/>
    <w:rsid w:val="003415B0"/>
    <w:rsid w:val="00341663"/>
    <w:rsid w:val="0034169D"/>
    <w:rsid w:val="00342277"/>
    <w:rsid w:val="00342B0C"/>
    <w:rsid w:val="0034322A"/>
    <w:rsid w:val="003435BF"/>
    <w:rsid w:val="003438DA"/>
    <w:rsid w:val="00344474"/>
    <w:rsid w:val="003471E2"/>
    <w:rsid w:val="00350B76"/>
    <w:rsid w:val="0035140E"/>
    <w:rsid w:val="0035276E"/>
    <w:rsid w:val="00353504"/>
    <w:rsid w:val="00353800"/>
    <w:rsid w:val="00355556"/>
    <w:rsid w:val="00355C3C"/>
    <w:rsid w:val="00357859"/>
    <w:rsid w:val="00363CFE"/>
    <w:rsid w:val="00363EFD"/>
    <w:rsid w:val="00363F22"/>
    <w:rsid w:val="00365FA3"/>
    <w:rsid w:val="00366516"/>
    <w:rsid w:val="00366EE5"/>
    <w:rsid w:val="00371A8B"/>
    <w:rsid w:val="003721C0"/>
    <w:rsid w:val="003735FD"/>
    <w:rsid w:val="00373F1B"/>
    <w:rsid w:val="003740AE"/>
    <w:rsid w:val="00375573"/>
    <w:rsid w:val="00376A83"/>
    <w:rsid w:val="00377D56"/>
    <w:rsid w:val="003819DD"/>
    <w:rsid w:val="0038309C"/>
    <w:rsid w:val="003838EF"/>
    <w:rsid w:val="0038412A"/>
    <w:rsid w:val="00384650"/>
    <w:rsid w:val="003848A5"/>
    <w:rsid w:val="00384B14"/>
    <w:rsid w:val="00386336"/>
    <w:rsid w:val="00386CF3"/>
    <w:rsid w:val="00387E13"/>
    <w:rsid w:val="00390416"/>
    <w:rsid w:val="00390AB2"/>
    <w:rsid w:val="00391FA0"/>
    <w:rsid w:val="00394C7A"/>
    <w:rsid w:val="00395C01"/>
    <w:rsid w:val="0039623A"/>
    <w:rsid w:val="003969DA"/>
    <w:rsid w:val="00397A58"/>
    <w:rsid w:val="003A003A"/>
    <w:rsid w:val="003A1755"/>
    <w:rsid w:val="003A1CE9"/>
    <w:rsid w:val="003A2736"/>
    <w:rsid w:val="003A3A37"/>
    <w:rsid w:val="003A6BAA"/>
    <w:rsid w:val="003A7C93"/>
    <w:rsid w:val="003B0223"/>
    <w:rsid w:val="003B054D"/>
    <w:rsid w:val="003B0A90"/>
    <w:rsid w:val="003B0FD5"/>
    <w:rsid w:val="003B1114"/>
    <w:rsid w:val="003B21B7"/>
    <w:rsid w:val="003B2D03"/>
    <w:rsid w:val="003B33B9"/>
    <w:rsid w:val="003B346E"/>
    <w:rsid w:val="003B3934"/>
    <w:rsid w:val="003B4113"/>
    <w:rsid w:val="003B42AA"/>
    <w:rsid w:val="003B6343"/>
    <w:rsid w:val="003B6D62"/>
    <w:rsid w:val="003B6F0A"/>
    <w:rsid w:val="003B71BC"/>
    <w:rsid w:val="003B7A55"/>
    <w:rsid w:val="003C008C"/>
    <w:rsid w:val="003C010C"/>
    <w:rsid w:val="003C04D4"/>
    <w:rsid w:val="003C0FC5"/>
    <w:rsid w:val="003C2042"/>
    <w:rsid w:val="003C42F7"/>
    <w:rsid w:val="003C51EB"/>
    <w:rsid w:val="003C5F94"/>
    <w:rsid w:val="003C7C4A"/>
    <w:rsid w:val="003D01A4"/>
    <w:rsid w:val="003D087D"/>
    <w:rsid w:val="003D15DE"/>
    <w:rsid w:val="003D208C"/>
    <w:rsid w:val="003D3625"/>
    <w:rsid w:val="003D405F"/>
    <w:rsid w:val="003D5740"/>
    <w:rsid w:val="003D59FC"/>
    <w:rsid w:val="003D5EE0"/>
    <w:rsid w:val="003E0D3F"/>
    <w:rsid w:val="003E1EB4"/>
    <w:rsid w:val="003E2E0A"/>
    <w:rsid w:val="003E3CAF"/>
    <w:rsid w:val="003E4967"/>
    <w:rsid w:val="003E4D8F"/>
    <w:rsid w:val="003E6995"/>
    <w:rsid w:val="003E7060"/>
    <w:rsid w:val="003E7E5F"/>
    <w:rsid w:val="003F04D2"/>
    <w:rsid w:val="003F0C05"/>
    <w:rsid w:val="003F1B11"/>
    <w:rsid w:val="003F2293"/>
    <w:rsid w:val="003F68AB"/>
    <w:rsid w:val="003F74F6"/>
    <w:rsid w:val="003F7714"/>
    <w:rsid w:val="003F7ADF"/>
    <w:rsid w:val="00400035"/>
    <w:rsid w:val="00403122"/>
    <w:rsid w:val="00404955"/>
    <w:rsid w:val="0040498C"/>
    <w:rsid w:val="004067EF"/>
    <w:rsid w:val="00406BE1"/>
    <w:rsid w:val="00411118"/>
    <w:rsid w:val="0041303C"/>
    <w:rsid w:val="0041304D"/>
    <w:rsid w:val="00413057"/>
    <w:rsid w:val="004154E3"/>
    <w:rsid w:val="004173B9"/>
    <w:rsid w:val="004209D5"/>
    <w:rsid w:val="00422F4F"/>
    <w:rsid w:val="00423028"/>
    <w:rsid w:val="0042473A"/>
    <w:rsid w:val="00424ECF"/>
    <w:rsid w:val="00426AC6"/>
    <w:rsid w:val="0043054A"/>
    <w:rsid w:val="00430B2D"/>
    <w:rsid w:val="00433676"/>
    <w:rsid w:val="00434A7D"/>
    <w:rsid w:val="00440459"/>
    <w:rsid w:val="004406DE"/>
    <w:rsid w:val="00440EEE"/>
    <w:rsid w:val="004418FA"/>
    <w:rsid w:val="00444C96"/>
    <w:rsid w:val="0044619A"/>
    <w:rsid w:val="00446F94"/>
    <w:rsid w:val="00446FAB"/>
    <w:rsid w:val="004470D6"/>
    <w:rsid w:val="004500EB"/>
    <w:rsid w:val="00450B1C"/>
    <w:rsid w:val="00450B59"/>
    <w:rsid w:val="00451BEE"/>
    <w:rsid w:val="00452034"/>
    <w:rsid w:val="00454295"/>
    <w:rsid w:val="00454BEE"/>
    <w:rsid w:val="004557AF"/>
    <w:rsid w:val="0045599C"/>
    <w:rsid w:val="004603B7"/>
    <w:rsid w:val="00460B50"/>
    <w:rsid w:val="0046191A"/>
    <w:rsid w:val="0046660C"/>
    <w:rsid w:val="004669A5"/>
    <w:rsid w:val="00467590"/>
    <w:rsid w:val="00467B71"/>
    <w:rsid w:val="00471A90"/>
    <w:rsid w:val="00471BB0"/>
    <w:rsid w:val="00473E72"/>
    <w:rsid w:val="00475A28"/>
    <w:rsid w:val="00476446"/>
    <w:rsid w:val="0047729B"/>
    <w:rsid w:val="00477840"/>
    <w:rsid w:val="00480CCC"/>
    <w:rsid w:val="00480E24"/>
    <w:rsid w:val="004824DF"/>
    <w:rsid w:val="004829DC"/>
    <w:rsid w:val="00483054"/>
    <w:rsid w:val="00484892"/>
    <w:rsid w:val="00485757"/>
    <w:rsid w:val="00487E3C"/>
    <w:rsid w:val="0049227B"/>
    <w:rsid w:val="004927CC"/>
    <w:rsid w:val="00494A6F"/>
    <w:rsid w:val="004960BB"/>
    <w:rsid w:val="00497C54"/>
    <w:rsid w:val="004A0DEE"/>
    <w:rsid w:val="004A0F73"/>
    <w:rsid w:val="004A16CB"/>
    <w:rsid w:val="004A1ED8"/>
    <w:rsid w:val="004A247F"/>
    <w:rsid w:val="004A4C81"/>
    <w:rsid w:val="004A6D09"/>
    <w:rsid w:val="004B048E"/>
    <w:rsid w:val="004B2D61"/>
    <w:rsid w:val="004B32A3"/>
    <w:rsid w:val="004B3CE9"/>
    <w:rsid w:val="004B3F27"/>
    <w:rsid w:val="004B453E"/>
    <w:rsid w:val="004B460C"/>
    <w:rsid w:val="004B4622"/>
    <w:rsid w:val="004B5C44"/>
    <w:rsid w:val="004B649A"/>
    <w:rsid w:val="004C05BE"/>
    <w:rsid w:val="004C112F"/>
    <w:rsid w:val="004C1A7F"/>
    <w:rsid w:val="004C2902"/>
    <w:rsid w:val="004C3305"/>
    <w:rsid w:val="004C39D9"/>
    <w:rsid w:val="004C3DE3"/>
    <w:rsid w:val="004C4DD9"/>
    <w:rsid w:val="004C51A9"/>
    <w:rsid w:val="004C5657"/>
    <w:rsid w:val="004C5E08"/>
    <w:rsid w:val="004C79BD"/>
    <w:rsid w:val="004D20A1"/>
    <w:rsid w:val="004D2F83"/>
    <w:rsid w:val="004D5B70"/>
    <w:rsid w:val="004D785F"/>
    <w:rsid w:val="004E0360"/>
    <w:rsid w:val="004E2583"/>
    <w:rsid w:val="004E2A2F"/>
    <w:rsid w:val="004E3A3B"/>
    <w:rsid w:val="004E5628"/>
    <w:rsid w:val="004E5D1A"/>
    <w:rsid w:val="004E605B"/>
    <w:rsid w:val="004E6783"/>
    <w:rsid w:val="004F049F"/>
    <w:rsid w:val="004F0734"/>
    <w:rsid w:val="004F12A8"/>
    <w:rsid w:val="004F2D6D"/>
    <w:rsid w:val="004F341F"/>
    <w:rsid w:val="004F3D86"/>
    <w:rsid w:val="004F41C2"/>
    <w:rsid w:val="004F4374"/>
    <w:rsid w:val="004F6983"/>
    <w:rsid w:val="004F6B38"/>
    <w:rsid w:val="005006FD"/>
    <w:rsid w:val="0050087F"/>
    <w:rsid w:val="00502FD7"/>
    <w:rsid w:val="005033EF"/>
    <w:rsid w:val="00503916"/>
    <w:rsid w:val="00503BEA"/>
    <w:rsid w:val="00504BDA"/>
    <w:rsid w:val="00504E50"/>
    <w:rsid w:val="005057FA"/>
    <w:rsid w:val="00507BE3"/>
    <w:rsid w:val="005123B2"/>
    <w:rsid w:val="0051395E"/>
    <w:rsid w:val="00513F41"/>
    <w:rsid w:val="00514860"/>
    <w:rsid w:val="005149F5"/>
    <w:rsid w:val="00515124"/>
    <w:rsid w:val="005155F2"/>
    <w:rsid w:val="00516DC0"/>
    <w:rsid w:val="00516F4C"/>
    <w:rsid w:val="0052099D"/>
    <w:rsid w:val="00521703"/>
    <w:rsid w:val="005232E0"/>
    <w:rsid w:val="005233B8"/>
    <w:rsid w:val="00524005"/>
    <w:rsid w:val="005260AD"/>
    <w:rsid w:val="00526DDC"/>
    <w:rsid w:val="005270DE"/>
    <w:rsid w:val="00530484"/>
    <w:rsid w:val="00530AEF"/>
    <w:rsid w:val="0053167D"/>
    <w:rsid w:val="005316CC"/>
    <w:rsid w:val="005316CD"/>
    <w:rsid w:val="00532102"/>
    <w:rsid w:val="005329A3"/>
    <w:rsid w:val="00532DCD"/>
    <w:rsid w:val="0053351C"/>
    <w:rsid w:val="005336BC"/>
    <w:rsid w:val="00533A64"/>
    <w:rsid w:val="00533B43"/>
    <w:rsid w:val="005354CE"/>
    <w:rsid w:val="00535A4F"/>
    <w:rsid w:val="005372F4"/>
    <w:rsid w:val="00540218"/>
    <w:rsid w:val="00540338"/>
    <w:rsid w:val="005407D6"/>
    <w:rsid w:val="005437A3"/>
    <w:rsid w:val="00543F12"/>
    <w:rsid w:val="0054432C"/>
    <w:rsid w:val="00544B94"/>
    <w:rsid w:val="00544BFB"/>
    <w:rsid w:val="00545604"/>
    <w:rsid w:val="005457EC"/>
    <w:rsid w:val="00547894"/>
    <w:rsid w:val="005518D6"/>
    <w:rsid w:val="0055281F"/>
    <w:rsid w:val="00552CB5"/>
    <w:rsid w:val="00552F2D"/>
    <w:rsid w:val="00554453"/>
    <w:rsid w:val="00555563"/>
    <w:rsid w:val="00555DA0"/>
    <w:rsid w:val="00557B04"/>
    <w:rsid w:val="005602C0"/>
    <w:rsid w:val="00560339"/>
    <w:rsid w:val="00561653"/>
    <w:rsid w:val="00565CC2"/>
    <w:rsid w:val="00565CFB"/>
    <w:rsid w:val="00565D0A"/>
    <w:rsid w:val="0057080B"/>
    <w:rsid w:val="00571CC1"/>
    <w:rsid w:val="00573066"/>
    <w:rsid w:val="0057362C"/>
    <w:rsid w:val="005738E2"/>
    <w:rsid w:val="00574361"/>
    <w:rsid w:val="005749E6"/>
    <w:rsid w:val="00580423"/>
    <w:rsid w:val="00581DBA"/>
    <w:rsid w:val="005821E5"/>
    <w:rsid w:val="0058386D"/>
    <w:rsid w:val="00583C65"/>
    <w:rsid w:val="00587A02"/>
    <w:rsid w:val="00587CB5"/>
    <w:rsid w:val="00590BF9"/>
    <w:rsid w:val="00591A3E"/>
    <w:rsid w:val="00591AF8"/>
    <w:rsid w:val="00592B00"/>
    <w:rsid w:val="005930CE"/>
    <w:rsid w:val="00593D7D"/>
    <w:rsid w:val="00594389"/>
    <w:rsid w:val="005954AC"/>
    <w:rsid w:val="0059560C"/>
    <w:rsid w:val="00595BFC"/>
    <w:rsid w:val="005976A6"/>
    <w:rsid w:val="005A18DB"/>
    <w:rsid w:val="005A2627"/>
    <w:rsid w:val="005A34FD"/>
    <w:rsid w:val="005A44EB"/>
    <w:rsid w:val="005A4986"/>
    <w:rsid w:val="005A54EC"/>
    <w:rsid w:val="005A5AA5"/>
    <w:rsid w:val="005B0715"/>
    <w:rsid w:val="005B073B"/>
    <w:rsid w:val="005B0E87"/>
    <w:rsid w:val="005B0FBE"/>
    <w:rsid w:val="005B1706"/>
    <w:rsid w:val="005B1E8C"/>
    <w:rsid w:val="005B4251"/>
    <w:rsid w:val="005B42EE"/>
    <w:rsid w:val="005B4F0A"/>
    <w:rsid w:val="005B5413"/>
    <w:rsid w:val="005B790E"/>
    <w:rsid w:val="005C03EC"/>
    <w:rsid w:val="005C0CB4"/>
    <w:rsid w:val="005C0F62"/>
    <w:rsid w:val="005C10EE"/>
    <w:rsid w:val="005C3285"/>
    <w:rsid w:val="005C476B"/>
    <w:rsid w:val="005C47AC"/>
    <w:rsid w:val="005C49BA"/>
    <w:rsid w:val="005C4F13"/>
    <w:rsid w:val="005C56E3"/>
    <w:rsid w:val="005C6D6C"/>
    <w:rsid w:val="005C7D73"/>
    <w:rsid w:val="005D13FA"/>
    <w:rsid w:val="005D161E"/>
    <w:rsid w:val="005D2BA4"/>
    <w:rsid w:val="005D301C"/>
    <w:rsid w:val="005D42CB"/>
    <w:rsid w:val="005D634D"/>
    <w:rsid w:val="005D6824"/>
    <w:rsid w:val="005D7EA0"/>
    <w:rsid w:val="005E006F"/>
    <w:rsid w:val="005E08F1"/>
    <w:rsid w:val="005E50FD"/>
    <w:rsid w:val="005E57A7"/>
    <w:rsid w:val="005E60C9"/>
    <w:rsid w:val="005E6C8F"/>
    <w:rsid w:val="005F1F0A"/>
    <w:rsid w:val="005F3849"/>
    <w:rsid w:val="005F423A"/>
    <w:rsid w:val="005F4E2E"/>
    <w:rsid w:val="005F736E"/>
    <w:rsid w:val="005F7A1A"/>
    <w:rsid w:val="005F7F96"/>
    <w:rsid w:val="0060007D"/>
    <w:rsid w:val="006007A5"/>
    <w:rsid w:val="0060084C"/>
    <w:rsid w:val="00601AA5"/>
    <w:rsid w:val="00602B7A"/>
    <w:rsid w:val="00605BB1"/>
    <w:rsid w:val="0060647F"/>
    <w:rsid w:val="00607D3E"/>
    <w:rsid w:val="006139AD"/>
    <w:rsid w:val="00613A0A"/>
    <w:rsid w:val="00614486"/>
    <w:rsid w:val="0061575B"/>
    <w:rsid w:val="006203F9"/>
    <w:rsid w:val="00620559"/>
    <w:rsid w:val="00622712"/>
    <w:rsid w:val="006234AB"/>
    <w:rsid w:val="00624786"/>
    <w:rsid w:val="00624ACC"/>
    <w:rsid w:val="006252CF"/>
    <w:rsid w:val="00626FCC"/>
    <w:rsid w:val="00630B36"/>
    <w:rsid w:val="00631364"/>
    <w:rsid w:val="006333C1"/>
    <w:rsid w:val="00633841"/>
    <w:rsid w:val="006339C3"/>
    <w:rsid w:val="00633C4F"/>
    <w:rsid w:val="00634471"/>
    <w:rsid w:val="006344E8"/>
    <w:rsid w:val="00637195"/>
    <w:rsid w:val="006409E4"/>
    <w:rsid w:val="006425B8"/>
    <w:rsid w:val="006436DB"/>
    <w:rsid w:val="006437EF"/>
    <w:rsid w:val="00644243"/>
    <w:rsid w:val="00644B5D"/>
    <w:rsid w:val="00644CD2"/>
    <w:rsid w:val="00645C7F"/>
    <w:rsid w:val="00650325"/>
    <w:rsid w:val="0065052C"/>
    <w:rsid w:val="006506B7"/>
    <w:rsid w:val="00650A3D"/>
    <w:rsid w:val="00650D31"/>
    <w:rsid w:val="00651048"/>
    <w:rsid w:val="006562AA"/>
    <w:rsid w:val="00656A28"/>
    <w:rsid w:val="00660EF2"/>
    <w:rsid w:val="0066192E"/>
    <w:rsid w:val="00661FFD"/>
    <w:rsid w:val="00662486"/>
    <w:rsid w:val="00663090"/>
    <w:rsid w:val="006630B1"/>
    <w:rsid w:val="00663593"/>
    <w:rsid w:val="0066404C"/>
    <w:rsid w:val="00664E67"/>
    <w:rsid w:val="00665956"/>
    <w:rsid w:val="00666969"/>
    <w:rsid w:val="00671A30"/>
    <w:rsid w:val="006725A7"/>
    <w:rsid w:val="006732CD"/>
    <w:rsid w:val="00673BF3"/>
    <w:rsid w:val="00673E1C"/>
    <w:rsid w:val="006742BA"/>
    <w:rsid w:val="0067559A"/>
    <w:rsid w:val="00675EED"/>
    <w:rsid w:val="0067662D"/>
    <w:rsid w:val="00676640"/>
    <w:rsid w:val="0067790C"/>
    <w:rsid w:val="00677D6D"/>
    <w:rsid w:val="006808F8"/>
    <w:rsid w:val="006837DB"/>
    <w:rsid w:val="00685EE1"/>
    <w:rsid w:val="00687D0C"/>
    <w:rsid w:val="00693A3B"/>
    <w:rsid w:val="0069462A"/>
    <w:rsid w:val="00695460"/>
    <w:rsid w:val="0069700B"/>
    <w:rsid w:val="006A0D51"/>
    <w:rsid w:val="006A2707"/>
    <w:rsid w:val="006A6954"/>
    <w:rsid w:val="006A6DF7"/>
    <w:rsid w:val="006A703E"/>
    <w:rsid w:val="006B1701"/>
    <w:rsid w:val="006B194F"/>
    <w:rsid w:val="006B2B6D"/>
    <w:rsid w:val="006B30CD"/>
    <w:rsid w:val="006B3391"/>
    <w:rsid w:val="006B3A3F"/>
    <w:rsid w:val="006B50FF"/>
    <w:rsid w:val="006B5819"/>
    <w:rsid w:val="006C1858"/>
    <w:rsid w:val="006C1B9E"/>
    <w:rsid w:val="006C20A7"/>
    <w:rsid w:val="006C2CB2"/>
    <w:rsid w:val="006C32C4"/>
    <w:rsid w:val="006C3D77"/>
    <w:rsid w:val="006C487C"/>
    <w:rsid w:val="006C4DFF"/>
    <w:rsid w:val="006C75E8"/>
    <w:rsid w:val="006C791F"/>
    <w:rsid w:val="006D03B4"/>
    <w:rsid w:val="006D0B65"/>
    <w:rsid w:val="006D124C"/>
    <w:rsid w:val="006D291B"/>
    <w:rsid w:val="006D4EB4"/>
    <w:rsid w:val="006E2F1F"/>
    <w:rsid w:val="006E2FF0"/>
    <w:rsid w:val="006E3096"/>
    <w:rsid w:val="006E3519"/>
    <w:rsid w:val="006F1158"/>
    <w:rsid w:val="006F2F2D"/>
    <w:rsid w:val="006F3A5A"/>
    <w:rsid w:val="006F4488"/>
    <w:rsid w:val="006F666E"/>
    <w:rsid w:val="006F6F40"/>
    <w:rsid w:val="006F7461"/>
    <w:rsid w:val="006F7B53"/>
    <w:rsid w:val="006F7B70"/>
    <w:rsid w:val="00700573"/>
    <w:rsid w:val="00700807"/>
    <w:rsid w:val="00700F66"/>
    <w:rsid w:val="00701FFE"/>
    <w:rsid w:val="007032DB"/>
    <w:rsid w:val="0070428D"/>
    <w:rsid w:val="00705BAB"/>
    <w:rsid w:val="0071022C"/>
    <w:rsid w:val="00710711"/>
    <w:rsid w:val="00710B98"/>
    <w:rsid w:val="0071113A"/>
    <w:rsid w:val="00711A89"/>
    <w:rsid w:val="00711C9A"/>
    <w:rsid w:val="00711FD5"/>
    <w:rsid w:val="00712CAF"/>
    <w:rsid w:val="00716DCE"/>
    <w:rsid w:val="007170C0"/>
    <w:rsid w:val="00720554"/>
    <w:rsid w:val="00720794"/>
    <w:rsid w:val="007219DB"/>
    <w:rsid w:val="007226F9"/>
    <w:rsid w:val="00722ACF"/>
    <w:rsid w:val="007232FD"/>
    <w:rsid w:val="00724128"/>
    <w:rsid w:val="00724554"/>
    <w:rsid w:val="00726A7C"/>
    <w:rsid w:val="00727CE0"/>
    <w:rsid w:val="00732A97"/>
    <w:rsid w:val="00732CAE"/>
    <w:rsid w:val="0073462B"/>
    <w:rsid w:val="0073598D"/>
    <w:rsid w:val="00735F01"/>
    <w:rsid w:val="00736A59"/>
    <w:rsid w:val="00740009"/>
    <w:rsid w:val="00741AEB"/>
    <w:rsid w:val="00742222"/>
    <w:rsid w:val="007436E2"/>
    <w:rsid w:val="007437EC"/>
    <w:rsid w:val="007465FB"/>
    <w:rsid w:val="00747A9A"/>
    <w:rsid w:val="00751DA6"/>
    <w:rsid w:val="007538C8"/>
    <w:rsid w:val="007540A7"/>
    <w:rsid w:val="00755008"/>
    <w:rsid w:val="007561A2"/>
    <w:rsid w:val="00761635"/>
    <w:rsid w:val="00762FEF"/>
    <w:rsid w:val="00766CFE"/>
    <w:rsid w:val="00767E2C"/>
    <w:rsid w:val="00767FA5"/>
    <w:rsid w:val="007705D5"/>
    <w:rsid w:val="007717DE"/>
    <w:rsid w:val="00771F4E"/>
    <w:rsid w:val="00772023"/>
    <w:rsid w:val="0077273D"/>
    <w:rsid w:val="0077536D"/>
    <w:rsid w:val="00775927"/>
    <w:rsid w:val="007765A8"/>
    <w:rsid w:val="00776AD8"/>
    <w:rsid w:val="007803D6"/>
    <w:rsid w:val="00781829"/>
    <w:rsid w:val="00781CE5"/>
    <w:rsid w:val="00782FB1"/>
    <w:rsid w:val="007857E3"/>
    <w:rsid w:val="0078643A"/>
    <w:rsid w:val="0078794A"/>
    <w:rsid w:val="00790EFC"/>
    <w:rsid w:val="00793ADE"/>
    <w:rsid w:val="00794098"/>
    <w:rsid w:val="00794D4B"/>
    <w:rsid w:val="00794D73"/>
    <w:rsid w:val="007965E5"/>
    <w:rsid w:val="007979A9"/>
    <w:rsid w:val="00797E2D"/>
    <w:rsid w:val="007A05B7"/>
    <w:rsid w:val="007A0DDD"/>
    <w:rsid w:val="007A1080"/>
    <w:rsid w:val="007A152E"/>
    <w:rsid w:val="007A3A1A"/>
    <w:rsid w:val="007A4ECC"/>
    <w:rsid w:val="007A5AA8"/>
    <w:rsid w:val="007A664B"/>
    <w:rsid w:val="007B1D4A"/>
    <w:rsid w:val="007B2284"/>
    <w:rsid w:val="007B29E3"/>
    <w:rsid w:val="007B50C0"/>
    <w:rsid w:val="007B5C07"/>
    <w:rsid w:val="007B645B"/>
    <w:rsid w:val="007B6940"/>
    <w:rsid w:val="007B6BB6"/>
    <w:rsid w:val="007C2BAC"/>
    <w:rsid w:val="007C33C5"/>
    <w:rsid w:val="007C3B2C"/>
    <w:rsid w:val="007C3C0A"/>
    <w:rsid w:val="007C405E"/>
    <w:rsid w:val="007C4E1E"/>
    <w:rsid w:val="007C706B"/>
    <w:rsid w:val="007D1990"/>
    <w:rsid w:val="007D25C5"/>
    <w:rsid w:val="007D3077"/>
    <w:rsid w:val="007D6FF2"/>
    <w:rsid w:val="007D71F9"/>
    <w:rsid w:val="007D7DFE"/>
    <w:rsid w:val="007E099F"/>
    <w:rsid w:val="007E0D18"/>
    <w:rsid w:val="007E169C"/>
    <w:rsid w:val="007E194C"/>
    <w:rsid w:val="007E26C7"/>
    <w:rsid w:val="007E274F"/>
    <w:rsid w:val="007E2AA4"/>
    <w:rsid w:val="007E2B45"/>
    <w:rsid w:val="007E2E2D"/>
    <w:rsid w:val="007E3102"/>
    <w:rsid w:val="007E47DA"/>
    <w:rsid w:val="007E4DBA"/>
    <w:rsid w:val="007E60B8"/>
    <w:rsid w:val="007E6373"/>
    <w:rsid w:val="007E7051"/>
    <w:rsid w:val="007E74A9"/>
    <w:rsid w:val="007F0048"/>
    <w:rsid w:val="007F28EE"/>
    <w:rsid w:val="007F3C32"/>
    <w:rsid w:val="007F4195"/>
    <w:rsid w:val="007F5848"/>
    <w:rsid w:val="007F58BB"/>
    <w:rsid w:val="007F59E3"/>
    <w:rsid w:val="007F6EDB"/>
    <w:rsid w:val="007F7CC3"/>
    <w:rsid w:val="007F7F2F"/>
    <w:rsid w:val="0080080A"/>
    <w:rsid w:val="00801D3D"/>
    <w:rsid w:val="0080304D"/>
    <w:rsid w:val="00805D30"/>
    <w:rsid w:val="00806724"/>
    <w:rsid w:val="00806C21"/>
    <w:rsid w:val="00806F97"/>
    <w:rsid w:val="008073DD"/>
    <w:rsid w:val="00807A18"/>
    <w:rsid w:val="00810926"/>
    <w:rsid w:val="00810989"/>
    <w:rsid w:val="008111F1"/>
    <w:rsid w:val="00811F01"/>
    <w:rsid w:val="008125FE"/>
    <w:rsid w:val="008132BC"/>
    <w:rsid w:val="008136E5"/>
    <w:rsid w:val="00814DB1"/>
    <w:rsid w:val="00816378"/>
    <w:rsid w:val="008168B5"/>
    <w:rsid w:val="00817A59"/>
    <w:rsid w:val="00817B86"/>
    <w:rsid w:val="00824172"/>
    <w:rsid w:val="0082508C"/>
    <w:rsid w:val="00825E35"/>
    <w:rsid w:val="008268E4"/>
    <w:rsid w:val="008269CF"/>
    <w:rsid w:val="00827BE2"/>
    <w:rsid w:val="00831689"/>
    <w:rsid w:val="00832603"/>
    <w:rsid w:val="0083559E"/>
    <w:rsid w:val="0083689E"/>
    <w:rsid w:val="00836A44"/>
    <w:rsid w:val="00836D18"/>
    <w:rsid w:val="008371D5"/>
    <w:rsid w:val="0083764A"/>
    <w:rsid w:val="00837C59"/>
    <w:rsid w:val="008412EB"/>
    <w:rsid w:val="00841BE7"/>
    <w:rsid w:val="00841C7C"/>
    <w:rsid w:val="00842A8D"/>
    <w:rsid w:val="008433C7"/>
    <w:rsid w:val="008452B5"/>
    <w:rsid w:val="00846748"/>
    <w:rsid w:val="00847C8F"/>
    <w:rsid w:val="00850585"/>
    <w:rsid w:val="00850B6A"/>
    <w:rsid w:val="00850BE4"/>
    <w:rsid w:val="00851349"/>
    <w:rsid w:val="008527AC"/>
    <w:rsid w:val="00852D90"/>
    <w:rsid w:val="00853966"/>
    <w:rsid w:val="00855E0F"/>
    <w:rsid w:val="008562A0"/>
    <w:rsid w:val="00856A9E"/>
    <w:rsid w:val="00856B22"/>
    <w:rsid w:val="0085719C"/>
    <w:rsid w:val="008614DC"/>
    <w:rsid w:val="00861B5A"/>
    <w:rsid w:val="00865720"/>
    <w:rsid w:val="00865C56"/>
    <w:rsid w:val="00866370"/>
    <w:rsid w:val="008703DE"/>
    <w:rsid w:val="00870E77"/>
    <w:rsid w:val="008713CD"/>
    <w:rsid w:val="00871747"/>
    <w:rsid w:val="00873D57"/>
    <w:rsid w:val="00873FCD"/>
    <w:rsid w:val="0087557D"/>
    <w:rsid w:val="00876341"/>
    <w:rsid w:val="00876462"/>
    <w:rsid w:val="00876AB8"/>
    <w:rsid w:val="00876BA4"/>
    <w:rsid w:val="00876F0C"/>
    <w:rsid w:val="00876FF9"/>
    <w:rsid w:val="00881201"/>
    <w:rsid w:val="00881F7E"/>
    <w:rsid w:val="00882B56"/>
    <w:rsid w:val="00882FA2"/>
    <w:rsid w:val="008830D3"/>
    <w:rsid w:val="00884C0B"/>
    <w:rsid w:val="00885227"/>
    <w:rsid w:val="0088582B"/>
    <w:rsid w:val="0088672B"/>
    <w:rsid w:val="00886D38"/>
    <w:rsid w:val="008878D4"/>
    <w:rsid w:val="008916BE"/>
    <w:rsid w:val="00891859"/>
    <w:rsid w:val="00892B9C"/>
    <w:rsid w:val="00893BEE"/>
    <w:rsid w:val="00895C9D"/>
    <w:rsid w:val="00896F7F"/>
    <w:rsid w:val="00897AE8"/>
    <w:rsid w:val="008A0A1F"/>
    <w:rsid w:val="008A15E7"/>
    <w:rsid w:val="008A2F7F"/>
    <w:rsid w:val="008A3FF6"/>
    <w:rsid w:val="008A634E"/>
    <w:rsid w:val="008A6B2F"/>
    <w:rsid w:val="008A6FC3"/>
    <w:rsid w:val="008A78FF"/>
    <w:rsid w:val="008B0E58"/>
    <w:rsid w:val="008B1ADA"/>
    <w:rsid w:val="008C06D4"/>
    <w:rsid w:val="008C2250"/>
    <w:rsid w:val="008C236A"/>
    <w:rsid w:val="008C289D"/>
    <w:rsid w:val="008C37C0"/>
    <w:rsid w:val="008C3D59"/>
    <w:rsid w:val="008C42C6"/>
    <w:rsid w:val="008C724E"/>
    <w:rsid w:val="008D06E5"/>
    <w:rsid w:val="008D08CE"/>
    <w:rsid w:val="008D0946"/>
    <w:rsid w:val="008D0F05"/>
    <w:rsid w:val="008D2A0E"/>
    <w:rsid w:val="008D492B"/>
    <w:rsid w:val="008D4B28"/>
    <w:rsid w:val="008D6A63"/>
    <w:rsid w:val="008E0A93"/>
    <w:rsid w:val="008E143F"/>
    <w:rsid w:val="008E266A"/>
    <w:rsid w:val="008E2DCD"/>
    <w:rsid w:val="008E3D43"/>
    <w:rsid w:val="008E544A"/>
    <w:rsid w:val="008E65F7"/>
    <w:rsid w:val="008E6819"/>
    <w:rsid w:val="008E6D10"/>
    <w:rsid w:val="008F05C8"/>
    <w:rsid w:val="008F0F5F"/>
    <w:rsid w:val="008F17C8"/>
    <w:rsid w:val="008F2391"/>
    <w:rsid w:val="008F2A5C"/>
    <w:rsid w:val="008F3316"/>
    <w:rsid w:val="008F344B"/>
    <w:rsid w:val="008F4945"/>
    <w:rsid w:val="008F7C40"/>
    <w:rsid w:val="0090024D"/>
    <w:rsid w:val="00900D51"/>
    <w:rsid w:val="00901C76"/>
    <w:rsid w:val="00901D42"/>
    <w:rsid w:val="00904B2F"/>
    <w:rsid w:val="009055C6"/>
    <w:rsid w:val="009069CC"/>
    <w:rsid w:val="00906B7D"/>
    <w:rsid w:val="00907E65"/>
    <w:rsid w:val="0091058A"/>
    <w:rsid w:val="00912272"/>
    <w:rsid w:val="00912302"/>
    <w:rsid w:val="00912A2E"/>
    <w:rsid w:val="00912DA8"/>
    <w:rsid w:val="009132CD"/>
    <w:rsid w:val="009148C7"/>
    <w:rsid w:val="00915C49"/>
    <w:rsid w:val="00916664"/>
    <w:rsid w:val="00916875"/>
    <w:rsid w:val="00916DC1"/>
    <w:rsid w:val="00917EDB"/>
    <w:rsid w:val="009215B7"/>
    <w:rsid w:val="009226AA"/>
    <w:rsid w:val="00924539"/>
    <w:rsid w:val="009251AF"/>
    <w:rsid w:val="00930B6C"/>
    <w:rsid w:val="0093185C"/>
    <w:rsid w:val="00931896"/>
    <w:rsid w:val="00931973"/>
    <w:rsid w:val="009327EA"/>
    <w:rsid w:val="00932ED0"/>
    <w:rsid w:val="009352D4"/>
    <w:rsid w:val="009355BD"/>
    <w:rsid w:val="009369F9"/>
    <w:rsid w:val="009427D3"/>
    <w:rsid w:val="009428F5"/>
    <w:rsid w:val="00942B04"/>
    <w:rsid w:val="00943B75"/>
    <w:rsid w:val="0094415B"/>
    <w:rsid w:val="0094438D"/>
    <w:rsid w:val="009476D6"/>
    <w:rsid w:val="009520D6"/>
    <w:rsid w:val="009540C6"/>
    <w:rsid w:val="0095545D"/>
    <w:rsid w:val="00955955"/>
    <w:rsid w:val="009559CB"/>
    <w:rsid w:val="00956E8A"/>
    <w:rsid w:val="00957100"/>
    <w:rsid w:val="0095715A"/>
    <w:rsid w:val="009604A5"/>
    <w:rsid w:val="009622DD"/>
    <w:rsid w:val="009633CA"/>
    <w:rsid w:val="00963A4E"/>
    <w:rsid w:val="00963EE5"/>
    <w:rsid w:val="009660B3"/>
    <w:rsid w:val="00967326"/>
    <w:rsid w:val="009707ED"/>
    <w:rsid w:val="009731E7"/>
    <w:rsid w:val="0097466B"/>
    <w:rsid w:val="0097513A"/>
    <w:rsid w:val="009755EC"/>
    <w:rsid w:val="00975693"/>
    <w:rsid w:val="00975E3D"/>
    <w:rsid w:val="00977239"/>
    <w:rsid w:val="009806FD"/>
    <w:rsid w:val="00981C80"/>
    <w:rsid w:val="0098237A"/>
    <w:rsid w:val="009824A2"/>
    <w:rsid w:val="00983BAC"/>
    <w:rsid w:val="00985030"/>
    <w:rsid w:val="00990017"/>
    <w:rsid w:val="0099052C"/>
    <w:rsid w:val="00992F6B"/>
    <w:rsid w:val="009944A3"/>
    <w:rsid w:val="009977DD"/>
    <w:rsid w:val="009A08A6"/>
    <w:rsid w:val="009A0EFA"/>
    <w:rsid w:val="009A164B"/>
    <w:rsid w:val="009A1FA9"/>
    <w:rsid w:val="009A21BF"/>
    <w:rsid w:val="009A28FC"/>
    <w:rsid w:val="009A344E"/>
    <w:rsid w:val="009A42E6"/>
    <w:rsid w:val="009A5935"/>
    <w:rsid w:val="009A6621"/>
    <w:rsid w:val="009A6B22"/>
    <w:rsid w:val="009B1956"/>
    <w:rsid w:val="009B2154"/>
    <w:rsid w:val="009B53CE"/>
    <w:rsid w:val="009B71A4"/>
    <w:rsid w:val="009B76A9"/>
    <w:rsid w:val="009C0AAB"/>
    <w:rsid w:val="009C241D"/>
    <w:rsid w:val="009C60E4"/>
    <w:rsid w:val="009C61E0"/>
    <w:rsid w:val="009D2816"/>
    <w:rsid w:val="009D3A6D"/>
    <w:rsid w:val="009D44FF"/>
    <w:rsid w:val="009D53D2"/>
    <w:rsid w:val="009D6897"/>
    <w:rsid w:val="009D6918"/>
    <w:rsid w:val="009D7FF9"/>
    <w:rsid w:val="009E0AFB"/>
    <w:rsid w:val="009E1DB4"/>
    <w:rsid w:val="009E4878"/>
    <w:rsid w:val="009E6CD3"/>
    <w:rsid w:val="009E7DDB"/>
    <w:rsid w:val="009F182B"/>
    <w:rsid w:val="009F4EBB"/>
    <w:rsid w:val="009F76FC"/>
    <w:rsid w:val="009F7781"/>
    <w:rsid w:val="00A00D0B"/>
    <w:rsid w:val="00A049B2"/>
    <w:rsid w:val="00A1357C"/>
    <w:rsid w:val="00A13729"/>
    <w:rsid w:val="00A15995"/>
    <w:rsid w:val="00A1622F"/>
    <w:rsid w:val="00A166E8"/>
    <w:rsid w:val="00A215CB"/>
    <w:rsid w:val="00A2358F"/>
    <w:rsid w:val="00A2364A"/>
    <w:rsid w:val="00A24524"/>
    <w:rsid w:val="00A24554"/>
    <w:rsid w:val="00A249C2"/>
    <w:rsid w:val="00A25FC1"/>
    <w:rsid w:val="00A270E7"/>
    <w:rsid w:val="00A27C0D"/>
    <w:rsid w:val="00A27CA6"/>
    <w:rsid w:val="00A307A0"/>
    <w:rsid w:val="00A3174A"/>
    <w:rsid w:val="00A317E5"/>
    <w:rsid w:val="00A32F78"/>
    <w:rsid w:val="00A330EB"/>
    <w:rsid w:val="00A35FA6"/>
    <w:rsid w:val="00A3658B"/>
    <w:rsid w:val="00A372FD"/>
    <w:rsid w:val="00A40B04"/>
    <w:rsid w:val="00A433A2"/>
    <w:rsid w:val="00A43E46"/>
    <w:rsid w:val="00A43E87"/>
    <w:rsid w:val="00A50676"/>
    <w:rsid w:val="00A54025"/>
    <w:rsid w:val="00A547F0"/>
    <w:rsid w:val="00A55310"/>
    <w:rsid w:val="00A56032"/>
    <w:rsid w:val="00A5619C"/>
    <w:rsid w:val="00A56F32"/>
    <w:rsid w:val="00A600DE"/>
    <w:rsid w:val="00A62790"/>
    <w:rsid w:val="00A64B29"/>
    <w:rsid w:val="00A654EA"/>
    <w:rsid w:val="00A66746"/>
    <w:rsid w:val="00A67F3F"/>
    <w:rsid w:val="00A70C0B"/>
    <w:rsid w:val="00A70C6B"/>
    <w:rsid w:val="00A73512"/>
    <w:rsid w:val="00A749FA"/>
    <w:rsid w:val="00A7523C"/>
    <w:rsid w:val="00A76A82"/>
    <w:rsid w:val="00A76EC9"/>
    <w:rsid w:val="00A8072A"/>
    <w:rsid w:val="00A8107D"/>
    <w:rsid w:val="00A81088"/>
    <w:rsid w:val="00A81EEA"/>
    <w:rsid w:val="00A81F51"/>
    <w:rsid w:val="00A82025"/>
    <w:rsid w:val="00A83227"/>
    <w:rsid w:val="00A83682"/>
    <w:rsid w:val="00A85A12"/>
    <w:rsid w:val="00A85FD5"/>
    <w:rsid w:val="00A86693"/>
    <w:rsid w:val="00A87AB3"/>
    <w:rsid w:val="00A90D38"/>
    <w:rsid w:val="00A92553"/>
    <w:rsid w:val="00A928B4"/>
    <w:rsid w:val="00A93442"/>
    <w:rsid w:val="00A93516"/>
    <w:rsid w:val="00A94426"/>
    <w:rsid w:val="00A94C6D"/>
    <w:rsid w:val="00A95974"/>
    <w:rsid w:val="00A95A0F"/>
    <w:rsid w:val="00A95B6E"/>
    <w:rsid w:val="00A97367"/>
    <w:rsid w:val="00AA04ED"/>
    <w:rsid w:val="00AA4BB0"/>
    <w:rsid w:val="00AA7300"/>
    <w:rsid w:val="00AA73AD"/>
    <w:rsid w:val="00AA745C"/>
    <w:rsid w:val="00AA7B4C"/>
    <w:rsid w:val="00AB296F"/>
    <w:rsid w:val="00AB5958"/>
    <w:rsid w:val="00AB6B29"/>
    <w:rsid w:val="00AB6DAA"/>
    <w:rsid w:val="00AC2D90"/>
    <w:rsid w:val="00AC37DE"/>
    <w:rsid w:val="00AC3A13"/>
    <w:rsid w:val="00AC3B17"/>
    <w:rsid w:val="00AC472C"/>
    <w:rsid w:val="00AC49E8"/>
    <w:rsid w:val="00AC5B76"/>
    <w:rsid w:val="00AC6363"/>
    <w:rsid w:val="00AC6B96"/>
    <w:rsid w:val="00AC77C0"/>
    <w:rsid w:val="00AD131F"/>
    <w:rsid w:val="00AD3858"/>
    <w:rsid w:val="00AD39AB"/>
    <w:rsid w:val="00AD42CA"/>
    <w:rsid w:val="00AD55FB"/>
    <w:rsid w:val="00AD6598"/>
    <w:rsid w:val="00AD7B74"/>
    <w:rsid w:val="00AE0998"/>
    <w:rsid w:val="00AE0EE7"/>
    <w:rsid w:val="00AE0FC0"/>
    <w:rsid w:val="00AE2542"/>
    <w:rsid w:val="00AE3183"/>
    <w:rsid w:val="00AE3E89"/>
    <w:rsid w:val="00AE4242"/>
    <w:rsid w:val="00AE4927"/>
    <w:rsid w:val="00AE4D9C"/>
    <w:rsid w:val="00AE794A"/>
    <w:rsid w:val="00AF06D5"/>
    <w:rsid w:val="00AF0BEA"/>
    <w:rsid w:val="00AF1362"/>
    <w:rsid w:val="00AF2430"/>
    <w:rsid w:val="00AF2C28"/>
    <w:rsid w:val="00AF3B01"/>
    <w:rsid w:val="00AF4A99"/>
    <w:rsid w:val="00AF592A"/>
    <w:rsid w:val="00AF6053"/>
    <w:rsid w:val="00AF63E9"/>
    <w:rsid w:val="00AF675D"/>
    <w:rsid w:val="00AF6853"/>
    <w:rsid w:val="00AF6860"/>
    <w:rsid w:val="00B00396"/>
    <w:rsid w:val="00B00BE1"/>
    <w:rsid w:val="00B01331"/>
    <w:rsid w:val="00B04CFD"/>
    <w:rsid w:val="00B060C3"/>
    <w:rsid w:val="00B0716E"/>
    <w:rsid w:val="00B11607"/>
    <w:rsid w:val="00B117DC"/>
    <w:rsid w:val="00B11E39"/>
    <w:rsid w:val="00B127A1"/>
    <w:rsid w:val="00B12FC3"/>
    <w:rsid w:val="00B13285"/>
    <w:rsid w:val="00B13648"/>
    <w:rsid w:val="00B13F75"/>
    <w:rsid w:val="00B14942"/>
    <w:rsid w:val="00B14FE9"/>
    <w:rsid w:val="00B15E45"/>
    <w:rsid w:val="00B161CB"/>
    <w:rsid w:val="00B20185"/>
    <w:rsid w:val="00B208A2"/>
    <w:rsid w:val="00B20C23"/>
    <w:rsid w:val="00B2125A"/>
    <w:rsid w:val="00B21A54"/>
    <w:rsid w:val="00B21A61"/>
    <w:rsid w:val="00B263A8"/>
    <w:rsid w:val="00B264BD"/>
    <w:rsid w:val="00B30B8C"/>
    <w:rsid w:val="00B31619"/>
    <w:rsid w:val="00B31A07"/>
    <w:rsid w:val="00B326B3"/>
    <w:rsid w:val="00B32C4D"/>
    <w:rsid w:val="00B32D0A"/>
    <w:rsid w:val="00B32FFF"/>
    <w:rsid w:val="00B3465B"/>
    <w:rsid w:val="00B34FA8"/>
    <w:rsid w:val="00B37AB0"/>
    <w:rsid w:val="00B403A2"/>
    <w:rsid w:val="00B423A9"/>
    <w:rsid w:val="00B4472D"/>
    <w:rsid w:val="00B44BD4"/>
    <w:rsid w:val="00B45778"/>
    <w:rsid w:val="00B460D5"/>
    <w:rsid w:val="00B46BF8"/>
    <w:rsid w:val="00B50A89"/>
    <w:rsid w:val="00B51200"/>
    <w:rsid w:val="00B518C7"/>
    <w:rsid w:val="00B51CF1"/>
    <w:rsid w:val="00B53204"/>
    <w:rsid w:val="00B538E7"/>
    <w:rsid w:val="00B5455A"/>
    <w:rsid w:val="00B55A76"/>
    <w:rsid w:val="00B55C26"/>
    <w:rsid w:val="00B56B87"/>
    <w:rsid w:val="00B6077E"/>
    <w:rsid w:val="00B638C3"/>
    <w:rsid w:val="00B6578E"/>
    <w:rsid w:val="00B666A5"/>
    <w:rsid w:val="00B66E3A"/>
    <w:rsid w:val="00B70C51"/>
    <w:rsid w:val="00B7448F"/>
    <w:rsid w:val="00B74824"/>
    <w:rsid w:val="00B7495F"/>
    <w:rsid w:val="00B75EAF"/>
    <w:rsid w:val="00B76F21"/>
    <w:rsid w:val="00B77297"/>
    <w:rsid w:val="00B80474"/>
    <w:rsid w:val="00B804EE"/>
    <w:rsid w:val="00B80659"/>
    <w:rsid w:val="00B81C7D"/>
    <w:rsid w:val="00B82234"/>
    <w:rsid w:val="00B84362"/>
    <w:rsid w:val="00B8472F"/>
    <w:rsid w:val="00B85EC8"/>
    <w:rsid w:val="00B86683"/>
    <w:rsid w:val="00B878BA"/>
    <w:rsid w:val="00B9616B"/>
    <w:rsid w:val="00B96875"/>
    <w:rsid w:val="00B97262"/>
    <w:rsid w:val="00BA11D6"/>
    <w:rsid w:val="00BA22ED"/>
    <w:rsid w:val="00BA28A6"/>
    <w:rsid w:val="00BA2AEF"/>
    <w:rsid w:val="00BA3453"/>
    <w:rsid w:val="00BA35DC"/>
    <w:rsid w:val="00BA37A2"/>
    <w:rsid w:val="00BA5BDD"/>
    <w:rsid w:val="00BA7147"/>
    <w:rsid w:val="00BA773B"/>
    <w:rsid w:val="00BB17C8"/>
    <w:rsid w:val="00BB283D"/>
    <w:rsid w:val="00BB2979"/>
    <w:rsid w:val="00BB2DF0"/>
    <w:rsid w:val="00BB60A9"/>
    <w:rsid w:val="00BB6405"/>
    <w:rsid w:val="00BB6B06"/>
    <w:rsid w:val="00BB6F40"/>
    <w:rsid w:val="00BC15C2"/>
    <w:rsid w:val="00BC1C84"/>
    <w:rsid w:val="00BC1D5A"/>
    <w:rsid w:val="00BC21AD"/>
    <w:rsid w:val="00BC4927"/>
    <w:rsid w:val="00BC4C0D"/>
    <w:rsid w:val="00BC5D78"/>
    <w:rsid w:val="00BC6704"/>
    <w:rsid w:val="00BC70C3"/>
    <w:rsid w:val="00BC7C0D"/>
    <w:rsid w:val="00BD2687"/>
    <w:rsid w:val="00BD33C0"/>
    <w:rsid w:val="00BD5104"/>
    <w:rsid w:val="00BD68D4"/>
    <w:rsid w:val="00BD6E04"/>
    <w:rsid w:val="00BD6FB6"/>
    <w:rsid w:val="00BE15C6"/>
    <w:rsid w:val="00BE244B"/>
    <w:rsid w:val="00BE3AF5"/>
    <w:rsid w:val="00BE4FE0"/>
    <w:rsid w:val="00BE533E"/>
    <w:rsid w:val="00BE6AD1"/>
    <w:rsid w:val="00BE734A"/>
    <w:rsid w:val="00BF1272"/>
    <w:rsid w:val="00BF2225"/>
    <w:rsid w:val="00BF324A"/>
    <w:rsid w:val="00BF4138"/>
    <w:rsid w:val="00BF69E5"/>
    <w:rsid w:val="00BF7963"/>
    <w:rsid w:val="00C014D7"/>
    <w:rsid w:val="00C01C4F"/>
    <w:rsid w:val="00C0214B"/>
    <w:rsid w:val="00C02419"/>
    <w:rsid w:val="00C02B44"/>
    <w:rsid w:val="00C03E9D"/>
    <w:rsid w:val="00C05498"/>
    <w:rsid w:val="00C05B42"/>
    <w:rsid w:val="00C05D9C"/>
    <w:rsid w:val="00C06261"/>
    <w:rsid w:val="00C06E29"/>
    <w:rsid w:val="00C102C3"/>
    <w:rsid w:val="00C12BF5"/>
    <w:rsid w:val="00C1325A"/>
    <w:rsid w:val="00C14B14"/>
    <w:rsid w:val="00C158BE"/>
    <w:rsid w:val="00C171FE"/>
    <w:rsid w:val="00C17A4F"/>
    <w:rsid w:val="00C22D5E"/>
    <w:rsid w:val="00C23CFA"/>
    <w:rsid w:val="00C257A4"/>
    <w:rsid w:val="00C3014C"/>
    <w:rsid w:val="00C31183"/>
    <w:rsid w:val="00C33CAC"/>
    <w:rsid w:val="00C34157"/>
    <w:rsid w:val="00C34A3E"/>
    <w:rsid w:val="00C3673A"/>
    <w:rsid w:val="00C370E3"/>
    <w:rsid w:val="00C37B94"/>
    <w:rsid w:val="00C4089F"/>
    <w:rsid w:val="00C42F91"/>
    <w:rsid w:val="00C44865"/>
    <w:rsid w:val="00C506DC"/>
    <w:rsid w:val="00C51E06"/>
    <w:rsid w:val="00C524F0"/>
    <w:rsid w:val="00C56A53"/>
    <w:rsid w:val="00C56A5C"/>
    <w:rsid w:val="00C60000"/>
    <w:rsid w:val="00C60142"/>
    <w:rsid w:val="00C6032E"/>
    <w:rsid w:val="00C60ECE"/>
    <w:rsid w:val="00C64AA8"/>
    <w:rsid w:val="00C651D4"/>
    <w:rsid w:val="00C656ED"/>
    <w:rsid w:val="00C65F2F"/>
    <w:rsid w:val="00C678BA"/>
    <w:rsid w:val="00C70B64"/>
    <w:rsid w:val="00C7186A"/>
    <w:rsid w:val="00C736AE"/>
    <w:rsid w:val="00C74C56"/>
    <w:rsid w:val="00C75031"/>
    <w:rsid w:val="00C75AE7"/>
    <w:rsid w:val="00C76BF0"/>
    <w:rsid w:val="00C772AE"/>
    <w:rsid w:val="00C80A29"/>
    <w:rsid w:val="00C817EF"/>
    <w:rsid w:val="00C81B7E"/>
    <w:rsid w:val="00C85509"/>
    <w:rsid w:val="00C85B20"/>
    <w:rsid w:val="00C8687C"/>
    <w:rsid w:val="00C902D4"/>
    <w:rsid w:val="00C90643"/>
    <w:rsid w:val="00C90B8E"/>
    <w:rsid w:val="00C9192E"/>
    <w:rsid w:val="00C9322F"/>
    <w:rsid w:val="00C93A98"/>
    <w:rsid w:val="00C9416C"/>
    <w:rsid w:val="00C945B9"/>
    <w:rsid w:val="00C951D7"/>
    <w:rsid w:val="00C9610B"/>
    <w:rsid w:val="00C97875"/>
    <w:rsid w:val="00C97F53"/>
    <w:rsid w:val="00CA1A14"/>
    <w:rsid w:val="00CA35D8"/>
    <w:rsid w:val="00CA4E66"/>
    <w:rsid w:val="00CA5E9F"/>
    <w:rsid w:val="00CA7A95"/>
    <w:rsid w:val="00CA7FF7"/>
    <w:rsid w:val="00CB067C"/>
    <w:rsid w:val="00CB3FA4"/>
    <w:rsid w:val="00CB5265"/>
    <w:rsid w:val="00CB7B66"/>
    <w:rsid w:val="00CC0319"/>
    <w:rsid w:val="00CC0F4E"/>
    <w:rsid w:val="00CC1061"/>
    <w:rsid w:val="00CC21A8"/>
    <w:rsid w:val="00CC32AF"/>
    <w:rsid w:val="00CC3E5C"/>
    <w:rsid w:val="00CC4CE0"/>
    <w:rsid w:val="00CC4F71"/>
    <w:rsid w:val="00CC69D4"/>
    <w:rsid w:val="00CC6A10"/>
    <w:rsid w:val="00CC7E41"/>
    <w:rsid w:val="00CD090B"/>
    <w:rsid w:val="00CD0AD4"/>
    <w:rsid w:val="00CD0B04"/>
    <w:rsid w:val="00CD45E1"/>
    <w:rsid w:val="00CD5930"/>
    <w:rsid w:val="00CD60FE"/>
    <w:rsid w:val="00CD6365"/>
    <w:rsid w:val="00CD765E"/>
    <w:rsid w:val="00CE0446"/>
    <w:rsid w:val="00CE390E"/>
    <w:rsid w:val="00CE47A0"/>
    <w:rsid w:val="00CE48D8"/>
    <w:rsid w:val="00CE4F23"/>
    <w:rsid w:val="00CE53FF"/>
    <w:rsid w:val="00CE6A73"/>
    <w:rsid w:val="00CF02F0"/>
    <w:rsid w:val="00CF0491"/>
    <w:rsid w:val="00CF0CE6"/>
    <w:rsid w:val="00CF0E0C"/>
    <w:rsid w:val="00CF103D"/>
    <w:rsid w:val="00CF3387"/>
    <w:rsid w:val="00CF36FB"/>
    <w:rsid w:val="00CF373A"/>
    <w:rsid w:val="00CF3A02"/>
    <w:rsid w:val="00D004B0"/>
    <w:rsid w:val="00D00530"/>
    <w:rsid w:val="00D00D21"/>
    <w:rsid w:val="00D03873"/>
    <w:rsid w:val="00D042D8"/>
    <w:rsid w:val="00D04595"/>
    <w:rsid w:val="00D04775"/>
    <w:rsid w:val="00D047C2"/>
    <w:rsid w:val="00D04A7C"/>
    <w:rsid w:val="00D05DFC"/>
    <w:rsid w:val="00D05F36"/>
    <w:rsid w:val="00D069A3"/>
    <w:rsid w:val="00D07775"/>
    <w:rsid w:val="00D10AB0"/>
    <w:rsid w:val="00D12D46"/>
    <w:rsid w:val="00D13995"/>
    <w:rsid w:val="00D14A45"/>
    <w:rsid w:val="00D14E28"/>
    <w:rsid w:val="00D15593"/>
    <w:rsid w:val="00D16A2B"/>
    <w:rsid w:val="00D17218"/>
    <w:rsid w:val="00D238DE"/>
    <w:rsid w:val="00D24F93"/>
    <w:rsid w:val="00D3051B"/>
    <w:rsid w:val="00D30637"/>
    <w:rsid w:val="00D308D3"/>
    <w:rsid w:val="00D30EB9"/>
    <w:rsid w:val="00D30FFA"/>
    <w:rsid w:val="00D32B15"/>
    <w:rsid w:val="00D343D3"/>
    <w:rsid w:val="00D351C9"/>
    <w:rsid w:val="00D360A2"/>
    <w:rsid w:val="00D36CDC"/>
    <w:rsid w:val="00D41F62"/>
    <w:rsid w:val="00D42AB9"/>
    <w:rsid w:val="00D4326C"/>
    <w:rsid w:val="00D46B42"/>
    <w:rsid w:val="00D5077D"/>
    <w:rsid w:val="00D513DF"/>
    <w:rsid w:val="00D5254B"/>
    <w:rsid w:val="00D52F5A"/>
    <w:rsid w:val="00D54BEB"/>
    <w:rsid w:val="00D54D22"/>
    <w:rsid w:val="00D55262"/>
    <w:rsid w:val="00D56107"/>
    <w:rsid w:val="00D56EEF"/>
    <w:rsid w:val="00D61213"/>
    <w:rsid w:val="00D61604"/>
    <w:rsid w:val="00D622BF"/>
    <w:rsid w:val="00D624CE"/>
    <w:rsid w:val="00D63F4C"/>
    <w:rsid w:val="00D64095"/>
    <w:rsid w:val="00D6486A"/>
    <w:rsid w:val="00D6696A"/>
    <w:rsid w:val="00D70A6A"/>
    <w:rsid w:val="00D7222B"/>
    <w:rsid w:val="00D723F2"/>
    <w:rsid w:val="00D73B11"/>
    <w:rsid w:val="00D74739"/>
    <w:rsid w:val="00D76334"/>
    <w:rsid w:val="00D76431"/>
    <w:rsid w:val="00D7664A"/>
    <w:rsid w:val="00D80D68"/>
    <w:rsid w:val="00D81D70"/>
    <w:rsid w:val="00D82C6F"/>
    <w:rsid w:val="00D831FF"/>
    <w:rsid w:val="00D84986"/>
    <w:rsid w:val="00D86364"/>
    <w:rsid w:val="00D873E1"/>
    <w:rsid w:val="00D87D2C"/>
    <w:rsid w:val="00D90BC7"/>
    <w:rsid w:val="00D91197"/>
    <w:rsid w:val="00D92E37"/>
    <w:rsid w:val="00D94402"/>
    <w:rsid w:val="00D94490"/>
    <w:rsid w:val="00D95679"/>
    <w:rsid w:val="00D96587"/>
    <w:rsid w:val="00D9692C"/>
    <w:rsid w:val="00DA2A2C"/>
    <w:rsid w:val="00DA3908"/>
    <w:rsid w:val="00DA55C8"/>
    <w:rsid w:val="00DA6122"/>
    <w:rsid w:val="00DA725C"/>
    <w:rsid w:val="00DB2A1F"/>
    <w:rsid w:val="00DB45A7"/>
    <w:rsid w:val="00DB45B2"/>
    <w:rsid w:val="00DB476C"/>
    <w:rsid w:val="00DB6CDA"/>
    <w:rsid w:val="00DB78B7"/>
    <w:rsid w:val="00DB7BD6"/>
    <w:rsid w:val="00DC12B7"/>
    <w:rsid w:val="00DC1456"/>
    <w:rsid w:val="00DC1AC0"/>
    <w:rsid w:val="00DC2B50"/>
    <w:rsid w:val="00DC4D92"/>
    <w:rsid w:val="00DC65D9"/>
    <w:rsid w:val="00DC7BA6"/>
    <w:rsid w:val="00DD123F"/>
    <w:rsid w:val="00DD1719"/>
    <w:rsid w:val="00DD2E70"/>
    <w:rsid w:val="00DD370E"/>
    <w:rsid w:val="00DD3BFA"/>
    <w:rsid w:val="00DD472C"/>
    <w:rsid w:val="00DD5D9D"/>
    <w:rsid w:val="00DD6841"/>
    <w:rsid w:val="00DD6CF1"/>
    <w:rsid w:val="00DD78E5"/>
    <w:rsid w:val="00DE36D8"/>
    <w:rsid w:val="00DE59C0"/>
    <w:rsid w:val="00DE5C01"/>
    <w:rsid w:val="00DE5F6D"/>
    <w:rsid w:val="00DE6248"/>
    <w:rsid w:val="00DE6FAD"/>
    <w:rsid w:val="00DE6FD1"/>
    <w:rsid w:val="00DF0990"/>
    <w:rsid w:val="00DF0B67"/>
    <w:rsid w:val="00DF241C"/>
    <w:rsid w:val="00DF53C2"/>
    <w:rsid w:val="00DF692E"/>
    <w:rsid w:val="00DF6C6D"/>
    <w:rsid w:val="00DF71F3"/>
    <w:rsid w:val="00DF755D"/>
    <w:rsid w:val="00DF7767"/>
    <w:rsid w:val="00E00DCF"/>
    <w:rsid w:val="00E01088"/>
    <w:rsid w:val="00E012A7"/>
    <w:rsid w:val="00E02775"/>
    <w:rsid w:val="00E03E74"/>
    <w:rsid w:val="00E04968"/>
    <w:rsid w:val="00E04A19"/>
    <w:rsid w:val="00E05E1E"/>
    <w:rsid w:val="00E05E71"/>
    <w:rsid w:val="00E05EEF"/>
    <w:rsid w:val="00E060D1"/>
    <w:rsid w:val="00E06B0E"/>
    <w:rsid w:val="00E0765B"/>
    <w:rsid w:val="00E11F9B"/>
    <w:rsid w:val="00E15874"/>
    <w:rsid w:val="00E158C9"/>
    <w:rsid w:val="00E17CB0"/>
    <w:rsid w:val="00E20130"/>
    <w:rsid w:val="00E20ACD"/>
    <w:rsid w:val="00E21991"/>
    <w:rsid w:val="00E22317"/>
    <w:rsid w:val="00E22F16"/>
    <w:rsid w:val="00E2467D"/>
    <w:rsid w:val="00E24D54"/>
    <w:rsid w:val="00E26E4E"/>
    <w:rsid w:val="00E27AE0"/>
    <w:rsid w:val="00E310ED"/>
    <w:rsid w:val="00E31EED"/>
    <w:rsid w:val="00E34E12"/>
    <w:rsid w:val="00E374B0"/>
    <w:rsid w:val="00E37EF4"/>
    <w:rsid w:val="00E42387"/>
    <w:rsid w:val="00E4341F"/>
    <w:rsid w:val="00E44495"/>
    <w:rsid w:val="00E4604D"/>
    <w:rsid w:val="00E50E93"/>
    <w:rsid w:val="00E51F04"/>
    <w:rsid w:val="00E52E64"/>
    <w:rsid w:val="00E52F19"/>
    <w:rsid w:val="00E55163"/>
    <w:rsid w:val="00E559A1"/>
    <w:rsid w:val="00E55CA1"/>
    <w:rsid w:val="00E57F02"/>
    <w:rsid w:val="00E6030E"/>
    <w:rsid w:val="00E609A8"/>
    <w:rsid w:val="00E60C89"/>
    <w:rsid w:val="00E6207F"/>
    <w:rsid w:val="00E62141"/>
    <w:rsid w:val="00E63E28"/>
    <w:rsid w:val="00E67F2E"/>
    <w:rsid w:val="00E70389"/>
    <w:rsid w:val="00E7121E"/>
    <w:rsid w:val="00E719C4"/>
    <w:rsid w:val="00E72EA6"/>
    <w:rsid w:val="00E74AC9"/>
    <w:rsid w:val="00E80164"/>
    <w:rsid w:val="00E80EC3"/>
    <w:rsid w:val="00E81BA5"/>
    <w:rsid w:val="00E8780A"/>
    <w:rsid w:val="00E87C95"/>
    <w:rsid w:val="00E90614"/>
    <w:rsid w:val="00E91539"/>
    <w:rsid w:val="00E92123"/>
    <w:rsid w:val="00E9281D"/>
    <w:rsid w:val="00E92D71"/>
    <w:rsid w:val="00E955F3"/>
    <w:rsid w:val="00E956DB"/>
    <w:rsid w:val="00E974F5"/>
    <w:rsid w:val="00EA0991"/>
    <w:rsid w:val="00EA0A9A"/>
    <w:rsid w:val="00EA0DE6"/>
    <w:rsid w:val="00EA494D"/>
    <w:rsid w:val="00EA499E"/>
    <w:rsid w:val="00EA55F6"/>
    <w:rsid w:val="00EA6F31"/>
    <w:rsid w:val="00EA73BE"/>
    <w:rsid w:val="00EA77B5"/>
    <w:rsid w:val="00EA7B63"/>
    <w:rsid w:val="00EB00D4"/>
    <w:rsid w:val="00EB375F"/>
    <w:rsid w:val="00EB39DA"/>
    <w:rsid w:val="00EB43A7"/>
    <w:rsid w:val="00EB5332"/>
    <w:rsid w:val="00EB5B8F"/>
    <w:rsid w:val="00EB5DBD"/>
    <w:rsid w:val="00EB60E5"/>
    <w:rsid w:val="00EB6134"/>
    <w:rsid w:val="00EB77B6"/>
    <w:rsid w:val="00EB7E7F"/>
    <w:rsid w:val="00EC052F"/>
    <w:rsid w:val="00EC1243"/>
    <w:rsid w:val="00EC1BEF"/>
    <w:rsid w:val="00EC256B"/>
    <w:rsid w:val="00EC288E"/>
    <w:rsid w:val="00EC29F1"/>
    <w:rsid w:val="00EC37A8"/>
    <w:rsid w:val="00EC416C"/>
    <w:rsid w:val="00EC6450"/>
    <w:rsid w:val="00EC7096"/>
    <w:rsid w:val="00ED0831"/>
    <w:rsid w:val="00ED09C5"/>
    <w:rsid w:val="00ED40D5"/>
    <w:rsid w:val="00ED5AB0"/>
    <w:rsid w:val="00ED665B"/>
    <w:rsid w:val="00ED66EF"/>
    <w:rsid w:val="00ED6DD6"/>
    <w:rsid w:val="00ED7485"/>
    <w:rsid w:val="00ED7E07"/>
    <w:rsid w:val="00EE0388"/>
    <w:rsid w:val="00EE4A8B"/>
    <w:rsid w:val="00EE532D"/>
    <w:rsid w:val="00EE6074"/>
    <w:rsid w:val="00EE6D41"/>
    <w:rsid w:val="00EF01AC"/>
    <w:rsid w:val="00EF043C"/>
    <w:rsid w:val="00EF1707"/>
    <w:rsid w:val="00EF22A3"/>
    <w:rsid w:val="00EF65E7"/>
    <w:rsid w:val="00F01518"/>
    <w:rsid w:val="00F01A74"/>
    <w:rsid w:val="00F02208"/>
    <w:rsid w:val="00F028D3"/>
    <w:rsid w:val="00F03F99"/>
    <w:rsid w:val="00F044EE"/>
    <w:rsid w:val="00F06665"/>
    <w:rsid w:val="00F07CD0"/>
    <w:rsid w:val="00F10294"/>
    <w:rsid w:val="00F10859"/>
    <w:rsid w:val="00F10994"/>
    <w:rsid w:val="00F10AA6"/>
    <w:rsid w:val="00F12643"/>
    <w:rsid w:val="00F134A4"/>
    <w:rsid w:val="00F14BF5"/>
    <w:rsid w:val="00F16DF7"/>
    <w:rsid w:val="00F206C1"/>
    <w:rsid w:val="00F212B6"/>
    <w:rsid w:val="00F22705"/>
    <w:rsid w:val="00F25E22"/>
    <w:rsid w:val="00F26990"/>
    <w:rsid w:val="00F27C9F"/>
    <w:rsid w:val="00F30524"/>
    <w:rsid w:val="00F308A2"/>
    <w:rsid w:val="00F309CD"/>
    <w:rsid w:val="00F30D78"/>
    <w:rsid w:val="00F314F2"/>
    <w:rsid w:val="00F322AD"/>
    <w:rsid w:val="00F36160"/>
    <w:rsid w:val="00F3671D"/>
    <w:rsid w:val="00F36787"/>
    <w:rsid w:val="00F37C5A"/>
    <w:rsid w:val="00F37FF7"/>
    <w:rsid w:val="00F40655"/>
    <w:rsid w:val="00F406EE"/>
    <w:rsid w:val="00F40839"/>
    <w:rsid w:val="00F41013"/>
    <w:rsid w:val="00F417C3"/>
    <w:rsid w:val="00F41DC2"/>
    <w:rsid w:val="00F42515"/>
    <w:rsid w:val="00F43EC9"/>
    <w:rsid w:val="00F43F43"/>
    <w:rsid w:val="00F45237"/>
    <w:rsid w:val="00F46781"/>
    <w:rsid w:val="00F54915"/>
    <w:rsid w:val="00F54DDE"/>
    <w:rsid w:val="00F551B2"/>
    <w:rsid w:val="00F55AA4"/>
    <w:rsid w:val="00F55BE5"/>
    <w:rsid w:val="00F55EF0"/>
    <w:rsid w:val="00F560F8"/>
    <w:rsid w:val="00F565DD"/>
    <w:rsid w:val="00F57E31"/>
    <w:rsid w:val="00F63D39"/>
    <w:rsid w:val="00F660B3"/>
    <w:rsid w:val="00F6618A"/>
    <w:rsid w:val="00F708A0"/>
    <w:rsid w:val="00F71CEE"/>
    <w:rsid w:val="00F71F2C"/>
    <w:rsid w:val="00F73E63"/>
    <w:rsid w:val="00F7474D"/>
    <w:rsid w:val="00F75865"/>
    <w:rsid w:val="00F82613"/>
    <w:rsid w:val="00F83E91"/>
    <w:rsid w:val="00F8456F"/>
    <w:rsid w:val="00F8471C"/>
    <w:rsid w:val="00F84842"/>
    <w:rsid w:val="00F848A9"/>
    <w:rsid w:val="00F86A58"/>
    <w:rsid w:val="00F8724A"/>
    <w:rsid w:val="00F87864"/>
    <w:rsid w:val="00F878A6"/>
    <w:rsid w:val="00F87908"/>
    <w:rsid w:val="00F90106"/>
    <w:rsid w:val="00F91212"/>
    <w:rsid w:val="00F92420"/>
    <w:rsid w:val="00F928BE"/>
    <w:rsid w:val="00F92DB1"/>
    <w:rsid w:val="00F93370"/>
    <w:rsid w:val="00F93C81"/>
    <w:rsid w:val="00F9438B"/>
    <w:rsid w:val="00F94A64"/>
    <w:rsid w:val="00F96A03"/>
    <w:rsid w:val="00F96CAF"/>
    <w:rsid w:val="00F9731C"/>
    <w:rsid w:val="00FA1325"/>
    <w:rsid w:val="00FA1EC6"/>
    <w:rsid w:val="00FA3E0F"/>
    <w:rsid w:val="00FA4C0A"/>
    <w:rsid w:val="00FA7041"/>
    <w:rsid w:val="00FA75E3"/>
    <w:rsid w:val="00FA771A"/>
    <w:rsid w:val="00FA78F4"/>
    <w:rsid w:val="00FA7E10"/>
    <w:rsid w:val="00FB075B"/>
    <w:rsid w:val="00FB34AD"/>
    <w:rsid w:val="00FB4D25"/>
    <w:rsid w:val="00FB5F63"/>
    <w:rsid w:val="00FB7AC8"/>
    <w:rsid w:val="00FC07DE"/>
    <w:rsid w:val="00FC1368"/>
    <w:rsid w:val="00FC1693"/>
    <w:rsid w:val="00FC2C8B"/>
    <w:rsid w:val="00FC36B6"/>
    <w:rsid w:val="00FC3C8F"/>
    <w:rsid w:val="00FC3D1E"/>
    <w:rsid w:val="00FC3ECB"/>
    <w:rsid w:val="00FC4611"/>
    <w:rsid w:val="00FC4657"/>
    <w:rsid w:val="00FC4C56"/>
    <w:rsid w:val="00FC4E82"/>
    <w:rsid w:val="00FC6FB1"/>
    <w:rsid w:val="00FC7468"/>
    <w:rsid w:val="00FC7871"/>
    <w:rsid w:val="00FD0903"/>
    <w:rsid w:val="00FD105A"/>
    <w:rsid w:val="00FD1769"/>
    <w:rsid w:val="00FD2639"/>
    <w:rsid w:val="00FD7C7F"/>
    <w:rsid w:val="00FE013D"/>
    <w:rsid w:val="00FE102B"/>
    <w:rsid w:val="00FE1825"/>
    <w:rsid w:val="00FE1AEC"/>
    <w:rsid w:val="00FE237D"/>
    <w:rsid w:val="00FE26C9"/>
    <w:rsid w:val="00FE26DF"/>
    <w:rsid w:val="00FE3646"/>
    <w:rsid w:val="00FE37CA"/>
    <w:rsid w:val="00FE4781"/>
    <w:rsid w:val="00FE4BE6"/>
    <w:rsid w:val="00FF00BF"/>
    <w:rsid w:val="00FF10A9"/>
    <w:rsid w:val="00FF1E05"/>
    <w:rsid w:val="00FF3913"/>
    <w:rsid w:val="00FF4A10"/>
    <w:rsid w:val="00FF5037"/>
    <w:rsid w:val="00FF6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3959A38"/>
  <w15:docId w15:val="{14194245-D6E0-4A89-BF8A-8600FCAC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43F12"/>
    <w:pPr>
      <w:widowControl w:val="0"/>
      <w:autoSpaceDE w:val="0"/>
      <w:autoSpaceDN w:val="0"/>
    </w:pPr>
    <w:rPr>
      <w:rFonts w:ascii="Times New Roman" w:eastAsia="Times New Roman" w:hAnsi="Times New Roman"/>
      <w:sz w:val="22"/>
      <w:szCs w:val="22"/>
      <w:lang w:eastAsia="en-US"/>
    </w:rPr>
  </w:style>
  <w:style w:type="paragraph" w:styleId="1">
    <w:name w:val="heading 1"/>
    <w:basedOn w:val="a"/>
    <w:next w:val="a"/>
    <w:link w:val="10"/>
    <w:uiPriority w:val="9"/>
    <w:qFormat/>
    <w:rsid w:val="00912272"/>
    <w:pPr>
      <w:keepNext/>
      <w:widowControl/>
      <w:autoSpaceDE/>
      <w:autoSpaceDN/>
      <w:spacing w:before="240" w:after="120"/>
      <w:jc w:val="center"/>
      <w:outlineLvl w:val="0"/>
    </w:pPr>
    <w:rPr>
      <w:rFonts w:eastAsia="Calibri"/>
      <w:b/>
      <w:sz w:val="32"/>
      <w:szCs w:val="20"/>
      <w:lang w:val="x-none" w:eastAsia="x-none"/>
    </w:rPr>
  </w:style>
  <w:style w:type="paragraph" w:styleId="2">
    <w:name w:val="heading 2"/>
    <w:basedOn w:val="a"/>
    <w:next w:val="a"/>
    <w:link w:val="20"/>
    <w:uiPriority w:val="9"/>
    <w:qFormat/>
    <w:rsid w:val="00912272"/>
    <w:pPr>
      <w:keepNext/>
      <w:widowControl/>
      <w:suppressAutoHyphens/>
      <w:autoSpaceDE/>
      <w:autoSpaceDN/>
      <w:spacing w:before="120" w:after="120"/>
      <w:jc w:val="center"/>
      <w:outlineLvl w:val="1"/>
    </w:pPr>
    <w:rPr>
      <w:rFonts w:eastAsia="Calibri"/>
      <w:b/>
      <w:sz w:val="28"/>
      <w:szCs w:val="20"/>
      <w:lang w:val="x-none" w:eastAsia="x-none"/>
    </w:rPr>
  </w:style>
  <w:style w:type="paragraph" w:styleId="3">
    <w:name w:val="heading 3"/>
    <w:basedOn w:val="a"/>
    <w:next w:val="a"/>
    <w:link w:val="30"/>
    <w:uiPriority w:val="9"/>
    <w:qFormat/>
    <w:rsid w:val="00D81D70"/>
    <w:pPr>
      <w:keepNext/>
      <w:widowControl/>
      <w:autoSpaceDE/>
      <w:autoSpaceDN/>
      <w:ind w:firstLine="709"/>
      <w:jc w:val="both"/>
      <w:outlineLvl w:val="2"/>
    </w:pPr>
    <w:rPr>
      <w:rFonts w:eastAsia="Calibri"/>
      <w:sz w:val="20"/>
      <w:szCs w:val="20"/>
      <w:lang w:eastAsia="ru-RU"/>
    </w:rPr>
  </w:style>
  <w:style w:type="paragraph" w:styleId="4">
    <w:name w:val="heading 4"/>
    <w:basedOn w:val="a"/>
    <w:next w:val="a"/>
    <w:link w:val="40"/>
    <w:uiPriority w:val="9"/>
    <w:qFormat/>
    <w:rsid w:val="00D81D70"/>
    <w:pPr>
      <w:keepNext/>
      <w:widowControl/>
      <w:autoSpaceDE/>
      <w:autoSpaceDN/>
      <w:ind w:firstLine="709"/>
      <w:jc w:val="both"/>
      <w:outlineLvl w:val="3"/>
    </w:pPr>
    <w:rPr>
      <w:rFonts w:eastAsia="Calibri"/>
      <w:b/>
      <w:sz w:val="20"/>
      <w:szCs w:val="20"/>
      <w:lang w:eastAsia="ru-RU"/>
    </w:rPr>
  </w:style>
  <w:style w:type="paragraph" w:styleId="5">
    <w:name w:val="heading 5"/>
    <w:basedOn w:val="a"/>
    <w:next w:val="a"/>
    <w:link w:val="50"/>
    <w:uiPriority w:val="99"/>
    <w:qFormat/>
    <w:rsid w:val="00D81D70"/>
    <w:pPr>
      <w:keepNext/>
      <w:widowControl/>
      <w:autoSpaceDE/>
      <w:autoSpaceDN/>
      <w:ind w:firstLine="709"/>
      <w:jc w:val="both"/>
      <w:outlineLvl w:val="4"/>
    </w:pPr>
    <w:rPr>
      <w:rFonts w:eastAsia="Calibri"/>
      <w:sz w:val="20"/>
      <w:szCs w:val="20"/>
      <w:lang w:eastAsia="ru-RU"/>
    </w:rPr>
  </w:style>
  <w:style w:type="paragraph" w:styleId="6">
    <w:name w:val="heading 6"/>
    <w:basedOn w:val="a"/>
    <w:next w:val="a"/>
    <w:link w:val="60"/>
    <w:uiPriority w:val="99"/>
    <w:qFormat/>
    <w:rsid w:val="00D81D70"/>
    <w:pPr>
      <w:keepNext/>
      <w:widowControl/>
      <w:autoSpaceDE/>
      <w:autoSpaceDN/>
      <w:ind w:firstLine="720"/>
      <w:jc w:val="both"/>
      <w:outlineLvl w:val="5"/>
    </w:pPr>
    <w:rPr>
      <w:rFonts w:eastAsia="Calibri"/>
      <w:sz w:val="20"/>
      <w:szCs w:val="20"/>
      <w:lang w:eastAsia="ru-RU"/>
    </w:rPr>
  </w:style>
  <w:style w:type="paragraph" w:styleId="7">
    <w:name w:val="heading 7"/>
    <w:basedOn w:val="a"/>
    <w:next w:val="a"/>
    <w:link w:val="70"/>
    <w:uiPriority w:val="99"/>
    <w:qFormat/>
    <w:rsid w:val="00D81D70"/>
    <w:pPr>
      <w:keepNext/>
      <w:widowControl/>
      <w:autoSpaceDE/>
      <w:autoSpaceDN/>
      <w:spacing w:line="180" w:lineRule="auto"/>
      <w:outlineLvl w:val="6"/>
    </w:pPr>
    <w:rPr>
      <w:rFonts w:eastAsia="Calibri"/>
      <w:sz w:val="20"/>
      <w:szCs w:val="20"/>
      <w:lang w:eastAsia="ru-RU"/>
    </w:rPr>
  </w:style>
  <w:style w:type="paragraph" w:styleId="8">
    <w:name w:val="heading 8"/>
    <w:basedOn w:val="a"/>
    <w:next w:val="a"/>
    <w:link w:val="80"/>
    <w:uiPriority w:val="99"/>
    <w:qFormat/>
    <w:rsid w:val="00D81D70"/>
    <w:pPr>
      <w:keepNext/>
      <w:widowControl/>
      <w:autoSpaceDE/>
      <w:autoSpaceDN/>
      <w:outlineLvl w:val="7"/>
    </w:pPr>
    <w:rPr>
      <w:rFonts w:eastAsia="Calibr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12272"/>
    <w:rPr>
      <w:rFonts w:ascii="Times New Roman" w:hAnsi="Times New Roman"/>
      <w:b/>
      <w:sz w:val="32"/>
      <w:lang w:val="x-none" w:eastAsia="x-none"/>
    </w:rPr>
  </w:style>
  <w:style w:type="character" w:customStyle="1" w:styleId="20">
    <w:name w:val="Заголовок 2 Знак"/>
    <w:link w:val="2"/>
    <w:rsid w:val="00912272"/>
    <w:rPr>
      <w:rFonts w:ascii="Times New Roman" w:hAnsi="Times New Roman"/>
      <w:b/>
      <w:sz w:val="28"/>
      <w:lang w:val="x-none" w:eastAsia="x-none"/>
    </w:rPr>
  </w:style>
  <w:style w:type="character" w:customStyle="1" w:styleId="30">
    <w:name w:val="Заголовок 3 Знак"/>
    <w:link w:val="3"/>
    <w:rsid w:val="00D81D70"/>
    <w:rPr>
      <w:rFonts w:ascii="Times New Roman" w:eastAsia="Calibri" w:hAnsi="Times New Roman" w:cs="Times New Roman"/>
      <w:sz w:val="20"/>
      <w:szCs w:val="20"/>
      <w:lang w:val="ru-RU" w:eastAsia="ru-RU"/>
    </w:rPr>
  </w:style>
  <w:style w:type="character" w:customStyle="1" w:styleId="40">
    <w:name w:val="Заголовок 4 Знак"/>
    <w:link w:val="4"/>
    <w:rsid w:val="00D81D70"/>
    <w:rPr>
      <w:rFonts w:ascii="Times New Roman" w:eastAsia="Calibri" w:hAnsi="Times New Roman" w:cs="Times New Roman"/>
      <w:b/>
      <w:sz w:val="20"/>
      <w:szCs w:val="20"/>
      <w:lang w:val="ru-RU" w:eastAsia="ru-RU"/>
    </w:rPr>
  </w:style>
  <w:style w:type="character" w:customStyle="1" w:styleId="50">
    <w:name w:val="Заголовок 5 Знак"/>
    <w:link w:val="5"/>
    <w:uiPriority w:val="99"/>
    <w:rsid w:val="00D81D70"/>
    <w:rPr>
      <w:rFonts w:ascii="Times New Roman" w:eastAsia="Calibri" w:hAnsi="Times New Roman" w:cs="Times New Roman"/>
      <w:sz w:val="20"/>
      <w:szCs w:val="20"/>
      <w:lang w:val="ru-RU" w:eastAsia="ru-RU"/>
    </w:rPr>
  </w:style>
  <w:style w:type="character" w:customStyle="1" w:styleId="60">
    <w:name w:val="Заголовок 6 Знак"/>
    <w:link w:val="6"/>
    <w:uiPriority w:val="99"/>
    <w:rsid w:val="00D81D70"/>
    <w:rPr>
      <w:rFonts w:ascii="Times New Roman" w:eastAsia="Calibri" w:hAnsi="Times New Roman" w:cs="Times New Roman"/>
      <w:sz w:val="20"/>
      <w:szCs w:val="20"/>
      <w:lang w:val="ru-RU" w:eastAsia="ru-RU"/>
    </w:rPr>
  </w:style>
  <w:style w:type="character" w:customStyle="1" w:styleId="70">
    <w:name w:val="Заголовок 7 Знак"/>
    <w:link w:val="7"/>
    <w:uiPriority w:val="99"/>
    <w:rsid w:val="00D81D70"/>
    <w:rPr>
      <w:rFonts w:ascii="Times New Roman" w:eastAsia="Calibri" w:hAnsi="Times New Roman" w:cs="Times New Roman"/>
      <w:sz w:val="20"/>
      <w:szCs w:val="20"/>
      <w:lang w:val="ru-RU" w:eastAsia="ru-RU"/>
    </w:rPr>
  </w:style>
  <w:style w:type="character" w:customStyle="1" w:styleId="80">
    <w:name w:val="Заголовок 8 Знак"/>
    <w:link w:val="8"/>
    <w:uiPriority w:val="99"/>
    <w:rsid w:val="00D81D70"/>
    <w:rPr>
      <w:rFonts w:ascii="Times New Roman" w:eastAsia="Calibri" w:hAnsi="Times New Roman" w:cs="Times New Roman"/>
      <w:sz w:val="20"/>
      <w:szCs w:val="20"/>
      <w:lang w:val="ru-RU" w:eastAsia="ru-RU"/>
    </w:rPr>
  </w:style>
  <w:style w:type="table" w:customStyle="1" w:styleId="TableNormal">
    <w:name w:val="Table Normal"/>
    <w:uiPriority w:val="2"/>
    <w:semiHidden/>
    <w:unhideWhenUsed/>
    <w:qFormat/>
    <w:rsid w:val="00F028D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rsid w:val="00F028D3"/>
    <w:pPr>
      <w:spacing w:line="322" w:lineRule="exact"/>
      <w:ind w:left="499" w:hanging="281"/>
    </w:pPr>
    <w:rPr>
      <w:sz w:val="28"/>
      <w:szCs w:val="28"/>
    </w:rPr>
  </w:style>
  <w:style w:type="paragraph" w:styleId="a3">
    <w:name w:val="Body Text"/>
    <w:basedOn w:val="a"/>
    <w:link w:val="a4"/>
    <w:uiPriority w:val="1"/>
    <w:qFormat/>
    <w:rsid w:val="00F028D3"/>
    <w:pPr>
      <w:ind w:left="222"/>
      <w:jc w:val="both"/>
    </w:pPr>
    <w:rPr>
      <w:sz w:val="28"/>
      <w:szCs w:val="28"/>
      <w:lang w:val="x-none" w:eastAsia="x-none"/>
    </w:rPr>
  </w:style>
  <w:style w:type="character" w:customStyle="1" w:styleId="a4">
    <w:name w:val="Основной текст Знак"/>
    <w:link w:val="a3"/>
    <w:uiPriority w:val="1"/>
    <w:rsid w:val="00532102"/>
    <w:rPr>
      <w:rFonts w:ascii="Times New Roman" w:eastAsia="Times New Roman" w:hAnsi="Times New Roman" w:cs="Times New Roman"/>
      <w:sz w:val="28"/>
      <w:szCs w:val="28"/>
    </w:rPr>
  </w:style>
  <w:style w:type="paragraph" w:customStyle="1" w:styleId="110">
    <w:name w:val="Заголовок 11"/>
    <w:basedOn w:val="a"/>
    <w:uiPriority w:val="1"/>
    <w:qFormat/>
    <w:rsid w:val="00EA6F31"/>
    <w:pPr>
      <w:jc w:val="center"/>
      <w:outlineLvl w:val="1"/>
    </w:pPr>
    <w:rPr>
      <w:b/>
      <w:bCs/>
      <w:sz w:val="28"/>
      <w:szCs w:val="28"/>
    </w:rPr>
  </w:style>
  <w:style w:type="paragraph" w:styleId="a5">
    <w:name w:val="List Paragraph"/>
    <w:aliases w:val="основной"/>
    <w:basedOn w:val="a"/>
    <w:link w:val="a6"/>
    <w:uiPriority w:val="34"/>
    <w:qFormat/>
    <w:rsid w:val="00F028D3"/>
    <w:pPr>
      <w:ind w:left="222" w:firstLine="708"/>
    </w:pPr>
  </w:style>
  <w:style w:type="paragraph" w:customStyle="1" w:styleId="TableParagraph">
    <w:name w:val="Table Paragraph"/>
    <w:basedOn w:val="a"/>
    <w:rsid w:val="00F028D3"/>
  </w:style>
  <w:style w:type="paragraph" w:styleId="a7">
    <w:name w:val="Balloon Text"/>
    <w:basedOn w:val="a"/>
    <w:link w:val="a8"/>
    <w:uiPriority w:val="99"/>
    <w:semiHidden/>
    <w:unhideWhenUsed/>
    <w:rsid w:val="000B44E1"/>
    <w:rPr>
      <w:rFonts w:ascii="Tahoma" w:hAnsi="Tahoma"/>
      <w:sz w:val="16"/>
      <w:szCs w:val="16"/>
      <w:lang w:val="x-none" w:eastAsia="x-none"/>
    </w:rPr>
  </w:style>
  <w:style w:type="character" w:customStyle="1" w:styleId="a8">
    <w:name w:val="Текст выноски Знак"/>
    <w:link w:val="a7"/>
    <w:uiPriority w:val="99"/>
    <w:semiHidden/>
    <w:rsid w:val="000B44E1"/>
    <w:rPr>
      <w:rFonts w:ascii="Tahoma" w:eastAsia="Times New Roman" w:hAnsi="Tahoma" w:cs="Tahoma"/>
      <w:sz w:val="16"/>
      <w:szCs w:val="16"/>
    </w:rPr>
  </w:style>
  <w:style w:type="paragraph" w:customStyle="1" w:styleId="41">
    <w:name w:val="Оглавление 41"/>
    <w:basedOn w:val="a"/>
    <w:uiPriority w:val="1"/>
    <w:rsid w:val="008E0A93"/>
    <w:pPr>
      <w:spacing w:before="49"/>
      <w:ind w:left="570"/>
    </w:pPr>
    <w:rPr>
      <w:sz w:val="28"/>
      <w:szCs w:val="28"/>
    </w:rPr>
  </w:style>
  <w:style w:type="paragraph" w:customStyle="1" w:styleId="Default">
    <w:name w:val="Default"/>
    <w:rsid w:val="00F92DB1"/>
    <w:pPr>
      <w:autoSpaceDE w:val="0"/>
      <w:autoSpaceDN w:val="0"/>
      <w:adjustRightInd w:val="0"/>
    </w:pPr>
    <w:rPr>
      <w:rFonts w:ascii="Times New Roman" w:eastAsia="Times New Roman" w:hAnsi="Times New Roman"/>
      <w:color w:val="000000"/>
      <w:sz w:val="24"/>
      <w:szCs w:val="24"/>
    </w:rPr>
  </w:style>
  <w:style w:type="paragraph" w:customStyle="1" w:styleId="51">
    <w:name w:val="Обычный5"/>
    <w:uiPriority w:val="99"/>
    <w:rsid w:val="00F92DB1"/>
    <w:pPr>
      <w:widowControl w:val="0"/>
      <w:spacing w:line="300" w:lineRule="auto"/>
      <w:ind w:firstLine="720"/>
      <w:jc w:val="both"/>
    </w:pPr>
    <w:rPr>
      <w:rFonts w:ascii="Times New Roman" w:eastAsia="Times New Roman" w:hAnsi="Times New Roman"/>
      <w:sz w:val="24"/>
    </w:rPr>
  </w:style>
  <w:style w:type="paragraph" w:customStyle="1" w:styleId="default0">
    <w:name w:val="default"/>
    <w:basedOn w:val="a"/>
    <w:uiPriority w:val="99"/>
    <w:rsid w:val="00F92DB1"/>
    <w:pPr>
      <w:widowControl/>
      <w:autoSpaceDE/>
      <w:autoSpaceDN/>
      <w:spacing w:before="100" w:beforeAutospacing="1" w:after="100" w:afterAutospacing="1"/>
    </w:pPr>
    <w:rPr>
      <w:rFonts w:eastAsia="Calibri"/>
      <w:sz w:val="24"/>
      <w:szCs w:val="24"/>
      <w:lang w:eastAsia="ru-RU"/>
    </w:rPr>
  </w:style>
  <w:style w:type="character" w:styleId="a9">
    <w:name w:val="Hyperlink"/>
    <w:uiPriority w:val="99"/>
    <w:unhideWhenUsed/>
    <w:rsid w:val="00CE48D8"/>
    <w:rPr>
      <w:color w:val="0000FF"/>
      <w:u w:val="single"/>
    </w:rPr>
  </w:style>
  <w:style w:type="paragraph" w:styleId="aa">
    <w:name w:val="Normal (Web)"/>
    <w:basedOn w:val="a"/>
    <w:uiPriority w:val="99"/>
    <w:unhideWhenUsed/>
    <w:rsid w:val="007B1D4A"/>
    <w:pPr>
      <w:widowControl/>
      <w:autoSpaceDE/>
      <w:autoSpaceDN/>
      <w:spacing w:before="100" w:beforeAutospacing="1" w:after="100" w:afterAutospacing="1"/>
    </w:pPr>
    <w:rPr>
      <w:sz w:val="24"/>
      <w:szCs w:val="24"/>
      <w:lang w:eastAsia="ru-RU"/>
    </w:rPr>
  </w:style>
  <w:style w:type="paragraph" w:styleId="21">
    <w:name w:val="Body Text Indent 2"/>
    <w:basedOn w:val="a"/>
    <w:link w:val="22"/>
    <w:unhideWhenUsed/>
    <w:rsid w:val="00D81D70"/>
    <w:pPr>
      <w:spacing w:after="120" w:line="480" w:lineRule="auto"/>
      <w:ind w:left="283"/>
    </w:pPr>
    <w:rPr>
      <w:sz w:val="20"/>
      <w:szCs w:val="20"/>
      <w:lang w:val="x-none" w:eastAsia="x-none"/>
    </w:rPr>
  </w:style>
  <w:style w:type="character" w:customStyle="1" w:styleId="22">
    <w:name w:val="Основной текст с отступом 2 Знак"/>
    <w:link w:val="21"/>
    <w:rsid w:val="00D81D70"/>
    <w:rPr>
      <w:rFonts w:ascii="Times New Roman" w:eastAsia="Times New Roman" w:hAnsi="Times New Roman" w:cs="Times New Roman"/>
    </w:rPr>
  </w:style>
  <w:style w:type="paragraph" w:styleId="31">
    <w:name w:val="Body Text Indent 3"/>
    <w:basedOn w:val="a"/>
    <w:link w:val="32"/>
    <w:uiPriority w:val="99"/>
    <w:unhideWhenUsed/>
    <w:rsid w:val="00D81D70"/>
    <w:pPr>
      <w:spacing w:after="120"/>
      <w:ind w:left="283"/>
    </w:pPr>
    <w:rPr>
      <w:sz w:val="16"/>
      <w:szCs w:val="16"/>
      <w:lang w:val="x-none" w:eastAsia="x-none"/>
    </w:rPr>
  </w:style>
  <w:style w:type="character" w:customStyle="1" w:styleId="32">
    <w:name w:val="Основной текст с отступом 3 Знак"/>
    <w:link w:val="31"/>
    <w:uiPriority w:val="99"/>
    <w:rsid w:val="00D81D70"/>
    <w:rPr>
      <w:rFonts w:ascii="Times New Roman" w:eastAsia="Times New Roman" w:hAnsi="Times New Roman" w:cs="Times New Roman"/>
      <w:sz w:val="16"/>
      <w:szCs w:val="16"/>
    </w:rPr>
  </w:style>
  <w:style w:type="paragraph" w:styleId="HTML">
    <w:name w:val="HTML Preformatted"/>
    <w:basedOn w:val="a"/>
    <w:link w:val="HTML0"/>
    <w:uiPriority w:val="99"/>
    <w:rsid w:val="00D81D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sz w:val="20"/>
      <w:szCs w:val="20"/>
      <w:lang w:eastAsia="ru-RU"/>
    </w:rPr>
  </w:style>
  <w:style w:type="character" w:customStyle="1" w:styleId="HTML0">
    <w:name w:val="Стандартный HTML Знак"/>
    <w:link w:val="HTML"/>
    <w:uiPriority w:val="99"/>
    <w:rsid w:val="00D81D70"/>
    <w:rPr>
      <w:rFonts w:ascii="Courier New" w:eastAsia="Calibri" w:hAnsi="Courier New" w:cs="Times New Roman"/>
      <w:sz w:val="20"/>
      <w:szCs w:val="20"/>
      <w:lang w:val="ru-RU" w:eastAsia="ru-RU"/>
    </w:rPr>
  </w:style>
  <w:style w:type="character" w:customStyle="1" w:styleId="ab">
    <w:name w:val="Текст сноски Знак"/>
    <w:link w:val="ac"/>
    <w:uiPriority w:val="99"/>
    <w:semiHidden/>
    <w:rsid w:val="00D81D70"/>
    <w:rPr>
      <w:rFonts w:ascii="Times New Roman" w:eastAsia="Calibri" w:hAnsi="Times New Roman" w:cs="Times New Roman"/>
      <w:sz w:val="20"/>
      <w:szCs w:val="20"/>
      <w:lang w:val="ru-RU" w:eastAsia="ru-RU"/>
    </w:rPr>
  </w:style>
  <w:style w:type="paragraph" w:styleId="ac">
    <w:name w:val="footnote text"/>
    <w:basedOn w:val="a"/>
    <w:link w:val="ab"/>
    <w:uiPriority w:val="99"/>
    <w:semiHidden/>
    <w:rsid w:val="00D81D70"/>
    <w:pPr>
      <w:widowControl/>
      <w:autoSpaceDE/>
      <w:autoSpaceDN/>
    </w:pPr>
    <w:rPr>
      <w:rFonts w:eastAsia="Calibri"/>
      <w:sz w:val="20"/>
      <w:szCs w:val="20"/>
      <w:lang w:eastAsia="ru-RU"/>
    </w:rPr>
  </w:style>
  <w:style w:type="character" w:customStyle="1" w:styleId="ad">
    <w:name w:val="Текст примечания Знак"/>
    <w:link w:val="ae"/>
    <w:uiPriority w:val="99"/>
    <w:semiHidden/>
    <w:rsid w:val="00D81D70"/>
    <w:rPr>
      <w:rFonts w:ascii="Times New Roman" w:eastAsia="Calibri" w:hAnsi="Times New Roman" w:cs="Times New Roman"/>
      <w:sz w:val="20"/>
      <w:szCs w:val="20"/>
      <w:lang w:val="ru-RU" w:eastAsia="ru-RU"/>
    </w:rPr>
  </w:style>
  <w:style w:type="paragraph" w:styleId="ae">
    <w:name w:val="annotation text"/>
    <w:basedOn w:val="a"/>
    <w:link w:val="ad"/>
    <w:uiPriority w:val="99"/>
    <w:semiHidden/>
    <w:rsid w:val="00D81D70"/>
    <w:pPr>
      <w:widowControl/>
      <w:autoSpaceDE/>
      <w:autoSpaceDN/>
    </w:pPr>
    <w:rPr>
      <w:rFonts w:eastAsia="Calibri"/>
      <w:sz w:val="20"/>
      <w:szCs w:val="20"/>
      <w:lang w:eastAsia="ru-RU"/>
    </w:rPr>
  </w:style>
  <w:style w:type="paragraph" w:styleId="af">
    <w:name w:val="header"/>
    <w:basedOn w:val="a"/>
    <w:link w:val="af0"/>
    <w:uiPriority w:val="99"/>
    <w:rsid w:val="00D81D70"/>
    <w:pPr>
      <w:widowControl/>
      <w:tabs>
        <w:tab w:val="center" w:pos="4153"/>
        <w:tab w:val="right" w:pos="8306"/>
      </w:tabs>
      <w:autoSpaceDE/>
      <w:autoSpaceDN/>
    </w:pPr>
    <w:rPr>
      <w:rFonts w:eastAsia="Calibri"/>
      <w:sz w:val="20"/>
      <w:szCs w:val="20"/>
      <w:lang w:eastAsia="ru-RU"/>
    </w:rPr>
  </w:style>
  <w:style w:type="character" w:customStyle="1" w:styleId="af0">
    <w:name w:val="Верхний колонтитул Знак"/>
    <w:link w:val="af"/>
    <w:uiPriority w:val="99"/>
    <w:rsid w:val="00D81D70"/>
    <w:rPr>
      <w:rFonts w:ascii="Times New Roman" w:eastAsia="Calibri" w:hAnsi="Times New Roman" w:cs="Times New Roman"/>
      <w:sz w:val="20"/>
      <w:szCs w:val="20"/>
      <w:lang w:val="ru-RU" w:eastAsia="ru-RU"/>
    </w:rPr>
  </w:style>
  <w:style w:type="paragraph" w:styleId="af1">
    <w:name w:val="footer"/>
    <w:basedOn w:val="a"/>
    <w:link w:val="af2"/>
    <w:uiPriority w:val="99"/>
    <w:rsid w:val="00D81D70"/>
    <w:pPr>
      <w:widowControl/>
      <w:tabs>
        <w:tab w:val="center" w:pos="4677"/>
        <w:tab w:val="right" w:pos="9355"/>
      </w:tabs>
      <w:autoSpaceDE/>
      <w:autoSpaceDN/>
    </w:pPr>
    <w:rPr>
      <w:rFonts w:eastAsia="Calibri"/>
      <w:sz w:val="20"/>
      <w:szCs w:val="20"/>
      <w:lang w:eastAsia="ru-RU"/>
    </w:rPr>
  </w:style>
  <w:style w:type="character" w:customStyle="1" w:styleId="af2">
    <w:name w:val="Нижний колонтитул Знак"/>
    <w:link w:val="af1"/>
    <w:uiPriority w:val="99"/>
    <w:rsid w:val="00D81D70"/>
    <w:rPr>
      <w:rFonts w:ascii="Times New Roman" w:eastAsia="Calibri" w:hAnsi="Times New Roman" w:cs="Times New Roman"/>
      <w:sz w:val="20"/>
      <w:szCs w:val="20"/>
      <w:lang w:val="ru-RU" w:eastAsia="ru-RU"/>
    </w:rPr>
  </w:style>
  <w:style w:type="paragraph" w:customStyle="1" w:styleId="12">
    <w:name w:val="Название1"/>
    <w:basedOn w:val="a"/>
    <w:link w:val="af3"/>
    <w:uiPriority w:val="99"/>
    <w:qFormat/>
    <w:rsid w:val="00D81D70"/>
    <w:pPr>
      <w:widowControl/>
      <w:autoSpaceDE/>
      <w:autoSpaceDN/>
      <w:jc w:val="center"/>
    </w:pPr>
    <w:rPr>
      <w:rFonts w:eastAsia="Calibri"/>
      <w:noProof/>
      <w:sz w:val="28"/>
      <w:szCs w:val="28"/>
      <w:lang w:eastAsia="ru-RU"/>
    </w:rPr>
  </w:style>
  <w:style w:type="character" w:customStyle="1" w:styleId="af3">
    <w:name w:val="Название Знак"/>
    <w:link w:val="12"/>
    <w:uiPriority w:val="99"/>
    <w:rsid w:val="00D81D70"/>
    <w:rPr>
      <w:rFonts w:ascii="Times New Roman" w:eastAsia="Calibri" w:hAnsi="Times New Roman" w:cs="Times New Roman"/>
      <w:noProof/>
      <w:sz w:val="28"/>
      <w:szCs w:val="28"/>
      <w:lang w:val="ru-RU" w:eastAsia="ru-RU"/>
    </w:rPr>
  </w:style>
  <w:style w:type="paragraph" w:styleId="af4">
    <w:name w:val="Body Text Indent"/>
    <w:basedOn w:val="a"/>
    <w:link w:val="af5"/>
    <w:uiPriority w:val="99"/>
    <w:rsid w:val="00D81D70"/>
    <w:pPr>
      <w:widowControl/>
      <w:autoSpaceDE/>
      <w:autoSpaceDN/>
      <w:ind w:firstLine="720"/>
      <w:jc w:val="both"/>
    </w:pPr>
    <w:rPr>
      <w:rFonts w:eastAsia="Calibri"/>
      <w:sz w:val="20"/>
      <w:szCs w:val="20"/>
      <w:lang w:eastAsia="ru-RU"/>
    </w:rPr>
  </w:style>
  <w:style w:type="character" w:customStyle="1" w:styleId="af5">
    <w:name w:val="Основной текст с отступом Знак"/>
    <w:link w:val="af4"/>
    <w:uiPriority w:val="99"/>
    <w:rsid w:val="00D81D70"/>
    <w:rPr>
      <w:rFonts w:ascii="Times New Roman" w:eastAsia="Calibri" w:hAnsi="Times New Roman" w:cs="Times New Roman"/>
      <w:sz w:val="20"/>
      <w:szCs w:val="20"/>
      <w:lang w:val="ru-RU" w:eastAsia="ru-RU"/>
    </w:rPr>
  </w:style>
  <w:style w:type="paragraph" w:styleId="23">
    <w:name w:val="Body Text 2"/>
    <w:basedOn w:val="a"/>
    <w:link w:val="24"/>
    <w:uiPriority w:val="99"/>
    <w:rsid w:val="00D81D70"/>
    <w:pPr>
      <w:widowControl/>
      <w:autoSpaceDE/>
      <w:autoSpaceDN/>
    </w:pPr>
    <w:rPr>
      <w:rFonts w:eastAsia="Calibri"/>
      <w:sz w:val="20"/>
      <w:szCs w:val="20"/>
      <w:lang w:eastAsia="ru-RU"/>
    </w:rPr>
  </w:style>
  <w:style w:type="character" w:customStyle="1" w:styleId="24">
    <w:name w:val="Основной текст 2 Знак"/>
    <w:link w:val="23"/>
    <w:uiPriority w:val="99"/>
    <w:rsid w:val="00D81D70"/>
    <w:rPr>
      <w:rFonts w:ascii="Times New Roman" w:eastAsia="Calibri" w:hAnsi="Times New Roman" w:cs="Times New Roman"/>
      <w:sz w:val="20"/>
      <w:szCs w:val="20"/>
      <w:lang w:val="ru-RU" w:eastAsia="ru-RU"/>
    </w:rPr>
  </w:style>
  <w:style w:type="paragraph" w:styleId="33">
    <w:name w:val="Body Text 3"/>
    <w:basedOn w:val="a"/>
    <w:link w:val="34"/>
    <w:uiPriority w:val="99"/>
    <w:rsid w:val="00D81D70"/>
    <w:pPr>
      <w:widowControl/>
      <w:autoSpaceDE/>
      <w:autoSpaceDN/>
      <w:spacing w:after="120"/>
    </w:pPr>
    <w:rPr>
      <w:rFonts w:eastAsia="Calibri"/>
      <w:sz w:val="16"/>
      <w:szCs w:val="16"/>
      <w:lang w:eastAsia="ru-RU"/>
    </w:rPr>
  </w:style>
  <w:style w:type="character" w:customStyle="1" w:styleId="34">
    <w:name w:val="Основной текст 3 Знак"/>
    <w:link w:val="33"/>
    <w:uiPriority w:val="99"/>
    <w:rsid w:val="00D81D70"/>
    <w:rPr>
      <w:rFonts w:ascii="Times New Roman" w:eastAsia="Calibri" w:hAnsi="Times New Roman" w:cs="Times New Roman"/>
      <w:sz w:val="16"/>
      <w:szCs w:val="16"/>
      <w:lang w:val="ru-RU" w:eastAsia="ru-RU"/>
    </w:rPr>
  </w:style>
  <w:style w:type="paragraph" w:styleId="af6">
    <w:name w:val="Block Text"/>
    <w:basedOn w:val="a"/>
    <w:uiPriority w:val="99"/>
    <w:rsid w:val="00D81D70"/>
    <w:pPr>
      <w:widowControl/>
      <w:autoSpaceDE/>
      <w:autoSpaceDN/>
      <w:ind w:left="426" w:right="-23" w:hanging="426"/>
    </w:pPr>
    <w:rPr>
      <w:sz w:val="26"/>
      <w:szCs w:val="20"/>
      <w:lang w:eastAsia="ru-RU"/>
    </w:rPr>
  </w:style>
  <w:style w:type="paragraph" w:styleId="af7">
    <w:name w:val="Plain Text"/>
    <w:basedOn w:val="a"/>
    <w:link w:val="af8"/>
    <w:uiPriority w:val="99"/>
    <w:rsid w:val="00D81D70"/>
    <w:pPr>
      <w:widowControl/>
      <w:autoSpaceDE/>
      <w:autoSpaceDN/>
    </w:pPr>
    <w:rPr>
      <w:rFonts w:ascii="Courier New" w:eastAsia="Calibri" w:hAnsi="Courier New"/>
      <w:sz w:val="20"/>
      <w:szCs w:val="20"/>
      <w:lang w:eastAsia="ru-RU"/>
    </w:rPr>
  </w:style>
  <w:style w:type="character" w:customStyle="1" w:styleId="af8">
    <w:name w:val="Текст Знак"/>
    <w:link w:val="af7"/>
    <w:uiPriority w:val="99"/>
    <w:rsid w:val="00D81D70"/>
    <w:rPr>
      <w:rFonts w:ascii="Courier New" w:eastAsia="Calibri" w:hAnsi="Courier New" w:cs="Times New Roman"/>
      <w:sz w:val="20"/>
      <w:szCs w:val="20"/>
      <w:lang w:val="ru-RU" w:eastAsia="ru-RU"/>
    </w:rPr>
  </w:style>
  <w:style w:type="character" w:customStyle="1" w:styleId="af9">
    <w:name w:val="Тема примечания Знак"/>
    <w:link w:val="afa"/>
    <w:uiPriority w:val="99"/>
    <w:semiHidden/>
    <w:rsid w:val="00D81D70"/>
    <w:rPr>
      <w:rFonts w:ascii="Times New Roman" w:eastAsia="Calibri" w:hAnsi="Times New Roman" w:cs="Times New Roman"/>
      <w:b/>
      <w:bCs/>
      <w:sz w:val="20"/>
      <w:szCs w:val="20"/>
      <w:lang w:val="ru-RU" w:eastAsia="ru-RU"/>
    </w:rPr>
  </w:style>
  <w:style w:type="paragraph" w:styleId="afa">
    <w:name w:val="annotation subject"/>
    <w:basedOn w:val="ae"/>
    <w:next w:val="ae"/>
    <w:link w:val="af9"/>
    <w:uiPriority w:val="99"/>
    <w:semiHidden/>
    <w:rsid w:val="00D81D70"/>
    <w:rPr>
      <w:b/>
      <w:bCs/>
    </w:rPr>
  </w:style>
  <w:style w:type="paragraph" w:customStyle="1" w:styleId="13">
    <w:name w:val="Обычный1"/>
    <w:uiPriority w:val="99"/>
    <w:qFormat/>
    <w:rsid w:val="00D81D70"/>
    <w:pPr>
      <w:widowControl w:val="0"/>
      <w:snapToGrid w:val="0"/>
      <w:spacing w:line="300" w:lineRule="auto"/>
      <w:ind w:firstLine="720"/>
      <w:jc w:val="both"/>
    </w:pPr>
    <w:rPr>
      <w:rFonts w:ascii="Times New Roman" w:eastAsia="Times New Roman" w:hAnsi="Times New Roman"/>
      <w:sz w:val="24"/>
    </w:rPr>
  </w:style>
  <w:style w:type="paragraph" w:customStyle="1" w:styleId="FR1">
    <w:name w:val="FR1"/>
    <w:uiPriority w:val="99"/>
    <w:rsid w:val="00D81D70"/>
    <w:pPr>
      <w:widowControl w:val="0"/>
      <w:snapToGrid w:val="0"/>
      <w:ind w:left="40"/>
      <w:jc w:val="center"/>
    </w:pPr>
    <w:rPr>
      <w:rFonts w:ascii="Arial" w:eastAsia="Times New Roman" w:hAnsi="Arial"/>
      <w:sz w:val="18"/>
    </w:rPr>
  </w:style>
  <w:style w:type="paragraph" w:customStyle="1" w:styleId="pril">
    <w:name w:val="pril"/>
    <w:basedOn w:val="a"/>
    <w:uiPriority w:val="99"/>
    <w:rsid w:val="00D81D70"/>
    <w:pPr>
      <w:widowControl/>
      <w:autoSpaceDE/>
      <w:autoSpaceDN/>
      <w:spacing w:after="120"/>
      <w:jc w:val="right"/>
    </w:pPr>
    <w:rPr>
      <w:rFonts w:ascii="Arial" w:hAnsi="Arial"/>
      <w:sz w:val="20"/>
      <w:szCs w:val="20"/>
      <w:lang w:eastAsia="ru-RU"/>
    </w:rPr>
  </w:style>
  <w:style w:type="paragraph" w:customStyle="1" w:styleId="titles">
    <w:name w:val="titles"/>
    <w:basedOn w:val="a"/>
    <w:uiPriority w:val="99"/>
    <w:rsid w:val="00D81D70"/>
    <w:pPr>
      <w:widowControl/>
      <w:autoSpaceDE/>
      <w:autoSpaceDN/>
      <w:spacing w:before="100" w:beforeAutospacing="1" w:after="100" w:afterAutospacing="1"/>
    </w:pPr>
    <w:rPr>
      <w:color w:val="000000"/>
      <w:sz w:val="24"/>
      <w:szCs w:val="24"/>
      <w:lang w:eastAsia="ru-RU"/>
    </w:rPr>
  </w:style>
  <w:style w:type="paragraph" w:customStyle="1" w:styleId="111">
    <w:name w:val="Обычный11"/>
    <w:uiPriority w:val="99"/>
    <w:rsid w:val="00D81D70"/>
    <w:pPr>
      <w:widowControl w:val="0"/>
      <w:jc w:val="both"/>
    </w:pPr>
    <w:rPr>
      <w:rFonts w:ascii="Times New Roman" w:eastAsia="Times New Roman" w:hAnsi="Times New Roman"/>
      <w:sz w:val="24"/>
      <w:szCs w:val="24"/>
    </w:rPr>
  </w:style>
  <w:style w:type="paragraph" w:customStyle="1" w:styleId="afb">
    <w:name w:val="Знак"/>
    <w:basedOn w:val="a"/>
    <w:uiPriority w:val="99"/>
    <w:rsid w:val="00D81D70"/>
    <w:pPr>
      <w:widowControl/>
      <w:autoSpaceDE/>
      <w:autoSpaceDN/>
      <w:spacing w:after="160" w:line="240" w:lineRule="exact"/>
    </w:pPr>
    <w:rPr>
      <w:rFonts w:ascii="Verdana" w:hAnsi="Verdana" w:cs="Verdana"/>
      <w:sz w:val="20"/>
      <w:szCs w:val="20"/>
    </w:rPr>
  </w:style>
  <w:style w:type="paragraph" w:customStyle="1" w:styleId="14">
    <w:name w:val="Заголовок 1го уровня"/>
    <w:basedOn w:val="1"/>
    <w:uiPriority w:val="99"/>
    <w:rsid w:val="00D81D70"/>
    <w:pPr>
      <w:tabs>
        <w:tab w:val="num" w:pos="454"/>
      </w:tabs>
      <w:spacing w:after="60"/>
      <w:ind w:left="432" w:hanging="144"/>
      <w:jc w:val="left"/>
    </w:pPr>
    <w:rPr>
      <w:rFonts w:ascii="Arial" w:hAnsi="Arial" w:cs="Arial"/>
      <w:bCs/>
      <w:noProof/>
      <w:kern w:val="32"/>
      <w:szCs w:val="32"/>
    </w:rPr>
  </w:style>
  <w:style w:type="character" w:customStyle="1" w:styleId="newstext">
    <w:name w:val="newstext"/>
    <w:uiPriority w:val="99"/>
    <w:rsid w:val="00D81D70"/>
  </w:style>
  <w:style w:type="character" w:styleId="afc">
    <w:name w:val="Strong"/>
    <w:uiPriority w:val="22"/>
    <w:qFormat/>
    <w:rsid w:val="00D81D70"/>
    <w:rPr>
      <w:rFonts w:cs="Times New Roman"/>
      <w:b/>
    </w:rPr>
  </w:style>
  <w:style w:type="character" w:styleId="afd">
    <w:name w:val="Emphasis"/>
    <w:uiPriority w:val="99"/>
    <w:rsid w:val="00D81D70"/>
    <w:rPr>
      <w:rFonts w:cs="Times New Roman"/>
      <w:i/>
    </w:rPr>
  </w:style>
  <w:style w:type="character" w:styleId="afe">
    <w:name w:val="page number"/>
    <w:uiPriority w:val="99"/>
    <w:rsid w:val="00D81D70"/>
    <w:rPr>
      <w:rFonts w:cs="Times New Roman"/>
    </w:rPr>
  </w:style>
  <w:style w:type="paragraph" w:customStyle="1" w:styleId="25">
    <w:name w:val="Обычный2"/>
    <w:uiPriority w:val="99"/>
    <w:rsid w:val="00D81D70"/>
    <w:pPr>
      <w:widowControl w:val="0"/>
      <w:spacing w:line="300" w:lineRule="auto"/>
      <w:ind w:firstLine="720"/>
      <w:jc w:val="both"/>
    </w:pPr>
    <w:rPr>
      <w:rFonts w:ascii="Times New Roman" w:eastAsia="Times New Roman" w:hAnsi="Times New Roman"/>
      <w:sz w:val="24"/>
    </w:rPr>
  </w:style>
  <w:style w:type="paragraph" w:customStyle="1" w:styleId="35">
    <w:name w:val="Обычный3"/>
    <w:uiPriority w:val="99"/>
    <w:rsid w:val="00D81D70"/>
    <w:pPr>
      <w:widowControl w:val="0"/>
      <w:spacing w:line="300" w:lineRule="auto"/>
      <w:ind w:firstLine="720"/>
      <w:jc w:val="both"/>
    </w:pPr>
    <w:rPr>
      <w:rFonts w:ascii="Times New Roman" w:eastAsia="Times New Roman" w:hAnsi="Times New Roman"/>
      <w:sz w:val="24"/>
    </w:rPr>
  </w:style>
  <w:style w:type="paragraph" w:customStyle="1" w:styleId="Normal1">
    <w:name w:val="Normal1"/>
    <w:uiPriority w:val="99"/>
    <w:rsid w:val="00D81D70"/>
    <w:pPr>
      <w:widowControl w:val="0"/>
      <w:spacing w:line="300" w:lineRule="auto"/>
      <w:ind w:firstLine="720"/>
      <w:jc w:val="both"/>
    </w:pPr>
    <w:rPr>
      <w:rFonts w:ascii="Times New Roman" w:hAnsi="Times New Roman"/>
      <w:sz w:val="24"/>
    </w:rPr>
  </w:style>
  <w:style w:type="paragraph" w:customStyle="1" w:styleId="42">
    <w:name w:val="Обычный4"/>
    <w:uiPriority w:val="99"/>
    <w:rsid w:val="00D81D70"/>
    <w:pPr>
      <w:widowControl w:val="0"/>
      <w:spacing w:line="300" w:lineRule="auto"/>
      <w:ind w:firstLine="720"/>
      <w:jc w:val="both"/>
    </w:pPr>
    <w:rPr>
      <w:rFonts w:ascii="Times New Roman" w:eastAsia="Times New Roman" w:hAnsi="Times New Roman"/>
      <w:sz w:val="24"/>
    </w:rPr>
  </w:style>
  <w:style w:type="character" w:customStyle="1" w:styleId="st1">
    <w:name w:val="st1"/>
    <w:uiPriority w:val="99"/>
    <w:rsid w:val="00D81D70"/>
  </w:style>
  <w:style w:type="paragraph" w:customStyle="1" w:styleId="1CStyle21">
    <w:name w:val="1CStyle21"/>
    <w:uiPriority w:val="99"/>
    <w:rsid w:val="00D81D70"/>
    <w:pPr>
      <w:jc w:val="center"/>
    </w:pPr>
    <w:rPr>
      <w:rFonts w:ascii="Arial" w:eastAsia="Times New Roman" w:hAnsi="Arial"/>
      <w:sz w:val="22"/>
      <w:szCs w:val="22"/>
    </w:rPr>
  </w:style>
  <w:style w:type="paragraph" w:customStyle="1" w:styleId="61">
    <w:name w:val="Обычный6"/>
    <w:uiPriority w:val="99"/>
    <w:rsid w:val="00D81D70"/>
    <w:pPr>
      <w:widowControl w:val="0"/>
      <w:spacing w:line="300" w:lineRule="auto"/>
      <w:ind w:firstLine="720"/>
      <w:jc w:val="both"/>
    </w:pPr>
    <w:rPr>
      <w:rFonts w:ascii="Times New Roman" w:eastAsia="Times New Roman" w:hAnsi="Times New Roman"/>
      <w:sz w:val="24"/>
    </w:rPr>
  </w:style>
  <w:style w:type="paragraph" w:customStyle="1" w:styleId="71">
    <w:name w:val="Обычный7"/>
    <w:uiPriority w:val="99"/>
    <w:rsid w:val="00D81D70"/>
    <w:pPr>
      <w:widowControl w:val="0"/>
      <w:snapToGrid w:val="0"/>
      <w:spacing w:line="300" w:lineRule="auto"/>
      <w:ind w:firstLine="720"/>
      <w:jc w:val="both"/>
    </w:pPr>
    <w:rPr>
      <w:rFonts w:ascii="Times New Roman" w:eastAsia="Times New Roman" w:hAnsi="Times New Roman"/>
      <w:sz w:val="24"/>
    </w:rPr>
  </w:style>
  <w:style w:type="paragraph" w:customStyle="1" w:styleId="81">
    <w:name w:val="Обычный8"/>
    <w:uiPriority w:val="99"/>
    <w:rsid w:val="00D81D70"/>
    <w:pPr>
      <w:widowControl w:val="0"/>
      <w:spacing w:line="300" w:lineRule="auto"/>
      <w:ind w:firstLine="720"/>
      <w:jc w:val="both"/>
    </w:pPr>
    <w:rPr>
      <w:rFonts w:ascii="Times New Roman" w:eastAsia="Times New Roman" w:hAnsi="Times New Roman"/>
      <w:sz w:val="24"/>
    </w:rPr>
  </w:style>
  <w:style w:type="paragraph" w:customStyle="1" w:styleId="aff">
    <w:name w:val="таблица_текст"/>
    <w:basedOn w:val="a"/>
    <w:uiPriority w:val="99"/>
    <w:rsid w:val="00D81D70"/>
    <w:pPr>
      <w:keepNext/>
      <w:widowControl/>
      <w:suppressAutoHyphens/>
      <w:autoSpaceDE/>
      <w:autoSpaceDN/>
      <w:ind w:left="80" w:firstLine="709"/>
      <w:jc w:val="both"/>
    </w:pPr>
    <w:rPr>
      <w:rFonts w:ascii="Arial" w:hAnsi="Arial" w:cs="Arial"/>
      <w:sz w:val="18"/>
      <w:szCs w:val="18"/>
      <w:lang w:eastAsia="ar-SA"/>
    </w:rPr>
  </w:style>
  <w:style w:type="paragraph" w:customStyle="1" w:styleId="9">
    <w:name w:val="Обычный9"/>
    <w:uiPriority w:val="99"/>
    <w:rsid w:val="00D81D70"/>
    <w:pPr>
      <w:widowControl w:val="0"/>
      <w:spacing w:line="300" w:lineRule="auto"/>
      <w:ind w:firstLine="720"/>
      <w:jc w:val="both"/>
    </w:pPr>
    <w:rPr>
      <w:rFonts w:ascii="Times New Roman" w:eastAsia="Times New Roman" w:hAnsi="Times New Roman"/>
      <w:sz w:val="24"/>
    </w:rPr>
  </w:style>
  <w:style w:type="paragraph" w:customStyle="1" w:styleId="100">
    <w:name w:val="Обычный10"/>
    <w:uiPriority w:val="99"/>
    <w:rsid w:val="00D81D70"/>
    <w:pPr>
      <w:widowControl w:val="0"/>
      <w:spacing w:line="300" w:lineRule="auto"/>
      <w:ind w:firstLine="720"/>
      <w:jc w:val="both"/>
    </w:pPr>
    <w:rPr>
      <w:rFonts w:ascii="Times New Roman" w:eastAsia="Times New Roman" w:hAnsi="Times New Roman"/>
      <w:sz w:val="24"/>
    </w:rPr>
  </w:style>
  <w:style w:type="character" w:customStyle="1" w:styleId="st">
    <w:name w:val="st"/>
    <w:uiPriority w:val="99"/>
    <w:rsid w:val="00D81D70"/>
    <w:rPr>
      <w:rFonts w:cs="Times New Roman"/>
    </w:rPr>
  </w:style>
  <w:style w:type="character" w:customStyle="1" w:styleId="7pt">
    <w:name w:val="Основной текст + 7 pt"/>
    <w:aliases w:val="Полужирный2,Интервал 0 pt4"/>
    <w:uiPriority w:val="99"/>
    <w:rsid w:val="00D81D70"/>
    <w:rPr>
      <w:rFonts w:ascii="Arial" w:hAnsi="Arial" w:cs="Arial"/>
      <w:b/>
      <w:bCs/>
      <w:spacing w:val="3"/>
      <w:sz w:val="14"/>
      <w:szCs w:val="14"/>
      <w:shd w:val="clear" w:color="auto" w:fill="FFFFFF"/>
    </w:rPr>
  </w:style>
  <w:style w:type="character" w:customStyle="1" w:styleId="15">
    <w:name w:val="Основной текст Знак1"/>
    <w:uiPriority w:val="99"/>
    <w:rsid w:val="00D81D70"/>
    <w:rPr>
      <w:rFonts w:ascii="Arial" w:hAnsi="Arial" w:cs="Arial"/>
      <w:sz w:val="13"/>
      <w:szCs w:val="13"/>
      <w:u w:val="none"/>
    </w:rPr>
  </w:style>
  <w:style w:type="character" w:customStyle="1" w:styleId="72">
    <w:name w:val="Основной текст + 7"/>
    <w:aliases w:val="5 pt,Интервал 0 pt"/>
    <w:uiPriority w:val="99"/>
    <w:rsid w:val="00D81D70"/>
    <w:rPr>
      <w:rFonts w:ascii="Arial Unicode MS" w:eastAsia="Arial Unicode MS" w:hAnsi="Arial" w:cs="Arial Unicode MS"/>
      <w:spacing w:val="0"/>
      <w:sz w:val="15"/>
      <w:szCs w:val="15"/>
      <w:u w:val="none"/>
    </w:rPr>
  </w:style>
  <w:style w:type="paragraph" w:styleId="aff0">
    <w:name w:val="No Spacing"/>
    <w:uiPriority w:val="1"/>
    <w:rsid w:val="00D81D70"/>
    <w:rPr>
      <w:sz w:val="22"/>
      <w:szCs w:val="22"/>
      <w:lang w:eastAsia="en-US"/>
    </w:rPr>
  </w:style>
  <w:style w:type="character" w:customStyle="1" w:styleId="FontStyle11">
    <w:name w:val="Font Style11"/>
    <w:rsid w:val="00D81D70"/>
    <w:rPr>
      <w:rFonts w:ascii="Times New Roman" w:hAnsi="Times New Roman" w:cs="Times New Roman" w:hint="default"/>
      <w:sz w:val="26"/>
      <w:szCs w:val="26"/>
    </w:rPr>
  </w:style>
  <w:style w:type="paragraph" w:customStyle="1" w:styleId="western">
    <w:name w:val="western"/>
    <w:basedOn w:val="a"/>
    <w:rsid w:val="00D81D70"/>
    <w:pPr>
      <w:widowControl/>
      <w:autoSpaceDE/>
      <w:autoSpaceDN/>
      <w:spacing w:before="100" w:beforeAutospacing="1" w:after="100" w:afterAutospacing="1"/>
    </w:pPr>
    <w:rPr>
      <w:sz w:val="24"/>
      <w:szCs w:val="24"/>
      <w:lang w:eastAsia="ru-RU"/>
    </w:rPr>
  </w:style>
  <w:style w:type="paragraph" w:customStyle="1" w:styleId="aff1">
    <w:name w:val="Стиль"/>
    <w:uiPriority w:val="99"/>
    <w:rsid w:val="00D81D70"/>
    <w:pPr>
      <w:widowControl w:val="0"/>
      <w:autoSpaceDE w:val="0"/>
      <w:autoSpaceDN w:val="0"/>
      <w:adjustRightInd w:val="0"/>
    </w:pPr>
    <w:rPr>
      <w:rFonts w:ascii="Tms Rmn" w:eastAsia="Times New Roman" w:hAnsi="Tms Rmn" w:cs="Tms Rmn"/>
      <w:sz w:val="24"/>
      <w:szCs w:val="24"/>
    </w:rPr>
  </w:style>
  <w:style w:type="character" w:customStyle="1" w:styleId="26">
    <w:name w:val="Основной текст (2)_"/>
    <w:link w:val="27"/>
    <w:rsid w:val="00D81D70"/>
    <w:rPr>
      <w:b/>
      <w:bCs/>
      <w:sz w:val="23"/>
      <w:szCs w:val="23"/>
      <w:shd w:val="clear" w:color="auto" w:fill="FFFFFF"/>
    </w:rPr>
  </w:style>
  <w:style w:type="paragraph" w:customStyle="1" w:styleId="27">
    <w:name w:val="Основной текст (2)"/>
    <w:basedOn w:val="a"/>
    <w:link w:val="26"/>
    <w:rsid w:val="00D81D70"/>
    <w:pPr>
      <w:shd w:val="clear" w:color="auto" w:fill="FFFFFF"/>
      <w:autoSpaceDE/>
      <w:autoSpaceDN/>
      <w:spacing w:line="274" w:lineRule="exact"/>
      <w:ind w:hanging="340"/>
      <w:jc w:val="both"/>
    </w:pPr>
    <w:rPr>
      <w:rFonts w:ascii="Calibri" w:eastAsia="Calibri" w:hAnsi="Calibri"/>
      <w:b/>
      <w:bCs/>
      <w:sz w:val="23"/>
      <w:szCs w:val="23"/>
      <w:lang w:val="x-none" w:eastAsia="x-none"/>
    </w:rPr>
  </w:style>
  <w:style w:type="table" w:styleId="aff2">
    <w:name w:val="Table Grid"/>
    <w:basedOn w:val="a1"/>
    <w:rsid w:val="00482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
    <w:next w:val="a"/>
    <w:autoRedefine/>
    <w:uiPriority w:val="39"/>
    <w:unhideWhenUsed/>
    <w:rsid w:val="0004714D"/>
    <w:pPr>
      <w:widowControl/>
      <w:tabs>
        <w:tab w:val="left" w:pos="709"/>
        <w:tab w:val="right" w:leader="dot" w:pos="9356"/>
      </w:tabs>
      <w:spacing w:after="60"/>
      <w:ind w:left="170"/>
    </w:pPr>
    <w:rPr>
      <w:sz w:val="28"/>
    </w:rPr>
  </w:style>
  <w:style w:type="paragraph" w:styleId="16">
    <w:name w:val="toc 1"/>
    <w:basedOn w:val="a"/>
    <w:next w:val="a"/>
    <w:autoRedefine/>
    <w:unhideWhenUsed/>
    <w:rsid w:val="001D2E6B"/>
    <w:pPr>
      <w:tabs>
        <w:tab w:val="left" w:pos="284"/>
        <w:tab w:val="left" w:pos="1320"/>
        <w:tab w:val="right" w:leader="dot" w:pos="9356"/>
      </w:tabs>
      <w:ind w:left="284" w:right="2" w:hanging="284"/>
    </w:pPr>
    <w:rPr>
      <w:b/>
      <w:sz w:val="32"/>
      <w:szCs w:val="24"/>
    </w:rPr>
  </w:style>
  <w:style w:type="character" w:customStyle="1" w:styleId="aff3">
    <w:name w:val="Оглавление_"/>
    <w:link w:val="aff4"/>
    <w:rsid w:val="0053167D"/>
    <w:rPr>
      <w:rFonts w:ascii="Times New Roman" w:eastAsia="Times New Roman" w:hAnsi="Times New Roman" w:cs="Times New Roman"/>
      <w:sz w:val="26"/>
      <w:szCs w:val="26"/>
      <w:shd w:val="clear" w:color="auto" w:fill="FFFFFF"/>
    </w:rPr>
  </w:style>
  <w:style w:type="paragraph" w:customStyle="1" w:styleId="aff4">
    <w:name w:val="Оглавление"/>
    <w:basedOn w:val="a"/>
    <w:link w:val="aff3"/>
    <w:rsid w:val="0053167D"/>
    <w:pPr>
      <w:shd w:val="clear" w:color="auto" w:fill="FFFFFF"/>
      <w:autoSpaceDE/>
      <w:autoSpaceDN/>
      <w:spacing w:after="180" w:line="0" w:lineRule="atLeast"/>
      <w:jc w:val="both"/>
    </w:pPr>
    <w:rPr>
      <w:sz w:val="26"/>
      <w:szCs w:val="26"/>
      <w:lang w:val="x-none" w:eastAsia="x-none"/>
    </w:rPr>
  </w:style>
  <w:style w:type="character" w:customStyle="1" w:styleId="aff5">
    <w:name w:val="Основной текст_"/>
    <w:link w:val="36"/>
    <w:qFormat/>
    <w:rsid w:val="004A4C81"/>
    <w:rPr>
      <w:rFonts w:ascii="Times New Roman" w:eastAsia="Times New Roman" w:hAnsi="Times New Roman" w:cs="Times New Roman"/>
      <w:sz w:val="26"/>
      <w:szCs w:val="26"/>
      <w:shd w:val="clear" w:color="auto" w:fill="FFFFFF"/>
    </w:rPr>
  </w:style>
  <w:style w:type="paragraph" w:customStyle="1" w:styleId="36">
    <w:name w:val="Основной текст3"/>
    <w:basedOn w:val="a"/>
    <w:link w:val="aff5"/>
    <w:qFormat/>
    <w:rsid w:val="004A4C81"/>
    <w:pPr>
      <w:shd w:val="clear" w:color="auto" w:fill="FFFFFF"/>
      <w:autoSpaceDE/>
      <w:autoSpaceDN/>
      <w:spacing w:after="300" w:line="0" w:lineRule="atLeast"/>
      <w:jc w:val="center"/>
    </w:pPr>
    <w:rPr>
      <w:sz w:val="26"/>
      <w:szCs w:val="26"/>
      <w:lang w:val="x-none" w:eastAsia="x-none"/>
    </w:rPr>
  </w:style>
  <w:style w:type="character" w:customStyle="1" w:styleId="29">
    <w:name w:val="Основной текст2"/>
    <w:rsid w:val="00CC21A8"/>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paragraph" w:customStyle="1" w:styleId="120">
    <w:name w:val="Заголовок 12"/>
    <w:basedOn w:val="a"/>
    <w:uiPriority w:val="1"/>
    <w:qFormat/>
    <w:rsid w:val="00BB6B06"/>
    <w:pPr>
      <w:outlineLvl w:val="1"/>
    </w:pPr>
    <w:rPr>
      <w:b/>
      <w:bCs/>
      <w:sz w:val="28"/>
      <w:szCs w:val="28"/>
    </w:rPr>
  </w:style>
  <w:style w:type="character" w:customStyle="1" w:styleId="aff6">
    <w:name w:val="Подпись к картинке_"/>
    <w:link w:val="aff7"/>
    <w:rsid w:val="007A0DDD"/>
    <w:rPr>
      <w:rFonts w:ascii="Times New Roman" w:eastAsia="Times New Roman" w:hAnsi="Times New Roman" w:cs="Times New Roman"/>
      <w:sz w:val="26"/>
      <w:szCs w:val="26"/>
      <w:shd w:val="clear" w:color="auto" w:fill="FFFFFF"/>
    </w:rPr>
  </w:style>
  <w:style w:type="paragraph" w:customStyle="1" w:styleId="aff7">
    <w:name w:val="Подпись к картинке"/>
    <w:basedOn w:val="a"/>
    <w:link w:val="aff6"/>
    <w:rsid w:val="007A0DDD"/>
    <w:pPr>
      <w:shd w:val="clear" w:color="auto" w:fill="FFFFFF"/>
      <w:autoSpaceDE/>
      <w:autoSpaceDN/>
      <w:spacing w:line="0" w:lineRule="atLeast"/>
    </w:pPr>
    <w:rPr>
      <w:sz w:val="26"/>
      <w:szCs w:val="26"/>
      <w:lang w:val="x-none" w:eastAsia="x-none"/>
    </w:rPr>
  </w:style>
  <w:style w:type="character" w:customStyle="1" w:styleId="43">
    <w:name w:val="Основной текст (4)_"/>
    <w:link w:val="44"/>
    <w:rsid w:val="005D42CB"/>
    <w:rPr>
      <w:rFonts w:ascii="Times New Roman" w:eastAsia="Times New Roman" w:hAnsi="Times New Roman" w:cs="Times New Roman"/>
      <w:b/>
      <w:bCs/>
      <w:sz w:val="26"/>
      <w:szCs w:val="26"/>
      <w:shd w:val="clear" w:color="auto" w:fill="FFFFFF"/>
    </w:rPr>
  </w:style>
  <w:style w:type="paragraph" w:customStyle="1" w:styleId="44">
    <w:name w:val="Основной текст (4)"/>
    <w:basedOn w:val="a"/>
    <w:link w:val="43"/>
    <w:rsid w:val="005D42CB"/>
    <w:pPr>
      <w:shd w:val="clear" w:color="auto" w:fill="FFFFFF"/>
      <w:autoSpaceDE/>
      <w:autoSpaceDN/>
      <w:spacing w:before="180" w:after="180" w:line="0" w:lineRule="atLeast"/>
      <w:jc w:val="both"/>
    </w:pPr>
    <w:rPr>
      <w:b/>
      <w:bCs/>
      <w:sz w:val="26"/>
      <w:szCs w:val="26"/>
      <w:lang w:val="x-none" w:eastAsia="x-none"/>
    </w:rPr>
  </w:style>
  <w:style w:type="paragraph" w:customStyle="1" w:styleId="ConsPlusNormal">
    <w:name w:val="ConsPlusNormal"/>
    <w:rsid w:val="005D42CB"/>
    <w:pPr>
      <w:widowControl w:val="0"/>
      <w:autoSpaceDE w:val="0"/>
      <w:autoSpaceDN w:val="0"/>
      <w:adjustRightInd w:val="0"/>
      <w:ind w:firstLine="720"/>
    </w:pPr>
    <w:rPr>
      <w:rFonts w:ascii="Arial" w:eastAsia="Times New Roman" w:hAnsi="Arial" w:cs="Arial"/>
    </w:rPr>
  </w:style>
  <w:style w:type="character" w:customStyle="1" w:styleId="aff8">
    <w:name w:val="Подпись к таблице_"/>
    <w:link w:val="aff9"/>
    <w:rsid w:val="008D4B28"/>
    <w:rPr>
      <w:rFonts w:ascii="Times New Roman" w:eastAsia="Times New Roman" w:hAnsi="Times New Roman" w:cs="Times New Roman"/>
      <w:sz w:val="26"/>
      <w:szCs w:val="26"/>
      <w:shd w:val="clear" w:color="auto" w:fill="FFFFFF"/>
    </w:rPr>
  </w:style>
  <w:style w:type="paragraph" w:customStyle="1" w:styleId="aff9">
    <w:name w:val="Подпись к таблице"/>
    <w:basedOn w:val="a"/>
    <w:link w:val="aff8"/>
    <w:rsid w:val="008D4B28"/>
    <w:pPr>
      <w:shd w:val="clear" w:color="auto" w:fill="FFFFFF"/>
      <w:autoSpaceDE/>
      <w:autoSpaceDN/>
      <w:spacing w:after="60" w:line="0" w:lineRule="atLeast"/>
      <w:jc w:val="right"/>
    </w:pPr>
    <w:rPr>
      <w:sz w:val="26"/>
      <w:szCs w:val="26"/>
      <w:lang w:val="x-none" w:eastAsia="x-none"/>
    </w:rPr>
  </w:style>
  <w:style w:type="character" w:customStyle="1" w:styleId="105pt">
    <w:name w:val="Основной текст + 10;5 pt"/>
    <w:rsid w:val="008D4B2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9pt">
    <w:name w:val="Основной текст + 9 pt;Полужирный"/>
    <w:rsid w:val="00D004B0"/>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Exact">
    <w:name w:val="Основной текст Exact"/>
    <w:rsid w:val="006339C3"/>
    <w:rPr>
      <w:rFonts w:ascii="Times New Roman" w:eastAsia="Times New Roman" w:hAnsi="Times New Roman" w:cs="Times New Roman"/>
      <w:b w:val="0"/>
      <w:bCs w:val="0"/>
      <w:i w:val="0"/>
      <w:iCs w:val="0"/>
      <w:smallCaps w:val="0"/>
      <w:strike w:val="0"/>
      <w:spacing w:val="1"/>
      <w:u w:val="none"/>
    </w:rPr>
  </w:style>
  <w:style w:type="character" w:customStyle="1" w:styleId="101">
    <w:name w:val="Основной текст + 10"/>
    <w:aliases w:val="5 pt2"/>
    <w:rsid w:val="005E006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ar-SA"/>
    </w:rPr>
  </w:style>
  <w:style w:type="character" w:customStyle="1" w:styleId="upper">
    <w:name w:val="upper"/>
    <w:basedOn w:val="a0"/>
    <w:rsid w:val="00AF592A"/>
  </w:style>
  <w:style w:type="character" w:customStyle="1" w:styleId="phone2">
    <w:name w:val="phone2"/>
    <w:rsid w:val="00AF592A"/>
    <w:rPr>
      <w:vanish w:val="0"/>
      <w:webHidden w:val="0"/>
      <w:specVanish w:val="0"/>
    </w:rPr>
  </w:style>
  <w:style w:type="character" w:customStyle="1" w:styleId="email2">
    <w:name w:val="email2"/>
    <w:rsid w:val="00AF592A"/>
    <w:rPr>
      <w:vanish w:val="0"/>
      <w:webHidden w:val="0"/>
      <w:specVanish w:val="0"/>
    </w:rPr>
  </w:style>
  <w:style w:type="character" w:customStyle="1" w:styleId="tel">
    <w:name w:val="tel"/>
    <w:basedOn w:val="a0"/>
    <w:rsid w:val="00AF592A"/>
  </w:style>
  <w:style w:type="character" w:customStyle="1" w:styleId="apple-converted-space">
    <w:name w:val="apple-converted-space"/>
    <w:uiPriority w:val="99"/>
    <w:rsid w:val="00663593"/>
    <w:rPr>
      <w:rFonts w:cs="Times New Roman"/>
    </w:rPr>
  </w:style>
  <w:style w:type="paragraph" w:styleId="affa">
    <w:name w:val="TOC Heading"/>
    <w:basedOn w:val="1"/>
    <w:next w:val="a"/>
    <w:uiPriority w:val="39"/>
    <w:unhideWhenUsed/>
    <w:qFormat/>
    <w:rsid w:val="0053351C"/>
    <w:pPr>
      <w:keepLines/>
      <w:spacing w:before="480" w:line="276" w:lineRule="auto"/>
      <w:jc w:val="left"/>
      <w:outlineLvl w:val="9"/>
    </w:pPr>
    <w:rPr>
      <w:rFonts w:ascii="Cambria" w:eastAsia="Times New Roman" w:hAnsi="Cambria"/>
      <w:bCs/>
      <w:color w:val="365F91"/>
      <w:sz w:val="28"/>
      <w:szCs w:val="28"/>
      <w:lang w:eastAsia="en-US"/>
    </w:rPr>
  </w:style>
  <w:style w:type="character" w:styleId="affb">
    <w:name w:val="annotation reference"/>
    <w:uiPriority w:val="99"/>
    <w:semiHidden/>
    <w:unhideWhenUsed/>
    <w:rsid w:val="00BE6AD1"/>
    <w:rPr>
      <w:sz w:val="16"/>
      <w:szCs w:val="16"/>
    </w:rPr>
  </w:style>
  <w:style w:type="character" w:customStyle="1" w:styleId="extended-textshort">
    <w:name w:val="extended-text__short"/>
    <w:basedOn w:val="a0"/>
    <w:rsid w:val="00017E06"/>
  </w:style>
  <w:style w:type="paragraph" w:styleId="affc">
    <w:name w:val="Document Map"/>
    <w:basedOn w:val="a"/>
    <w:link w:val="affd"/>
    <w:uiPriority w:val="99"/>
    <w:semiHidden/>
    <w:unhideWhenUsed/>
    <w:rsid w:val="00B403A2"/>
    <w:rPr>
      <w:rFonts w:ascii="Tahoma" w:hAnsi="Tahoma"/>
      <w:sz w:val="16"/>
      <w:szCs w:val="16"/>
      <w:lang w:val="x-none" w:eastAsia="x-none"/>
    </w:rPr>
  </w:style>
  <w:style w:type="character" w:customStyle="1" w:styleId="affd">
    <w:name w:val="Схема документа Знак"/>
    <w:link w:val="affc"/>
    <w:uiPriority w:val="99"/>
    <w:semiHidden/>
    <w:rsid w:val="00B403A2"/>
    <w:rPr>
      <w:rFonts w:ascii="Tahoma" w:eastAsia="Times New Roman" w:hAnsi="Tahoma" w:cs="Tahoma"/>
      <w:sz w:val="16"/>
      <w:szCs w:val="16"/>
    </w:rPr>
  </w:style>
  <w:style w:type="paragraph" w:customStyle="1" w:styleId="affe">
    <w:name w:val="Нормальный (таблица)"/>
    <w:basedOn w:val="a"/>
    <w:next w:val="a"/>
    <w:uiPriority w:val="99"/>
    <w:rsid w:val="00A76A82"/>
    <w:pPr>
      <w:adjustRightInd w:val="0"/>
      <w:jc w:val="both"/>
    </w:pPr>
    <w:rPr>
      <w:rFonts w:ascii="Arial" w:hAnsi="Arial" w:cs="Arial"/>
      <w:sz w:val="26"/>
      <w:szCs w:val="26"/>
      <w:lang w:eastAsia="ru-RU"/>
    </w:rPr>
  </w:style>
  <w:style w:type="paragraph" w:customStyle="1" w:styleId="ConsPlusCell">
    <w:name w:val="ConsPlusCell"/>
    <w:uiPriority w:val="99"/>
    <w:rsid w:val="00A76A82"/>
    <w:pPr>
      <w:widowControl w:val="0"/>
      <w:autoSpaceDE w:val="0"/>
      <w:autoSpaceDN w:val="0"/>
      <w:adjustRightInd w:val="0"/>
    </w:pPr>
    <w:rPr>
      <w:rFonts w:ascii="Arial" w:eastAsia="Times New Roman" w:hAnsi="Arial" w:cs="Arial"/>
    </w:rPr>
  </w:style>
  <w:style w:type="paragraph" w:styleId="afff">
    <w:name w:val="Subtitle"/>
    <w:basedOn w:val="a"/>
    <w:next w:val="a"/>
    <w:link w:val="afff0"/>
    <w:uiPriority w:val="11"/>
    <w:rsid w:val="00504E50"/>
    <w:pPr>
      <w:spacing w:after="60"/>
      <w:jc w:val="center"/>
      <w:outlineLvl w:val="1"/>
    </w:pPr>
    <w:rPr>
      <w:rFonts w:ascii="Calibri Light" w:hAnsi="Calibri Light"/>
      <w:sz w:val="24"/>
      <w:szCs w:val="24"/>
    </w:rPr>
  </w:style>
  <w:style w:type="character" w:customStyle="1" w:styleId="afff0">
    <w:name w:val="Подзаголовок Знак"/>
    <w:link w:val="afff"/>
    <w:uiPriority w:val="11"/>
    <w:rsid w:val="00504E50"/>
    <w:rPr>
      <w:rFonts w:ascii="Calibri Light" w:eastAsia="Times New Roman" w:hAnsi="Calibri Light" w:cs="Times New Roman"/>
      <w:sz w:val="24"/>
      <w:szCs w:val="24"/>
      <w:lang w:val="en-US" w:eastAsia="en-US"/>
    </w:rPr>
  </w:style>
  <w:style w:type="character" w:customStyle="1" w:styleId="17">
    <w:name w:val="Текст примечания Знак1"/>
    <w:uiPriority w:val="99"/>
    <w:semiHidden/>
    <w:rsid w:val="00D54D22"/>
    <w:rPr>
      <w:rFonts w:ascii="Times New Roman" w:eastAsia="Times New Roman" w:hAnsi="Times New Roman" w:cs="Times New Roman"/>
      <w:sz w:val="20"/>
      <w:szCs w:val="20"/>
      <w:lang w:val="en-US"/>
    </w:rPr>
  </w:style>
  <w:style w:type="paragraph" w:customStyle="1" w:styleId="52">
    <w:name w:val="Основной текст5"/>
    <w:basedOn w:val="a"/>
    <w:rsid w:val="00B14FE9"/>
    <w:pPr>
      <w:widowControl/>
      <w:shd w:val="clear" w:color="auto" w:fill="FFFFFF"/>
      <w:autoSpaceDE/>
      <w:autoSpaceDN/>
      <w:spacing w:before="60" w:after="180" w:line="0" w:lineRule="atLeast"/>
      <w:jc w:val="center"/>
    </w:pPr>
    <w:rPr>
      <w:sz w:val="24"/>
      <w:szCs w:val="24"/>
    </w:rPr>
  </w:style>
  <w:style w:type="paragraph" w:customStyle="1" w:styleId="18">
    <w:name w:val="заголовок 1"/>
    <w:basedOn w:val="a"/>
    <w:next w:val="a"/>
    <w:uiPriority w:val="99"/>
    <w:rsid w:val="001B3ABA"/>
    <w:pPr>
      <w:keepNext/>
      <w:widowControl/>
      <w:autoSpaceDE/>
      <w:autoSpaceDN/>
      <w:spacing w:before="240" w:after="120"/>
      <w:jc w:val="center"/>
      <w:outlineLvl w:val="0"/>
    </w:pPr>
    <w:rPr>
      <w:b/>
      <w:sz w:val="32"/>
      <w:szCs w:val="28"/>
      <w:lang w:eastAsia="ru-RU"/>
    </w:rPr>
  </w:style>
  <w:style w:type="table" w:customStyle="1" w:styleId="510">
    <w:name w:val="Сетка таблицы51"/>
    <w:basedOn w:val="a1"/>
    <w:uiPriority w:val="59"/>
    <w:rsid w:val="001B3A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1B3A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2"/>
    <w:uiPriority w:val="59"/>
    <w:rsid w:val="001B3ABA"/>
    <w:pPr>
      <w:spacing w:line="360" w:lineRule="auto"/>
      <w:ind w:firstLine="39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основной Знак"/>
    <w:link w:val="a5"/>
    <w:uiPriority w:val="34"/>
    <w:qFormat/>
    <w:rsid w:val="00D56EEF"/>
    <w:rPr>
      <w:rFonts w:ascii="Times New Roman" w:eastAsia="Times New Roman" w:hAnsi="Times New Roman"/>
      <w:sz w:val="22"/>
      <w:szCs w:val="22"/>
      <w:lang w:val="en-US" w:eastAsia="en-US"/>
    </w:rPr>
  </w:style>
  <w:style w:type="table" w:customStyle="1" w:styleId="19">
    <w:name w:val="Сетка таблицы1"/>
    <w:basedOn w:val="a1"/>
    <w:next w:val="aff2"/>
    <w:uiPriority w:val="59"/>
    <w:rsid w:val="00D56EE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1">
    <w:name w:val="Неразрешенное упоминание"/>
    <w:uiPriority w:val="99"/>
    <w:semiHidden/>
    <w:unhideWhenUsed/>
    <w:rsid w:val="00A8107D"/>
    <w:rPr>
      <w:color w:val="605E5C"/>
      <w:shd w:val="clear" w:color="auto" w:fill="E1DFDD"/>
    </w:rPr>
  </w:style>
  <w:style w:type="paragraph" w:customStyle="1" w:styleId="pboth">
    <w:name w:val="pboth"/>
    <w:basedOn w:val="a"/>
    <w:rsid w:val="00EE6074"/>
    <w:pPr>
      <w:widowControl/>
      <w:autoSpaceDE/>
      <w:autoSpaceDN/>
      <w:spacing w:before="100" w:beforeAutospacing="1" w:after="100" w:afterAutospacing="1"/>
    </w:pPr>
    <w:rPr>
      <w:sz w:val="24"/>
      <w:szCs w:val="24"/>
      <w:lang w:eastAsia="ru-RU"/>
    </w:rPr>
  </w:style>
  <w:style w:type="character" w:customStyle="1" w:styleId="open-tooltip-anchor">
    <w:name w:val="open-tooltip-anchor"/>
    <w:rsid w:val="008433C7"/>
  </w:style>
  <w:style w:type="table" w:customStyle="1" w:styleId="TableGrid">
    <w:name w:val="TableGrid"/>
    <w:rsid w:val="00F8786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2a">
    <w:name w:val="Сетка таблицы2"/>
    <w:basedOn w:val="a1"/>
    <w:next w:val="aff2"/>
    <w:uiPriority w:val="39"/>
    <w:rsid w:val="00F8786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2"/>
    <w:uiPriority w:val="99"/>
    <w:semiHidden/>
    <w:unhideWhenUsed/>
    <w:rsid w:val="003B4113"/>
  </w:style>
  <w:style w:type="paragraph" w:styleId="37">
    <w:name w:val="toc 3"/>
    <w:hidden/>
    <w:rsid w:val="003B4113"/>
    <w:pPr>
      <w:spacing w:after="44" w:line="249" w:lineRule="auto"/>
      <w:ind w:left="185" w:right="58"/>
      <w:jc w:val="both"/>
    </w:pPr>
    <w:rPr>
      <w:rFonts w:ascii="Times New Roman" w:eastAsia="Times New Roman" w:hAnsi="Times New Roman"/>
      <w:color w:val="000000"/>
      <w:sz w:val="28"/>
      <w:szCs w:val="22"/>
    </w:rPr>
  </w:style>
  <w:style w:type="paragraph" w:styleId="45">
    <w:name w:val="toc 4"/>
    <w:hidden/>
    <w:rsid w:val="003B4113"/>
    <w:pPr>
      <w:spacing w:after="76" w:line="265" w:lineRule="auto"/>
      <w:ind w:left="25" w:right="58" w:hanging="10"/>
      <w:jc w:val="both"/>
    </w:pPr>
    <w:rPr>
      <w:rFonts w:ascii="Times New Roman" w:eastAsia="Times New Roman" w:hAnsi="Times New Roman"/>
      <w:b/>
      <w:color w:val="000000"/>
      <w:sz w:val="32"/>
      <w:szCs w:val="22"/>
    </w:rPr>
  </w:style>
  <w:style w:type="table" w:customStyle="1" w:styleId="38">
    <w:name w:val="Сетка таблицы3"/>
    <w:basedOn w:val="a1"/>
    <w:next w:val="aff2"/>
    <w:uiPriority w:val="39"/>
    <w:rsid w:val="003B411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09570">
      <w:bodyDiv w:val="1"/>
      <w:marLeft w:val="0"/>
      <w:marRight w:val="0"/>
      <w:marTop w:val="0"/>
      <w:marBottom w:val="0"/>
      <w:divBdr>
        <w:top w:val="none" w:sz="0" w:space="0" w:color="auto"/>
        <w:left w:val="none" w:sz="0" w:space="0" w:color="auto"/>
        <w:bottom w:val="none" w:sz="0" w:space="0" w:color="auto"/>
        <w:right w:val="none" w:sz="0" w:space="0" w:color="auto"/>
      </w:divBdr>
    </w:div>
    <w:div w:id="167449159">
      <w:bodyDiv w:val="1"/>
      <w:marLeft w:val="0"/>
      <w:marRight w:val="0"/>
      <w:marTop w:val="0"/>
      <w:marBottom w:val="0"/>
      <w:divBdr>
        <w:top w:val="none" w:sz="0" w:space="0" w:color="auto"/>
        <w:left w:val="none" w:sz="0" w:space="0" w:color="auto"/>
        <w:bottom w:val="none" w:sz="0" w:space="0" w:color="auto"/>
        <w:right w:val="none" w:sz="0" w:space="0" w:color="auto"/>
      </w:divBdr>
    </w:div>
    <w:div w:id="269045731">
      <w:bodyDiv w:val="1"/>
      <w:marLeft w:val="0"/>
      <w:marRight w:val="0"/>
      <w:marTop w:val="0"/>
      <w:marBottom w:val="0"/>
      <w:divBdr>
        <w:top w:val="none" w:sz="0" w:space="0" w:color="auto"/>
        <w:left w:val="none" w:sz="0" w:space="0" w:color="auto"/>
        <w:bottom w:val="none" w:sz="0" w:space="0" w:color="auto"/>
        <w:right w:val="none" w:sz="0" w:space="0" w:color="auto"/>
      </w:divBdr>
    </w:div>
    <w:div w:id="429787500">
      <w:bodyDiv w:val="1"/>
      <w:marLeft w:val="0"/>
      <w:marRight w:val="0"/>
      <w:marTop w:val="0"/>
      <w:marBottom w:val="0"/>
      <w:divBdr>
        <w:top w:val="none" w:sz="0" w:space="0" w:color="auto"/>
        <w:left w:val="none" w:sz="0" w:space="0" w:color="auto"/>
        <w:bottom w:val="none" w:sz="0" w:space="0" w:color="auto"/>
        <w:right w:val="none" w:sz="0" w:space="0" w:color="auto"/>
      </w:divBdr>
    </w:div>
    <w:div w:id="458568311">
      <w:bodyDiv w:val="1"/>
      <w:marLeft w:val="0"/>
      <w:marRight w:val="0"/>
      <w:marTop w:val="0"/>
      <w:marBottom w:val="0"/>
      <w:divBdr>
        <w:top w:val="none" w:sz="0" w:space="0" w:color="auto"/>
        <w:left w:val="none" w:sz="0" w:space="0" w:color="auto"/>
        <w:bottom w:val="none" w:sz="0" w:space="0" w:color="auto"/>
        <w:right w:val="none" w:sz="0" w:space="0" w:color="auto"/>
      </w:divBdr>
    </w:div>
    <w:div w:id="824711564">
      <w:bodyDiv w:val="1"/>
      <w:marLeft w:val="0"/>
      <w:marRight w:val="0"/>
      <w:marTop w:val="0"/>
      <w:marBottom w:val="0"/>
      <w:divBdr>
        <w:top w:val="none" w:sz="0" w:space="0" w:color="auto"/>
        <w:left w:val="none" w:sz="0" w:space="0" w:color="auto"/>
        <w:bottom w:val="none" w:sz="0" w:space="0" w:color="auto"/>
        <w:right w:val="none" w:sz="0" w:space="0" w:color="auto"/>
      </w:divBdr>
    </w:div>
    <w:div w:id="872616107">
      <w:bodyDiv w:val="1"/>
      <w:marLeft w:val="0"/>
      <w:marRight w:val="0"/>
      <w:marTop w:val="0"/>
      <w:marBottom w:val="0"/>
      <w:divBdr>
        <w:top w:val="none" w:sz="0" w:space="0" w:color="auto"/>
        <w:left w:val="none" w:sz="0" w:space="0" w:color="auto"/>
        <w:bottom w:val="none" w:sz="0" w:space="0" w:color="auto"/>
        <w:right w:val="none" w:sz="0" w:space="0" w:color="auto"/>
      </w:divBdr>
    </w:div>
    <w:div w:id="894388048">
      <w:bodyDiv w:val="1"/>
      <w:marLeft w:val="0"/>
      <w:marRight w:val="0"/>
      <w:marTop w:val="0"/>
      <w:marBottom w:val="0"/>
      <w:divBdr>
        <w:top w:val="none" w:sz="0" w:space="0" w:color="auto"/>
        <w:left w:val="none" w:sz="0" w:space="0" w:color="auto"/>
        <w:bottom w:val="none" w:sz="0" w:space="0" w:color="auto"/>
        <w:right w:val="none" w:sz="0" w:space="0" w:color="auto"/>
      </w:divBdr>
    </w:div>
    <w:div w:id="961691121">
      <w:bodyDiv w:val="1"/>
      <w:marLeft w:val="0"/>
      <w:marRight w:val="0"/>
      <w:marTop w:val="0"/>
      <w:marBottom w:val="0"/>
      <w:divBdr>
        <w:top w:val="none" w:sz="0" w:space="0" w:color="auto"/>
        <w:left w:val="none" w:sz="0" w:space="0" w:color="auto"/>
        <w:bottom w:val="none" w:sz="0" w:space="0" w:color="auto"/>
        <w:right w:val="none" w:sz="0" w:space="0" w:color="auto"/>
      </w:divBdr>
    </w:div>
    <w:div w:id="1146781214">
      <w:bodyDiv w:val="1"/>
      <w:marLeft w:val="0"/>
      <w:marRight w:val="0"/>
      <w:marTop w:val="0"/>
      <w:marBottom w:val="0"/>
      <w:divBdr>
        <w:top w:val="none" w:sz="0" w:space="0" w:color="auto"/>
        <w:left w:val="none" w:sz="0" w:space="0" w:color="auto"/>
        <w:bottom w:val="none" w:sz="0" w:space="0" w:color="auto"/>
        <w:right w:val="none" w:sz="0" w:space="0" w:color="auto"/>
      </w:divBdr>
    </w:div>
    <w:div w:id="1185244334">
      <w:bodyDiv w:val="1"/>
      <w:marLeft w:val="0"/>
      <w:marRight w:val="0"/>
      <w:marTop w:val="0"/>
      <w:marBottom w:val="0"/>
      <w:divBdr>
        <w:top w:val="none" w:sz="0" w:space="0" w:color="auto"/>
        <w:left w:val="none" w:sz="0" w:space="0" w:color="auto"/>
        <w:bottom w:val="none" w:sz="0" w:space="0" w:color="auto"/>
        <w:right w:val="none" w:sz="0" w:space="0" w:color="auto"/>
      </w:divBdr>
    </w:div>
    <w:div w:id="1287084909">
      <w:bodyDiv w:val="1"/>
      <w:marLeft w:val="0"/>
      <w:marRight w:val="0"/>
      <w:marTop w:val="0"/>
      <w:marBottom w:val="0"/>
      <w:divBdr>
        <w:top w:val="none" w:sz="0" w:space="0" w:color="auto"/>
        <w:left w:val="none" w:sz="0" w:space="0" w:color="auto"/>
        <w:bottom w:val="none" w:sz="0" w:space="0" w:color="auto"/>
        <w:right w:val="none" w:sz="0" w:space="0" w:color="auto"/>
      </w:divBdr>
    </w:div>
    <w:div w:id="1552810632">
      <w:bodyDiv w:val="1"/>
      <w:marLeft w:val="0"/>
      <w:marRight w:val="0"/>
      <w:marTop w:val="0"/>
      <w:marBottom w:val="0"/>
      <w:divBdr>
        <w:top w:val="none" w:sz="0" w:space="0" w:color="auto"/>
        <w:left w:val="none" w:sz="0" w:space="0" w:color="auto"/>
        <w:bottom w:val="none" w:sz="0" w:space="0" w:color="auto"/>
        <w:right w:val="none" w:sz="0" w:space="0" w:color="auto"/>
      </w:divBdr>
    </w:div>
    <w:div w:id="1756589224">
      <w:bodyDiv w:val="1"/>
      <w:marLeft w:val="0"/>
      <w:marRight w:val="0"/>
      <w:marTop w:val="0"/>
      <w:marBottom w:val="0"/>
      <w:divBdr>
        <w:top w:val="none" w:sz="0" w:space="0" w:color="auto"/>
        <w:left w:val="none" w:sz="0" w:space="0" w:color="auto"/>
        <w:bottom w:val="none" w:sz="0" w:space="0" w:color="auto"/>
        <w:right w:val="none" w:sz="0" w:space="0" w:color="auto"/>
      </w:divBdr>
    </w:div>
    <w:div w:id="1950697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dsio.org/contacts.html" TargetMode="External"/><Relationship Id="rId3" Type="http://schemas.openxmlformats.org/officeDocument/2006/relationships/styles" Target="styles.xml"/><Relationship Id="rId21" Type="http://schemas.openxmlformats.org/officeDocument/2006/relationships/hyperlink" Target="https://www.audit-it.ru/contragent/fl/772872592641_rudominskii-viacheslav-aleksandrovich"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s://www.audit-it.ru/contragent/fl/772872592641_rudominskii-viacheslav-aleksandrovi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ibgu.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ui-ogbuso.ru/" TargetMode="External"/><Relationship Id="rId10" Type="http://schemas.openxmlformats.org/officeDocument/2006/relationships/hyperlink" Target="http://www.uifbgu.ru" TargetMode="External"/><Relationship Id="rId19" Type="http://schemas.openxmlformats.org/officeDocument/2006/relationships/hyperlink" Target="https://www.audit-it.ru/contragent/fl/772872592641_rudominskii-viacheslav-aleksandrovich"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ui-ogbu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B36DE-AD6C-4F4C-A940-ED3310A8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103</Pages>
  <Words>33080</Words>
  <Characters>188558</Characters>
  <Application>Microsoft Office Word</Application>
  <DocSecurity>0</DocSecurity>
  <Lines>1571</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221196</CharactersWithSpaces>
  <SharedDoc>false</SharedDoc>
  <HLinks>
    <vt:vector size="330" baseType="variant">
      <vt:variant>
        <vt:i4>5439557</vt:i4>
      </vt:variant>
      <vt:variant>
        <vt:i4>240</vt:i4>
      </vt:variant>
      <vt:variant>
        <vt:i4>0</vt:i4>
      </vt:variant>
      <vt:variant>
        <vt:i4>5</vt:i4>
      </vt:variant>
      <vt:variant>
        <vt:lpwstr>http://ui-ogbuso.ru/</vt:lpwstr>
      </vt:variant>
      <vt:variant>
        <vt:lpwstr/>
      </vt:variant>
      <vt:variant>
        <vt:i4>5570667</vt:i4>
      </vt:variant>
      <vt:variant>
        <vt:i4>237</vt:i4>
      </vt:variant>
      <vt:variant>
        <vt:i4>0</vt:i4>
      </vt:variant>
      <vt:variant>
        <vt:i4>5</vt:i4>
      </vt:variant>
      <vt:variant>
        <vt:lpwstr>mailto:udszn@mail.ru</vt:lpwstr>
      </vt:variant>
      <vt:variant>
        <vt:lpwstr/>
      </vt:variant>
      <vt:variant>
        <vt:i4>3211294</vt:i4>
      </vt:variant>
      <vt:variant>
        <vt:i4>234</vt:i4>
      </vt:variant>
      <vt:variant>
        <vt:i4>0</vt:i4>
      </vt:variant>
      <vt:variant>
        <vt:i4>5</vt:i4>
      </vt:variant>
      <vt:variant>
        <vt:lpwstr>mailto:tusevernoe@mail.ru</vt:lpwstr>
      </vt:variant>
      <vt:variant>
        <vt:lpwstr/>
      </vt:variant>
      <vt:variant>
        <vt:i4>7274623</vt:i4>
      </vt:variant>
      <vt:variant>
        <vt:i4>231</vt:i4>
      </vt:variant>
      <vt:variant>
        <vt:i4>0</vt:i4>
      </vt:variant>
      <vt:variant>
        <vt:i4>5</vt:i4>
      </vt:variant>
      <vt:variant>
        <vt:lpwstr>mailto:llim_lesnich@mail.ru</vt:lpwstr>
      </vt:variant>
      <vt:variant>
        <vt:lpwstr/>
      </vt:variant>
      <vt:variant>
        <vt:i4>7929861</vt:i4>
      </vt:variant>
      <vt:variant>
        <vt:i4>228</vt:i4>
      </vt:variant>
      <vt:variant>
        <vt:i4>0</vt:i4>
      </vt:variant>
      <vt:variant>
        <vt:i4>5</vt:i4>
      </vt:variant>
      <vt:variant>
        <vt:lpwstr>mailto:vostok.8282@mail.ru</vt:lpwstr>
      </vt:variant>
      <vt:variant>
        <vt:lpwstr/>
      </vt:variant>
      <vt:variant>
        <vt:i4>6291531</vt:i4>
      </vt:variant>
      <vt:variant>
        <vt:i4>225</vt:i4>
      </vt:variant>
      <vt:variant>
        <vt:i4>0</vt:i4>
      </vt:variant>
      <vt:variant>
        <vt:i4>5</vt:i4>
      </vt:variant>
      <vt:variant>
        <vt:lpwstr>mailto:taiga-office@ui.ilimtimber.com</vt:lpwstr>
      </vt:variant>
      <vt:variant>
        <vt:lpwstr/>
      </vt:variant>
      <vt:variant>
        <vt:i4>7602254</vt:i4>
      </vt:variant>
      <vt:variant>
        <vt:i4>222</vt:i4>
      </vt:variant>
      <vt:variant>
        <vt:i4>0</vt:i4>
      </vt:variant>
      <vt:variant>
        <vt:i4>5</vt:i4>
      </vt:variant>
      <vt:variant>
        <vt:lpwstr>mailto:ohranakolorit@gmail.com</vt:lpwstr>
      </vt:variant>
      <vt:variant>
        <vt:lpwstr/>
      </vt:variant>
      <vt:variant>
        <vt:i4>458805</vt:i4>
      </vt:variant>
      <vt:variant>
        <vt:i4>219</vt:i4>
      </vt:variant>
      <vt:variant>
        <vt:i4>0</vt:i4>
      </vt:variant>
      <vt:variant>
        <vt:i4>5</vt:i4>
      </vt:variant>
      <vt:variant>
        <vt:lpwstr>mailto:180607kl@mail.ru</vt:lpwstr>
      </vt:variant>
      <vt:variant>
        <vt:lpwstr/>
      </vt:variant>
      <vt:variant>
        <vt:i4>6029415</vt:i4>
      </vt:variant>
      <vt:variant>
        <vt:i4>216</vt:i4>
      </vt:variant>
      <vt:variant>
        <vt:i4>0</vt:i4>
      </vt:variant>
      <vt:variant>
        <vt:i4>5</vt:i4>
      </vt:variant>
      <vt:variant>
        <vt:lpwstr>mailto:ooovereya@mail.ru</vt:lpwstr>
      </vt:variant>
      <vt:variant>
        <vt:lpwstr/>
      </vt:variant>
      <vt:variant>
        <vt:i4>5832716</vt:i4>
      </vt:variant>
      <vt:variant>
        <vt:i4>213</vt:i4>
      </vt:variant>
      <vt:variant>
        <vt:i4>0</vt:i4>
      </vt:variant>
      <vt:variant>
        <vt:i4>5</vt:i4>
      </vt:variant>
      <vt:variant>
        <vt:lpwstr>mailto:nata.2008_81@mail.ru</vt:lpwstr>
      </vt:variant>
      <vt:variant>
        <vt:lpwstr/>
      </vt:variant>
      <vt:variant>
        <vt:i4>3735636</vt:i4>
      </vt:variant>
      <vt:variant>
        <vt:i4>210</vt:i4>
      </vt:variant>
      <vt:variant>
        <vt:i4>0</vt:i4>
      </vt:variant>
      <vt:variant>
        <vt:i4>5</vt:i4>
      </vt:variant>
      <vt:variant>
        <vt:lpwstr>mailto:pik-les@mail.ru</vt:lpwstr>
      </vt:variant>
      <vt:variant>
        <vt:lpwstr/>
      </vt:variant>
      <vt:variant>
        <vt:i4>5832811</vt:i4>
      </vt:variant>
      <vt:variant>
        <vt:i4>207</vt:i4>
      </vt:variant>
      <vt:variant>
        <vt:i4>0</vt:i4>
      </vt:variant>
      <vt:variant>
        <vt:i4>5</vt:i4>
      </vt:variant>
      <vt:variant>
        <vt:lpwstr>mailto:info@terrasib.ru</vt:lpwstr>
      </vt:variant>
      <vt:variant>
        <vt:lpwstr/>
      </vt:variant>
      <vt:variant>
        <vt:i4>2752542</vt:i4>
      </vt:variant>
      <vt:variant>
        <vt:i4>204</vt:i4>
      </vt:variant>
      <vt:variant>
        <vt:i4>0</vt:i4>
      </vt:variant>
      <vt:variant>
        <vt:i4>5</vt:i4>
      </vt:variant>
      <vt:variant>
        <vt:lpwstr>maito:powersib2016@gmail.ru</vt:lpwstr>
      </vt:variant>
      <vt:variant>
        <vt:lpwstr/>
      </vt:variant>
      <vt:variant>
        <vt:i4>8323178</vt:i4>
      </vt:variant>
      <vt:variant>
        <vt:i4>201</vt:i4>
      </vt:variant>
      <vt:variant>
        <vt:i4>0</vt:i4>
      </vt:variant>
      <vt:variant>
        <vt:i4>5</vt:i4>
      </vt:variant>
      <vt:variant>
        <vt:lpwstr>mailto:ui_dosaaf@mail.ru</vt:lpwstr>
      </vt:variant>
      <vt:variant>
        <vt:lpwstr/>
      </vt:variant>
      <vt:variant>
        <vt:i4>4849703</vt:i4>
      </vt:variant>
      <vt:variant>
        <vt:i4>198</vt:i4>
      </vt:variant>
      <vt:variant>
        <vt:i4>0</vt:i4>
      </vt:variant>
      <vt:variant>
        <vt:i4>5</vt:i4>
      </vt:variant>
      <vt:variant>
        <vt:lpwstr>https://www.audit-it.ru/contragent/fl/772872592641_rudominskii-viacheslav-aleksandrovich</vt:lpwstr>
      </vt:variant>
      <vt:variant>
        <vt:lpwstr/>
      </vt:variant>
      <vt:variant>
        <vt:i4>8127524</vt:i4>
      </vt:variant>
      <vt:variant>
        <vt:i4>195</vt:i4>
      </vt:variant>
      <vt:variant>
        <vt:i4>0</vt:i4>
      </vt:variant>
      <vt:variant>
        <vt:i4>5</vt:i4>
      </vt:variant>
      <vt:variant>
        <vt:lpwstr>mailto:kаta_ilim@mail.ru</vt:lpwstr>
      </vt:variant>
      <vt:variant>
        <vt:lpwstr/>
      </vt:variant>
      <vt:variant>
        <vt:i4>2818096</vt:i4>
      </vt:variant>
      <vt:variant>
        <vt:i4>192</vt:i4>
      </vt:variant>
      <vt:variant>
        <vt:i4>0</vt:i4>
      </vt:variant>
      <vt:variant>
        <vt:i4>5</vt:i4>
      </vt:variant>
      <vt:variant>
        <vt:lpwstr>https://dsio.org/contacts.html</vt:lpwstr>
      </vt:variant>
      <vt:variant>
        <vt:lpwstr/>
      </vt:variant>
      <vt:variant>
        <vt:i4>4325385</vt:i4>
      </vt:variant>
      <vt:variant>
        <vt:i4>189</vt:i4>
      </vt:variant>
      <vt:variant>
        <vt:i4>0</vt:i4>
      </vt:variant>
      <vt:variant>
        <vt:i4>5</vt:i4>
      </vt:variant>
      <vt:variant>
        <vt:lpwstr>https://www.elibrary.ru/contents.asp?id=65760150</vt:lpwstr>
      </vt:variant>
      <vt:variant>
        <vt:lpwstr/>
      </vt:variant>
      <vt:variant>
        <vt:i4>4980753</vt:i4>
      </vt:variant>
      <vt:variant>
        <vt:i4>186</vt:i4>
      </vt:variant>
      <vt:variant>
        <vt:i4>0</vt:i4>
      </vt:variant>
      <vt:variant>
        <vt:i4>5</vt:i4>
      </vt:variant>
      <vt:variant>
        <vt:lpwstr>http://window.edu.ru/</vt:lpwstr>
      </vt:variant>
      <vt:variant>
        <vt:lpwstr/>
      </vt:variant>
      <vt:variant>
        <vt:i4>2228275</vt:i4>
      </vt:variant>
      <vt:variant>
        <vt:i4>183</vt:i4>
      </vt:variant>
      <vt:variant>
        <vt:i4>0</vt:i4>
      </vt:variant>
      <vt:variant>
        <vt:i4>5</vt:i4>
      </vt:variant>
      <vt:variant>
        <vt:lpwstr>http://elibrary.ru/defaultx.asp</vt:lpwstr>
      </vt:variant>
      <vt:variant>
        <vt:lpwstr/>
      </vt:variant>
      <vt:variant>
        <vt:i4>6881391</vt:i4>
      </vt:variant>
      <vt:variant>
        <vt:i4>180</vt:i4>
      </vt:variant>
      <vt:variant>
        <vt:i4>0</vt:i4>
      </vt:variant>
      <vt:variant>
        <vt:i4>5</vt:i4>
      </vt:variant>
      <vt:variant>
        <vt:lpwstr>http://www.bookchamber.ru/</vt:lpwstr>
      </vt:variant>
      <vt:variant>
        <vt:lpwstr/>
      </vt:variant>
      <vt:variant>
        <vt:i4>6553706</vt:i4>
      </vt:variant>
      <vt:variant>
        <vt:i4>177</vt:i4>
      </vt:variant>
      <vt:variant>
        <vt:i4>0</vt:i4>
      </vt:variant>
      <vt:variant>
        <vt:i4>5</vt:i4>
      </vt:variant>
      <vt:variant>
        <vt:lpwstr>http://cyberleninka.ru/</vt:lpwstr>
      </vt:variant>
      <vt:variant>
        <vt:lpwstr/>
      </vt:variant>
      <vt:variant>
        <vt:i4>3080242</vt:i4>
      </vt:variant>
      <vt:variant>
        <vt:i4>174</vt:i4>
      </vt:variant>
      <vt:variant>
        <vt:i4>0</vt:i4>
      </vt:variant>
      <vt:variant>
        <vt:i4>5</vt:i4>
      </vt:variant>
      <vt:variant>
        <vt:lpwstr>http://polpred.com/</vt:lpwstr>
      </vt:variant>
      <vt:variant>
        <vt:lpwstr/>
      </vt:variant>
      <vt:variant>
        <vt:i4>7405619</vt:i4>
      </vt:variant>
      <vt:variant>
        <vt:i4>171</vt:i4>
      </vt:variant>
      <vt:variant>
        <vt:i4>0</vt:i4>
      </vt:variant>
      <vt:variant>
        <vt:i4>5</vt:i4>
      </vt:variant>
      <vt:variant>
        <vt:lpwstr>http://iprbookshop.ru/</vt:lpwstr>
      </vt:variant>
      <vt:variant>
        <vt:lpwstr/>
      </vt:variant>
      <vt:variant>
        <vt:i4>3997741</vt:i4>
      </vt:variant>
      <vt:variant>
        <vt:i4>168</vt:i4>
      </vt:variant>
      <vt:variant>
        <vt:i4>0</vt:i4>
      </vt:variant>
      <vt:variant>
        <vt:i4>5</vt:i4>
      </vt:variant>
      <vt:variant>
        <vt:lpwstr>https://e.lanbook.com/</vt:lpwstr>
      </vt:variant>
      <vt:variant>
        <vt:lpwstr/>
      </vt:variant>
      <vt:variant>
        <vt:i4>7209018</vt:i4>
      </vt:variant>
      <vt:variant>
        <vt:i4>165</vt:i4>
      </vt:variant>
      <vt:variant>
        <vt:i4>0</vt:i4>
      </vt:variant>
      <vt:variant>
        <vt:i4>5</vt:i4>
      </vt:variant>
      <vt:variant>
        <vt:lpwstr>http://www.superjob.ru/</vt:lpwstr>
      </vt:variant>
      <vt:variant>
        <vt:lpwstr/>
      </vt:variant>
      <vt:variant>
        <vt:i4>8257662</vt:i4>
      </vt:variant>
      <vt:variant>
        <vt:i4>162</vt:i4>
      </vt:variant>
      <vt:variant>
        <vt:i4>0</vt:i4>
      </vt:variant>
      <vt:variant>
        <vt:i4>5</vt:i4>
      </vt:variant>
      <vt:variant>
        <vt:lpwstr>http://www.jub.ru/</vt:lpwstr>
      </vt:variant>
      <vt:variant>
        <vt:lpwstr/>
      </vt:variant>
      <vt:variant>
        <vt:i4>6422570</vt:i4>
      </vt:variant>
      <vt:variant>
        <vt:i4>159</vt:i4>
      </vt:variant>
      <vt:variant>
        <vt:i4>0</vt:i4>
      </vt:variant>
      <vt:variant>
        <vt:i4>5</vt:i4>
      </vt:variant>
      <vt:variant>
        <vt:lpwstr>http://www.trudvsem.ru/</vt:lpwstr>
      </vt:variant>
      <vt:variant>
        <vt:lpwstr/>
      </vt:variant>
      <vt:variant>
        <vt:i4>7864411</vt:i4>
      </vt:variant>
      <vt:variant>
        <vt:i4>156</vt:i4>
      </vt:variant>
      <vt:variant>
        <vt:i4>0</vt:i4>
      </vt:variant>
      <vt:variant>
        <vt:i4>5</vt:i4>
      </vt:variant>
      <vt:variant>
        <vt:lpwstr>mailto:info@uibgu.ru</vt:lpwstr>
      </vt:variant>
      <vt:variant>
        <vt:lpwstr/>
      </vt:variant>
      <vt:variant>
        <vt:i4>262236</vt:i4>
      </vt:variant>
      <vt:variant>
        <vt:i4>153</vt:i4>
      </vt:variant>
      <vt:variant>
        <vt:i4>0</vt:i4>
      </vt:variant>
      <vt:variant>
        <vt:i4>5</vt:i4>
      </vt:variant>
      <vt:variant>
        <vt:lpwstr>http://www.uifbgu.ru/</vt:lpwstr>
      </vt:variant>
      <vt:variant>
        <vt:lpwstr/>
      </vt:variant>
      <vt:variant>
        <vt:i4>1572925</vt:i4>
      </vt:variant>
      <vt:variant>
        <vt:i4>146</vt:i4>
      </vt:variant>
      <vt:variant>
        <vt:i4>0</vt:i4>
      </vt:variant>
      <vt:variant>
        <vt:i4>5</vt:i4>
      </vt:variant>
      <vt:variant>
        <vt:lpwstr/>
      </vt:variant>
      <vt:variant>
        <vt:lpwstr>_Toc195096009</vt:lpwstr>
      </vt:variant>
      <vt:variant>
        <vt:i4>1572925</vt:i4>
      </vt:variant>
      <vt:variant>
        <vt:i4>140</vt:i4>
      </vt:variant>
      <vt:variant>
        <vt:i4>0</vt:i4>
      </vt:variant>
      <vt:variant>
        <vt:i4>5</vt:i4>
      </vt:variant>
      <vt:variant>
        <vt:lpwstr/>
      </vt:variant>
      <vt:variant>
        <vt:lpwstr>_Toc195096008</vt:lpwstr>
      </vt:variant>
      <vt:variant>
        <vt:i4>1572925</vt:i4>
      </vt:variant>
      <vt:variant>
        <vt:i4>134</vt:i4>
      </vt:variant>
      <vt:variant>
        <vt:i4>0</vt:i4>
      </vt:variant>
      <vt:variant>
        <vt:i4>5</vt:i4>
      </vt:variant>
      <vt:variant>
        <vt:lpwstr/>
      </vt:variant>
      <vt:variant>
        <vt:lpwstr>_Toc195096007</vt:lpwstr>
      </vt:variant>
      <vt:variant>
        <vt:i4>1572925</vt:i4>
      </vt:variant>
      <vt:variant>
        <vt:i4>128</vt:i4>
      </vt:variant>
      <vt:variant>
        <vt:i4>0</vt:i4>
      </vt:variant>
      <vt:variant>
        <vt:i4>5</vt:i4>
      </vt:variant>
      <vt:variant>
        <vt:lpwstr/>
      </vt:variant>
      <vt:variant>
        <vt:lpwstr>_Toc195096006</vt:lpwstr>
      </vt:variant>
      <vt:variant>
        <vt:i4>1572925</vt:i4>
      </vt:variant>
      <vt:variant>
        <vt:i4>122</vt:i4>
      </vt:variant>
      <vt:variant>
        <vt:i4>0</vt:i4>
      </vt:variant>
      <vt:variant>
        <vt:i4>5</vt:i4>
      </vt:variant>
      <vt:variant>
        <vt:lpwstr/>
      </vt:variant>
      <vt:variant>
        <vt:lpwstr>_Toc195096005</vt:lpwstr>
      </vt:variant>
      <vt:variant>
        <vt:i4>1572925</vt:i4>
      </vt:variant>
      <vt:variant>
        <vt:i4>116</vt:i4>
      </vt:variant>
      <vt:variant>
        <vt:i4>0</vt:i4>
      </vt:variant>
      <vt:variant>
        <vt:i4>5</vt:i4>
      </vt:variant>
      <vt:variant>
        <vt:lpwstr/>
      </vt:variant>
      <vt:variant>
        <vt:lpwstr>_Toc195096004</vt:lpwstr>
      </vt:variant>
      <vt:variant>
        <vt:i4>1572925</vt:i4>
      </vt:variant>
      <vt:variant>
        <vt:i4>110</vt:i4>
      </vt:variant>
      <vt:variant>
        <vt:i4>0</vt:i4>
      </vt:variant>
      <vt:variant>
        <vt:i4>5</vt:i4>
      </vt:variant>
      <vt:variant>
        <vt:lpwstr/>
      </vt:variant>
      <vt:variant>
        <vt:lpwstr>_Toc195096003</vt:lpwstr>
      </vt:variant>
      <vt:variant>
        <vt:i4>1572925</vt:i4>
      </vt:variant>
      <vt:variant>
        <vt:i4>104</vt:i4>
      </vt:variant>
      <vt:variant>
        <vt:i4>0</vt:i4>
      </vt:variant>
      <vt:variant>
        <vt:i4>5</vt:i4>
      </vt:variant>
      <vt:variant>
        <vt:lpwstr/>
      </vt:variant>
      <vt:variant>
        <vt:lpwstr>_Toc195096002</vt:lpwstr>
      </vt:variant>
      <vt:variant>
        <vt:i4>1572925</vt:i4>
      </vt:variant>
      <vt:variant>
        <vt:i4>98</vt:i4>
      </vt:variant>
      <vt:variant>
        <vt:i4>0</vt:i4>
      </vt:variant>
      <vt:variant>
        <vt:i4>5</vt:i4>
      </vt:variant>
      <vt:variant>
        <vt:lpwstr/>
      </vt:variant>
      <vt:variant>
        <vt:lpwstr>_Toc195096001</vt:lpwstr>
      </vt:variant>
      <vt:variant>
        <vt:i4>1572925</vt:i4>
      </vt:variant>
      <vt:variant>
        <vt:i4>92</vt:i4>
      </vt:variant>
      <vt:variant>
        <vt:i4>0</vt:i4>
      </vt:variant>
      <vt:variant>
        <vt:i4>5</vt:i4>
      </vt:variant>
      <vt:variant>
        <vt:lpwstr/>
      </vt:variant>
      <vt:variant>
        <vt:lpwstr>_Toc195096000</vt:lpwstr>
      </vt:variant>
      <vt:variant>
        <vt:i4>1179700</vt:i4>
      </vt:variant>
      <vt:variant>
        <vt:i4>86</vt:i4>
      </vt:variant>
      <vt:variant>
        <vt:i4>0</vt:i4>
      </vt:variant>
      <vt:variant>
        <vt:i4>5</vt:i4>
      </vt:variant>
      <vt:variant>
        <vt:lpwstr/>
      </vt:variant>
      <vt:variant>
        <vt:lpwstr>_Toc195095999</vt:lpwstr>
      </vt:variant>
      <vt:variant>
        <vt:i4>1179700</vt:i4>
      </vt:variant>
      <vt:variant>
        <vt:i4>80</vt:i4>
      </vt:variant>
      <vt:variant>
        <vt:i4>0</vt:i4>
      </vt:variant>
      <vt:variant>
        <vt:i4>5</vt:i4>
      </vt:variant>
      <vt:variant>
        <vt:lpwstr/>
      </vt:variant>
      <vt:variant>
        <vt:lpwstr>_Toc195095998</vt:lpwstr>
      </vt:variant>
      <vt:variant>
        <vt:i4>1179700</vt:i4>
      </vt:variant>
      <vt:variant>
        <vt:i4>74</vt:i4>
      </vt:variant>
      <vt:variant>
        <vt:i4>0</vt:i4>
      </vt:variant>
      <vt:variant>
        <vt:i4>5</vt:i4>
      </vt:variant>
      <vt:variant>
        <vt:lpwstr/>
      </vt:variant>
      <vt:variant>
        <vt:lpwstr>_Toc195095997</vt:lpwstr>
      </vt:variant>
      <vt:variant>
        <vt:i4>1179700</vt:i4>
      </vt:variant>
      <vt:variant>
        <vt:i4>68</vt:i4>
      </vt:variant>
      <vt:variant>
        <vt:i4>0</vt:i4>
      </vt:variant>
      <vt:variant>
        <vt:i4>5</vt:i4>
      </vt:variant>
      <vt:variant>
        <vt:lpwstr/>
      </vt:variant>
      <vt:variant>
        <vt:lpwstr>_Toc195095996</vt:lpwstr>
      </vt:variant>
      <vt:variant>
        <vt:i4>1179700</vt:i4>
      </vt:variant>
      <vt:variant>
        <vt:i4>62</vt:i4>
      </vt:variant>
      <vt:variant>
        <vt:i4>0</vt:i4>
      </vt:variant>
      <vt:variant>
        <vt:i4>5</vt:i4>
      </vt:variant>
      <vt:variant>
        <vt:lpwstr/>
      </vt:variant>
      <vt:variant>
        <vt:lpwstr>_Toc195095995</vt:lpwstr>
      </vt:variant>
      <vt:variant>
        <vt:i4>1179700</vt:i4>
      </vt:variant>
      <vt:variant>
        <vt:i4>56</vt:i4>
      </vt:variant>
      <vt:variant>
        <vt:i4>0</vt:i4>
      </vt:variant>
      <vt:variant>
        <vt:i4>5</vt:i4>
      </vt:variant>
      <vt:variant>
        <vt:lpwstr/>
      </vt:variant>
      <vt:variant>
        <vt:lpwstr>_Toc195095994</vt:lpwstr>
      </vt:variant>
      <vt:variant>
        <vt:i4>1179700</vt:i4>
      </vt:variant>
      <vt:variant>
        <vt:i4>50</vt:i4>
      </vt:variant>
      <vt:variant>
        <vt:i4>0</vt:i4>
      </vt:variant>
      <vt:variant>
        <vt:i4>5</vt:i4>
      </vt:variant>
      <vt:variant>
        <vt:lpwstr/>
      </vt:variant>
      <vt:variant>
        <vt:lpwstr>_Toc195095993</vt:lpwstr>
      </vt:variant>
      <vt:variant>
        <vt:i4>1179700</vt:i4>
      </vt:variant>
      <vt:variant>
        <vt:i4>44</vt:i4>
      </vt:variant>
      <vt:variant>
        <vt:i4>0</vt:i4>
      </vt:variant>
      <vt:variant>
        <vt:i4>5</vt:i4>
      </vt:variant>
      <vt:variant>
        <vt:lpwstr/>
      </vt:variant>
      <vt:variant>
        <vt:lpwstr>_Toc195095992</vt:lpwstr>
      </vt:variant>
      <vt:variant>
        <vt:i4>1179700</vt:i4>
      </vt:variant>
      <vt:variant>
        <vt:i4>38</vt:i4>
      </vt:variant>
      <vt:variant>
        <vt:i4>0</vt:i4>
      </vt:variant>
      <vt:variant>
        <vt:i4>5</vt:i4>
      </vt:variant>
      <vt:variant>
        <vt:lpwstr/>
      </vt:variant>
      <vt:variant>
        <vt:lpwstr>_Toc195095991</vt:lpwstr>
      </vt:variant>
      <vt:variant>
        <vt:i4>1179700</vt:i4>
      </vt:variant>
      <vt:variant>
        <vt:i4>32</vt:i4>
      </vt:variant>
      <vt:variant>
        <vt:i4>0</vt:i4>
      </vt:variant>
      <vt:variant>
        <vt:i4>5</vt:i4>
      </vt:variant>
      <vt:variant>
        <vt:lpwstr/>
      </vt:variant>
      <vt:variant>
        <vt:lpwstr>_Toc195095990</vt:lpwstr>
      </vt:variant>
      <vt:variant>
        <vt:i4>1245236</vt:i4>
      </vt:variant>
      <vt:variant>
        <vt:i4>26</vt:i4>
      </vt:variant>
      <vt:variant>
        <vt:i4>0</vt:i4>
      </vt:variant>
      <vt:variant>
        <vt:i4>5</vt:i4>
      </vt:variant>
      <vt:variant>
        <vt:lpwstr/>
      </vt:variant>
      <vt:variant>
        <vt:lpwstr>_Toc195095989</vt:lpwstr>
      </vt:variant>
      <vt:variant>
        <vt:i4>1245236</vt:i4>
      </vt:variant>
      <vt:variant>
        <vt:i4>20</vt:i4>
      </vt:variant>
      <vt:variant>
        <vt:i4>0</vt:i4>
      </vt:variant>
      <vt:variant>
        <vt:i4>5</vt:i4>
      </vt:variant>
      <vt:variant>
        <vt:lpwstr/>
      </vt:variant>
      <vt:variant>
        <vt:lpwstr>_Toc195095988</vt:lpwstr>
      </vt:variant>
      <vt:variant>
        <vt:i4>1245236</vt:i4>
      </vt:variant>
      <vt:variant>
        <vt:i4>14</vt:i4>
      </vt:variant>
      <vt:variant>
        <vt:i4>0</vt:i4>
      </vt:variant>
      <vt:variant>
        <vt:i4>5</vt:i4>
      </vt:variant>
      <vt:variant>
        <vt:lpwstr/>
      </vt:variant>
      <vt:variant>
        <vt:lpwstr>_Toc195095987</vt:lpwstr>
      </vt:variant>
      <vt:variant>
        <vt:i4>1245236</vt:i4>
      </vt:variant>
      <vt:variant>
        <vt:i4>8</vt:i4>
      </vt:variant>
      <vt:variant>
        <vt:i4>0</vt:i4>
      </vt:variant>
      <vt:variant>
        <vt:i4>5</vt:i4>
      </vt:variant>
      <vt:variant>
        <vt:lpwstr/>
      </vt:variant>
      <vt:variant>
        <vt:lpwstr>_Toc195095986</vt:lpwstr>
      </vt:variant>
      <vt:variant>
        <vt:i4>1245236</vt:i4>
      </vt:variant>
      <vt:variant>
        <vt:i4>2</vt:i4>
      </vt:variant>
      <vt:variant>
        <vt:i4>0</vt:i4>
      </vt:variant>
      <vt:variant>
        <vt:i4>5</vt:i4>
      </vt:variant>
      <vt:variant>
        <vt:lpwstr/>
      </vt:variant>
      <vt:variant>
        <vt:lpwstr>_Toc195095985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zamdir</dc:creator>
  <cp:keywords/>
  <cp:lastModifiedBy>Тумашева Наталья Петровна</cp:lastModifiedBy>
  <cp:revision>41</cp:revision>
  <cp:lastPrinted>2026-03-17T07:53:00Z</cp:lastPrinted>
  <dcterms:created xsi:type="dcterms:W3CDTF">2026-02-07T12:21:00Z</dcterms:created>
  <dcterms:modified xsi:type="dcterms:W3CDTF">2026-04-14T09:08:00Z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2017-04-15T00:00:00Z</vt:filetime>
  </property>
  <property fmtid="{D5CDD505-2E9C-101B-9397-08002B2CF9AE}" pid="3" name="LastSaved">
    <vt:filetime>2018-03-27T00:00:00Z</vt:filetime>
  </property>
</Properties>
</file>